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DF623" w14:textId="77777777" w:rsidR="00C363F4" w:rsidRDefault="00000000">
      <w:pPr>
        <w:jc w:val="both"/>
      </w:pPr>
      <w:r>
        <w:rPr>
          <w:b/>
          <w:i/>
        </w:rPr>
        <w:t>Suvestinė redakcija nuo 2024-03-02</w:t>
      </w:r>
    </w:p>
    <w:p w14:paraId="66B86AF0" w14:textId="77777777" w:rsidR="00C363F4" w:rsidRDefault="00C363F4">
      <w:pPr>
        <w:jc w:val="both"/>
        <w:rPr>
          <w:sz w:val="20"/>
        </w:rPr>
      </w:pPr>
    </w:p>
    <w:p w14:paraId="4BEB6B4E" w14:textId="77777777" w:rsidR="00C363F4" w:rsidRDefault="00000000">
      <w:pPr>
        <w:jc w:val="both"/>
        <w:rPr>
          <w:sz w:val="20"/>
        </w:rPr>
      </w:pPr>
      <w:r>
        <w:rPr>
          <w:i/>
          <w:sz w:val="20"/>
        </w:rPr>
        <w:t>Sprendimas paskelbtas: TAR 2019-12-22, i. k. 2019-21005</w:t>
      </w:r>
    </w:p>
    <w:p w14:paraId="21805B51" w14:textId="77777777" w:rsidR="00C363F4" w:rsidRDefault="00C363F4">
      <w:pPr>
        <w:jc w:val="both"/>
        <w:rPr>
          <w:sz w:val="20"/>
        </w:rPr>
      </w:pPr>
    </w:p>
    <w:p w14:paraId="543BECF2" w14:textId="77777777" w:rsidR="00C363F4" w:rsidRDefault="00000000">
      <w:pPr>
        <w:tabs>
          <w:tab w:val="center" w:pos="4819"/>
          <w:tab w:val="right" w:pos="9638"/>
        </w:tabs>
        <w:jc w:val="center"/>
        <w:rPr>
          <w:szCs w:val="24"/>
          <w:lang w:eastAsia="lt-LT"/>
        </w:rPr>
      </w:pPr>
      <w:r>
        <w:rPr>
          <w:noProof/>
          <w:szCs w:val="24"/>
          <w:lang w:eastAsia="lt-LT"/>
        </w:rPr>
        <w:drawing>
          <wp:inline distT="0" distB="0" distL="0" distR="0" wp14:anchorId="2D49CBEA" wp14:editId="0320994B">
            <wp:extent cx="617220" cy="657860"/>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657860"/>
                    </a:xfrm>
                    <a:prstGeom prst="rect">
                      <a:avLst/>
                    </a:prstGeom>
                    <a:noFill/>
                    <a:ln>
                      <a:noFill/>
                    </a:ln>
                  </pic:spPr>
                </pic:pic>
              </a:graphicData>
            </a:graphic>
          </wp:inline>
        </w:drawing>
      </w:r>
    </w:p>
    <w:p w14:paraId="19FDD470" w14:textId="77777777" w:rsidR="00C363F4" w:rsidRDefault="00C363F4">
      <w:pPr>
        <w:jc w:val="center"/>
        <w:rPr>
          <w:szCs w:val="24"/>
          <w:lang w:eastAsia="lt-LT"/>
        </w:rPr>
      </w:pPr>
    </w:p>
    <w:p w14:paraId="39CB7BF8" w14:textId="77777777" w:rsidR="00C363F4" w:rsidRDefault="00000000">
      <w:pPr>
        <w:keepNext/>
        <w:jc w:val="center"/>
        <w:outlineLvl w:val="2"/>
        <w:rPr>
          <w:b/>
          <w:bCs/>
          <w:szCs w:val="24"/>
          <w:lang w:eastAsia="lt-LT"/>
        </w:rPr>
      </w:pPr>
      <w:r>
        <w:rPr>
          <w:b/>
          <w:bCs/>
          <w:szCs w:val="24"/>
          <w:lang w:eastAsia="lt-LT"/>
        </w:rPr>
        <w:t>BIRŽŲ RAJONO SAVIVALDYBĖS TARYBA</w:t>
      </w:r>
    </w:p>
    <w:p w14:paraId="4E5FA42C" w14:textId="77777777" w:rsidR="00C363F4" w:rsidRDefault="00C363F4">
      <w:pPr>
        <w:jc w:val="center"/>
        <w:rPr>
          <w:szCs w:val="24"/>
          <w:lang w:eastAsia="lt-LT"/>
        </w:rPr>
      </w:pPr>
    </w:p>
    <w:p w14:paraId="462A05F9" w14:textId="77777777" w:rsidR="00C363F4" w:rsidRDefault="00000000">
      <w:pPr>
        <w:keepNext/>
        <w:jc w:val="center"/>
        <w:outlineLvl w:val="2"/>
        <w:rPr>
          <w:b/>
          <w:bCs/>
          <w:szCs w:val="24"/>
          <w:lang w:eastAsia="lt-LT"/>
        </w:rPr>
      </w:pPr>
      <w:r>
        <w:rPr>
          <w:b/>
          <w:bCs/>
          <w:szCs w:val="24"/>
          <w:lang w:eastAsia="lt-LT"/>
        </w:rPr>
        <w:t>SPRENDIMAS</w:t>
      </w:r>
    </w:p>
    <w:p w14:paraId="55340111" w14:textId="77777777" w:rsidR="00C363F4" w:rsidRDefault="00000000">
      <w:pPr>
        <w:keepNext/>
        <w:jc w:val="center"/>
        <w:outlineLvl w:val="3"/>
        <w:rPr>
          <w:b/>
          <w:bCs/>
          <w:szCs w:val="24"/>
          <w:lang w:eastAsia="lt-LT"/>
        </w:rPr>
      </w:pPr>
      <w:r>
        <w:rPr>
          <w:b/>
          <w:bCs/>
          <w:szCs w:val="24"/>
          <w:lang w:eastAsia="lt-LT"/>
        </w:rPr>
        <w:t>DĖL BIRŽŲ RAJONO SAVIVALDYBĖS SMULKIOJO VERSLO PLĖTROS PROGRAMOS NUOSTATŲ PATVIRTINIMO</w:t>
      </w:r>
    </w:p>
    <w:p w14:paraId="4719BA53" w14:textId="77777777" w:rsidR="00C363F4" w:rsidRDefault="00C363F4">
      <w:pPr>
        <w:jc w:val="center"/>
        <w:rPr>
          <w:szCs w:val="24"/>
          <w:lang w:eastAsia="lt-LT"/>
        </w:rPr>
      </w:pPr>
    </w:p>
    <w:p w14:paraId="410DD121" w14:textId="77777777" w:rsidR="00C363F4" w:rsidRDefault="00000000">
      <w:pPr>
        <w:keepNext/>
        <w:jc w:val="center"/>
        <w:outlineLvl w:val="3"/>
        <w:rPr>
          <w:bCs/>
          <w:szCs w:val="24"/>
          <w:lang w:eastAsia="lt-LT"/>
        </w:rPr>
      </w:pPr>
      <w:r>
        <w:rPr>
          <w:bCs/>
          <w:szCs w:val="24"/>
          <w:lang w:eastAsia="lt-LT"/>
        </w:rPr>
        <w:t>2019 m. gruodžio 19 d. Nr. T-278</w:t>
      </w:r>
    </w:p>
    <w:p w14:paraId="4A1CA3B2" w14:textId="77777777" w:rsidR="00C363F4" w:rsidRDefault="00000000">
      <w:pPr>
        <w:keepNext/>
        <w:jc w:val="center"/>
        <w:outlineLvl w:val="3"/>
        <w:rPr>
          <w:bCs/>
          <w:szCs w:val="24"/>
          <w:lang w:eastAsia="lt-LT"/>
        </w:rPr>
      </w:pPr>
      <w:r>
        <w:rPr>
          <w:bCs/>
          <w:szCs w:val="24"/>
          <w:lang w:eastAsia="lt-LT"/>
        </w:rPr>
        <w:t>Biržai</w:t>
      </w:r>
    </w:p>
    <w:p w14:paraId="47C0D328" w14:textId="77777777" w:rsidR="00C363F4" w:rsidRDefault="00C363F4">
      <w:pPr>
        <w:rPr>
          <w:szCs w:val="24"/>
          <w:lang w:eastAsia="lt-LT"/>
        </w:rPr>
      </w:pPr>
    </w:p>
    <w:p w14:paraId="4B718A29" w14:textId="77777777" w:rsidR="00C363F4" w:rsidRDefault="00C363F4">
      <w:pPr>
        <w:rPr>
          <w:szCs w:val="24"/>
          <w:lang w:eastAsia="lt-LT"/>
        </w:rPr>
      </w:pPr>
    </w:p>
    <w:p w14:paraId="5DCE1E8F" w14:textId="77777777" w:rsidR="00C363F4" w:rsidRDefault="00000000">
      <w:pPr>
        <w:ind w:firstLine="720"/>
        <w:jc w:val="both"/>
        <w:rPr>
          <w:szCs w:val="24"/>
          <w:lang w:eastAsia="lt-LT"/>
        </w:rPr>
      </w:pPr>
      <w:r>
        <w:rPr>
          <w:szCs w:val="24"/>
          <w:lang w:eastAsia="lt-LT"/>
        </w:rPr>
        <w:t>Vadovaudamasi Lietuvos Respublikos vietos savivaldos įstatymo 16 straipsnio 2 dalies 40 punktu, 18 straipsnio 1 dalimi, Lietuvos Respublikos smulkiojo ir vidutinio verslo plėtros įstatymo 5, 6 ir 7 straipsniais ir atsižvelgdama į Biržų rajono savivaldybės smulkiojo ir vidutinio verslo plėtros programos valdymo komisijos 2019 m. gruodžio 9 d. pasiūlymą (protokolo Nr. E17-5), Biržų rajono  savivaldybės taryba n u s p r e n d ž i a:</w:t>
      </w:r>
    </w:p>
    <w:p w14:paraId="477741B8" w14:textId="77777777" w:rsidR="00C363F4" w:rsidRDefault="00000000">
      <w:pPr>
        <w:ind w:firstLine="720"/>
        <w:jc w:val="both"/>
        <w:rPr>
          <w:szCs w:val="24"/>
          <w:lang w:eastAsia="lt-LT"/>
        </w:rPr>
      </w:pPr>
      <w:r>
        <w:rPr>
          <w:szCs w:val="24"/>
          <w:lang w:eastAsia="lt-LT"/>
        </w:rPr>
        <w:t>1. Patvirtinti Biržų rajono savivaldybės smulkiojo verslo plėtros programos nuostatus (pridedama).</w:t>
      </w:r>
    </w:p>
    <w:p w14:paraId="45210DA7" w14:textId="77777777" w:rsidR="00C363F4" w:rsidRDefault="00000000">
      <w:pPr>
        <w:ind w:firstLine="720"/>
        <w:jc w:val="both"/>
        <w:rPr>
          <w:szCs w:val="24"/>
          <w:lang w:eastAsia="lt-LT"/>
        </w:rPr>
      </w:pPr>
      <w:r>
        <w:rPr>
          <w:szCs w:val="24"/>
          <w:lang w:eastAsia="lt-LT"/>
        </w:rPr>
        <w:t>2. Pripažinti netekusiu galios Biržų rajono savivaldybės tarybos 2011 m. gruodžio 29 d. sprendimo Nr. T-299 „Dėl Biržų rajono savivaldybės smulkiojo ir vidutinio verslo plėtros programos nuostatų patvirtinimo“ 1 punktą.</w:t>
      </w:r>
    </w:p>
    <w:p w14:paraId="2015A965" w14:textId="77777777" w:rsidR="00C363F4" w:rsidRDefault="00C363F4">
      <w:pPr>
        <w:jc w:val="both"/>
        <w:rPr>
          <w:szCs w:val="24"/>
        </w:rPr>
      </w:pPr>
    </w:p>
    <w:p w14:paraId="7A10467A" w14:textId="77777777" w:rsidR="00C363F4" w:rsidRDefault="00C363F4">
      <w:pPr>
        <w:jc w:val="both"/>
        <w:rPr>
          <w:szCs w:val="24"/>
        </w:rPr>
      </w:pPr>
    </w:p>
    <w:p w14:paraId="5D6CBEC3" w14:textId="77777777" w:rsidR="00C363F4" w:rsidRDefault="00C363F4">
      <w:pPr>
        <w:jc w:val="both"/>
        <w:rPr>
          <w:szCs w:val="24"/>
        </w:rPr>
      </w:pPr>
    </w:p>
    <w:p w14:paraId="2FDF3634" w14:textId="77777777" w:rsidR="00C363F4" w:rsidRDefault="00000000">
      <w:pPr>
        <w:jc w:val="both"/>
        <w:rPr>
          <w:szCs w:val="24"/>
          <w:lang w:eastAsia="lt-LT"/>
        </w:rPr>
      </w:pPr>
      <w:r>
        <w:rPr>
          <w:szCs w:val="24"/>
          <w:lang w:eastAsia="lt-LT"/>
        </w:rPr>
        <w:t xml:space="preserve">Savivaldybės meras             </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Vytas Jareckas</w:t>
      </w:r>
    </w:p>
    <w:p w14:paraId="212F29EE" w14:textId="77777777" w:rsidR="00C363F4" w:rsidRDefault="00C363F4">
      <w:pPr>
        <w:suppressAutoHyphens/>
        <w:ind w:left="5387"/>
        <w:jc w:val="both"/>
        <w:sectPr w:rsidR="00C363F4" w:rsidSect="000F5721">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formProt w:val="0"/>
          <w:titlePg/>
          <w:docGrid w:linePitch="326"/>
        </w:sectPr>
      </w:pPr>
    </w:p>
    <w:p w14:paraId="29685C6A" w14:textId="77777777" w:rsidR="00C363F4" w:rsidRDefault="00000000">
      <w:pPr>
        <w:suppressAutoHyphens/>
        <w:ind w:left="5387"/>
        <w:jc w:val="both"/>
        <w:rPr>
          <w:bCs/>
          <w:szCs w:val="24"/>
        </w:rPr>
      </w:pPr>
      <w:r>
        <w:rPr>
          <w:bCs/>
          <w:szCs w:val="24"/>
        </w:rPr>
        <w:lastRenderedPageBreak/>
        <w:t>PATVIRTINTA</w:t>
      </w:r>
    </w:p>
    <w:p w14:paraId="23AE16E4" w14:textId="77777777" w:rsidR="00C363F4" w:rsidRDefault="00000000">
      <w:pPr>
        <w:suppressAutoHyphens/>
        <w:ind w:left="5387"/>
        <w:jc w:val="both"/>
        <w:rPr>
          <w:bCs/>
          <w:szCs w:val="24"/>
        </w:rPr>
      </w:pPr>
      <w:r>
        <w:rPr>
          <w:bCs/>
          <w:szCs w:val="24"/>
        </w:rPr>
        <w:t>Biržų rajono savivaldybės tarybos</w:t>
      </w:r>
    </w:p>
    <w:p w14:paraId="68B0EE22" w14:textId="77777777" w:rsidR="00C363F4" w:rsidRDefault="00000000">
      <w:pPr>
        <w:suppressAutoHyphens/>
        <w:ind w:left="5387"/>
        <w:jc w:val="both"/>
        <w:rPr>
          <w:bCs/>
          <w:szCs w:val="24"/>
        </w:rPr>
      </w:pPr>
      <w:r>
        <w:rPr>
          <w:bCs/>
          <w:szCs w:val="24"/>
        </w:rPr>
        <w:t xml:space="preserve">2019 m. gruodžio 19 d. </w:t>
      </w:r>
    </w:p>
    <w:p w14:paraId="66AC8F3A" w14:textId="77777777" w:rsidR="00C363F4" w:rsidRDefault="00000000">
      <w:pPr>
        <w:suppressAutoHyphens/>
        <w:ind w:left="5387"/>
        <w:jc w:val="both"/>
        <w:rPr>
          <w:bCs/>
          <w:szCs w:val="24"/>
        </w:rPr>
      </w:pPr>
      <w:r>
        <w:rPr>
          <w:bCs/>
          <w:szCs w:val="24"/>
        </w:rPr>
        <w:t>sprendimu Nr. T-278</w:t>
      </w:r>
    </w:p>
    <w:p w14:paraId="04FF8E19" w14:textId="77777777" w:rsidR="00C363F4" w:rsidRDefault="00000000">
      <w:pPr>
        <w:suppressAutoHyphens/>
        <w:ind w:left="5387"/>
        <w:jc w:val="both"/>
        <w:rPr>
          <w:bCs/>
          <w:szCs w:val="24"/>
        </w:rPr>
      </w:pPr>
      <w:r>
        <w:rPr>
          <w:bCs/>
          <w:szCs w:val="24"/>
        </w:rPr>
        <w:t>(Biržų rajono savivaldybės tarybos</w:t>
      </w:r>
    </w:p>
    <w:p w14:paraId="5AFB0961" w14:textId="77777777" w:rsidR="00C363F4" w:rsidRDefault="00000000">
      <w:pPr>
        <w:tabs>
          <w:tab w:val="left" w:pos="8789"/>
        </w:tabs>
        <w:suppressAutoHyphens/>
        <w:ind w:left="5387"/>
        <w:jc w:val="both"/>
        <w:rPr>
          <w:bCs/>
          <w:szCs w:val="24"/>
        </w:rPr>
      </w:pPr>
      <w:r>
        <w:rPr>
          <w:bCs/>
          <w:szCs w:val="24"/>
        </w:rPr>
        <w:t>2024 m. kovo 1 d. sprendimo Nr. T-60</w:t>
      </w:r>
    </w:p>
    <w:p w14:paraId="6BA3C632" w14:textId="77777777" w:rsidR="00C363F4" w:rsidRDefault="00000000">
      <w:pPr>
        <w:suppressAutoHyphens/>
        <w:ind w:left="5387"/>
        <w:jc w:val="both"/>
        <w:rPr>
          <w:bCs/>
          <w:szCs w:val="24"/>
        </w:rPr>
      </w:pPr>
      <w:r>
        <w:rPr>
          <w:bCs/>
          <w:szCs w:val="24"/>
        </w:rPr>
        <w:t>redakcija)</w:t>
      </w:r>
    </w:p>
    <w:p w14:paraId="04F764F4" w14:textId="77777777" w:rsidR="00C363F4" w:rsidRDefault="00C363F4">
      <w:pPr>
        <w:suppressAutoHyphens/>
        <w:ind w:left="5670"/>
        <w:jc w:val="both"/>
        <w:rPr>
          <w:bCs/>
          <w:szCs w:val="24"/>
        </w:rPr>
      </w:pPr>
    </w:p>
    <w:p w14:paraId="21E890A0" w14:textId="77777777" w:rsidR="00C363F4" w:rsidRDefault="00C363F4">
      <w:pPr>
        <w:suppressAutoHyphens/>
        <w:ind w:left="5387"/>
        <w:rPr>
          <w:bCs/>
          <w:szCs w:val="24"/>
        </w:rPr>
      </w:pPr>
    </w:p>
    <w:p w14:paraId="72011580" w14:textId="77777777" w:rsidR="00C363F4" w:rsidRDefault="00000000">
      <w:pPr>
        <w:suppressAutoHyphens/>
        <w:jc w:val="center"/>
        <w:rPr>
          <w:b/>
          <w:bCs/>
          <w:color w:val="000000"/>
          <w:szCs w:val="24"/>
        </w:rPr>
      </w:pPr>
      <w:r>
        <w:rPr>
          <w:b/>
          <w:bCs/>
          <w:szCs w:val="24"/>
        </w:rPr>
        <w:t>BIRŽŲ RAJONO</w:t>
      </w:r>
      <w:r>
        <w:rPr>
          <w:b/>
          <w:bCs/>
          <w:color w:val="000000"/>
          <w:szCs w:val="24"/>
        </w:rPr>
        <w:t xml:space="preserve"> SAVIVALDYBĖS SMULKIOJO VERSLO PLĖTROS PROGRAMOS NUOSTATAI</w:t>
      </w:r>
    </w:p>
    <w:p w14:paraId="2EA2C55D" w14:textId="77777777" w:rsidR="00C363F4" w:rsidRDefault="00C363F4">
      <w:pPr>
        <w:rPr>
          <w:color w:val="000000"/>
          <w:szCs w:val="24"/>
        </w:rPr>
      </w:pPr>
    </w:p>
    <w:p w14:paraId="357A4FFC" w14:textId="77777777" w:rsidR="00C363F4" w:rsidRDefault="00C363F4">
      <w:pPr>
        <w:rPr>
          <w:color w:val="000000"/>
          <w:szCs w:val="24"/>
        </w:rPr>
      </w:pPr>
    </w:p>
    <w:p w14:paraId="305B502A" w14:textId="77777777" w:rsidR="00C363F4" w:rsidRDefault="00000000">
      <w:pPr>
        <w:keepNext/>
        <w:jc w:val="center"/>
        <w:rPr>
          <w:b/>
          <w:color w:val="000000"/>
          <w:szCs w:val="24"/>
          <w:lang w:eastAsia="lt-LT"/>
        </w:rPr>
      </w:pPr>
      <w:r>
        <w:rPr>
          <w:b/>
          <w:bCs/>
          <w:color w:val="000000"/>
          <w:szCs w:val="24"/>
          <w:lang w:eastAsia="lt-LT"/>
        </w:rPr>
        <w:t>I SKYRIUS</w:t>
      </w:r>
    </w:p>
    <w:p w14:paraId="3A1F1806" w14:textId="77777777" w:rsidR="00C363F4" w:rsidRDefault="00000000">
      <w:pPr>
        <w:keepNext/>
        <w:jc w:val="center"/>
        <w:rPr>
          <w:b/>
          <w:color w:val="000000"/>
          <w:szCs w:val="24"/>
          <w:lang w:eastAsia="lt-LT"/>
        </w:rPr>
      </w:pPr>
      <w:r>
        <w:rPr>
          <w:b/>
          <w:bCs/>
          <w:color w:val="000000"/>
          <w:szCs w:val="24"/>
          <w:lang w:eastAsia="lt-LT"/>
        </w:rPr>
        <w:t>BENDROSIOS NUOSTATOS</w:t>
      </w:r>
    </w:p>
    <w:p w14:paraId="55E983EE" w14:textId="77777777" w:rsidR="00C363F4" w:rsidRDefault="00C363F4">
      <w:pPr>
        <w:ind w:firstLine="810"/>
        <w:jc w:val="both"/>
        <w:rPr>
          <w:color w:val="000000"/>
          <w:szCs w:val="24"/>
          <w:lang w:eastAsia="lt-LT"/>
        </w:rPr>
      </w:pPr>
    </w:p>
    <w:p w14:paraId="7A7734EC" w14:textId="77777777" w:rsidR="00C363F4" w:rsidRDefault="00000000">
      <w:pPr>
        <w:suppressAutoHyphens/>
        <w:ind w:firstLine="720"/>
        <w:jc w:val="both"/>
        <w:rPr>
          <w:color w:val="000000"/>
          <w:szCs w:val="24"/>
        </w:rPr>
      </w:pPr>
      <w:r>
        <w:rPr>
          <w:color w:val="000000"/>
          <w:szCs w:val="24"/>
        </w:rPr>
        <w:t>1. Biržų rajono savivaldybės smulkiojo verslo plėtros programos nuostatai (toliau – Nuostatai) reglamentuoja Biržų rajono savivaldybės (toliau – Savivaldybė) smulkiojo verslo subjektams ir smulkiojo ir (arba) vidutinio verslo asociacijoms</w:t>
      </w:r>
      <w:r>
        <w:rPr>
          <w:b/>
          <w:color w:val="000000"/>
          <w:szCs w:val="24"/>
        </w:rPr>
        <w:t xml:space="preserve"> </w:t>
      </w:r>
      <w:r>
        <w:rPr>
          <w:color w:val="000000"/>
          <w:szCs w:val="24"/>
        </w:rPr>
        <w:t xml:space="preserve">teikiamos finansinės paramos (toliau – parama) priemones ir dydžius, paramos skyrimo reikalavimus, Biržų rajono savivaldybės smulkiojo verslo rėmimo  lėšų (toliau – paramos lėšos) administravimo tvarką, reikalavimus paramai gauti, paramos gavėjų atsakomybę ir paramos panaudojimo kontrolę. </w:t>
      </w:r>
    </w:p>
    <w:p w14:paraId="4A363E6A" w14:textId="77777777" w:rsidR="00C363F4" w:rsidRDefault="00000000">
      <w:pPr>
        <w:suppressAutoHyphens/>
        <w:ind w:firstLine="720"/>
        <w:jc w:val="both"/>
        <w:rPr>
          <w:color w:val="000000"/>
          <w:szCs w:val="24"/>
        </w:rPr>
      </w:pPr>
      <w:r>
        <w:rPr>
          <w:color w:val="000000"/>
          <w:szCs w:val="24"/>
        </w:rPr>
        <w:t>2. Smulkiojo verslo rėmimo tikslas – sudaryti prielaidas verslo plėtrai Biržų rajone, skatinti naujų darbo vietų kūrimą, darbuotojų kvalifikacijos kėlimą.</w:t>
      </w:r>
    </w:p>
    <w:p w14:paraId="1E054BF1" w14:textId="77777777" w:rsidR="00C363F4" w:rsidRDefault="00000000">
      <w:pPr>
        <w:ind w:firstLine="720"/>
        <w:jc w:val="both"/>
        <w:rPr>
          <w:color w:val="000000"/>
          <w:szCs w:val="24"/>
          <w:lang w:eastAsia="lt-LT"/>
        </w:rPr>
      </w:pPr>
      <w:r>
        <w:rPr>
          <w:color w:val="000000"/>
          <w:szCs w:val="24"/>
          <w:lang w:eastAsia="lt-LT"/>
        </w:rPr>
        <w:t xml:space="preserve">3. Paramos lėšas sudaro valstybės, Biržų rajono savivaldybės biudžeto (toliau – savivaldybės biudžetas), privačių rėmėjų lėšos. Paramos lėšos numatomos Savivaldybės strateginio veiklos plano   plėtros programoje ir savivaldybės biudžete.  </w:t>
      </w:r>
    </w:p>
    <w:p w14:paraId="4C3F1173" w14:textId="77777777" w:rsidR="00C363F4" w:rsidRDefault="00000000">
      <w:pPr>
        <w:suppressAutoHyphens/>
        <w:ind w:firstLine="720"/>
        <w:jc w:val="both"/>
        <w:rPr>
          <w:color w:val="000000"/>
          <w:szCs w:val="24"/>
        </w:rPr>
      </w:pPr>
      <w:r>
        <w:rPr>
          <w:color w:val="000000"/>
          <w:szCs w:val="24"/>
        </w:rPr>
        <w:t>4. Nuostatai parengti vadovaujantis Lietuvos Respublikos smulkiojo ir vidutinio verslo plėtros įstatymu (toliau – Įstatymas).</w:t>
      </w:r>
    </w:p>
    <w:p w14:paraId="2A8D4BC2" w14:textId="77777777" w:rsidR="00C363F4" w:rsidRDefault="00000000">
      <w:pPr>
        <w:ind w:firstLine="720"/>
        <w:jc w:val="both"/>
        <w:rPr>
          <w:color w:val="000000"/>
          <w:szCs w:val="24"/>
          <w:lang w:eastAsia="lt-LT"/>
        </w:rPr>
      </w:pPr>
      <w:r>
        <w:rPr>
          <w:color w:val="000000"/>
          <w:szCs w:val="24"/>
          <w:lang w:eastAsia="lt-LT"/>
        </w:rPr>
        <w:t>5. Parama skiriama smulkiojo verslo subjektams ir smulkiojo ir (arba) vidutinio verslo asociacijoms, kurių vykdoma veikla ir buveinė ar deklaruota gyvenamoji vieta yra Biržų rajono savivaldybės teritorijoje, finansiškai remti.</w:t>
      </w:r>
    </w:p>
    <w:p w14:paraId="09A0294C" w14:textId="77777777" w:rsidR="00C363F4" w:rsidRDefault="00000000">
      <w:pPr>
        <w:ind w:firstLine="720"/>
        <w:jc w:val="both"/>
        <w:rPr>
          <w:color w:val="000000"/>
          <w:szCs w:val="24"/>
          <w:lang w:eastAsia="lt-LT"/>
        </w:rPr>
      </w:pPr>
      <w:r>
        <w:rPr>
          <w:color w:val="000000"/>
          <w:szCs w:val="24"/>
          <w:lang w:eastAsia="lt-LT"/>
        </w:rPr>
        <w:t>6. Paramos lėšas skirsto ir pasiūlymus dėl mokesčių lengvatų teikia Biržų rajono savivaldybės smulkiojo verslo plėtros programos valdymo komisija (toliau – Komisija), vadovaudamasi Savivaldybės tarybos patvirtintais Komisijos nuostatais. Komisijos sudėtį tvirtina ir keičia Savivaldybės taryba savo sprendimu.</w:t>
      </w:r>
    </w:p>
    <w:p w14:paraId="605CF796" w14:textId="77777777" w:rsidR="00C363F4" w:rsidRDefault="00000000">
      <w:pPr>
        <w:ind w:firstLine="720"/>
        <w:jc w:val="both"/>
        <w:rPr>
          <w:color w:val="000000"/>
          <w:szCs w:val="24"/>
        </w:rPr>
      </w:pPr>
      <w:r>
        <w:rPr>
          <w:color w:val="000000"/>
          <w:szCs w:val="24"/>
          <w:lang w:eastAsia="lt-LT"/>
        </w:rPr>
        <w:t>7. T</w:t>
      </w:r>
      <w:r>
        <w:rPr>
          <w:color w:val="000000"/>
          <w:szCs w:val="24"/>
          <w:shd w:val="clear" w:color="auto" w:fill="FFFFFF"/>
        </w:rPr>
        <w:t>eikiant paramą, prioritetas teikiamas savarankiškoms labai mažoms įmonėms ir  verslininkams, kurių</w:t>
      </w:r>
      <w:r>
        <w:rPr>
          <w:color w:val="000000"/>
          <w:szCs w:val="24"/>
        </w:rPr>
        <w:t xml:space="preserve"> darbuotojų skaičius neviršija 10 ir kurių finansiniai duomenys atitinka bent vieną iš šių sąlygų: verslininko metinės pajamos neviršija 2 mln. Eur, balanse nurodyto turto vertė neviršija 2 mln. Eur.</w:t>
      </w:r>
    </w:p>
    <w:p w14:paraId="6993316C" w14:textId="77777777" w:rsidR="00C363F4" w:rsidRDefault="00000000">
      <w:pPr>
        <w:suppressAutoHyphens/>
        <w:ind w:left="567" w:firstLine="153"/>
        <w:jc w:val="both"/>
        <w:rPr>
          <w:color w:val="000000"/>
          <w:szCs w:val="24"/>
        </w:rPr>
      </w:pPr>
      <w:r>
        <w:rPr>
          <w:color w:val="000000"/>
          <w:szCs w:val="24"/>
        </w:rPr>
        <w:t>8. Nuostatuose vartojamos sąvokos:</w:t>
      </w:r>
    </w:p>
    <w:p w14:paraId="4EDBE6B5" w14:textId="77777777" w:rsidR="00C363F4" w:rsidRDefault="00000000">
      <w:pPr>
        <w:ind w:firstLine="720"/>
        <w:jc w:val="both"/>
        <w:rPr>
          <w:color w:val="000000"/>
          <w:szCs w:val="24"/>
          <w:lang w:eastAsia="lt-LT"/>
        </w:rPr>
      </w:pPr>
      <w:r>
        <w:rPr>
          <w:color w:val="000000"/>
          <w:szCs w:val="24"/>
          <w:lang w:eastAsia="lt-LT"/>
        </w:rPr>
        <w:t xml:space="preserve">8.1. </w:t>
      </w:r>
      <w:r>
        <w:rPr>
          <w:b/>
          <w:color w:val="000000"/>
          <w:szCs w:val="24"/>
          <w:lang w:eastAsia="lt-LT"/>
        </w:rPr>
        <w:t>smulkiojo verslo subjektas</w:t>
      </w:r>
      <w:r>
        <w:rPr>
          <w:color w:val="000000"/>
          <w:szCs w:val="24"/>
          <w:lang w:eastAsia="lt-LT"/>
        </w:rPr>
        <w:t xml:space="preserve"> – maža įmonė, labai maža įmonė arba verslininkas, atitinkantys Įstatyme ir šiuose Nuostatuose nustatytas sąlygas;  </w:t>
      </w:r>
    </w:p>
    <w:p w14:paraId="652E8BDD" w14:textId="77777777" w:rsidR="00C363F4" w:rsidRDefault="00000000">
      <w:pPr>
        <w:ind w:firstLine="720"/>
        <w:jc w:val="both"/>
        <w:rPr>
          <w:color w:val="000000"/>
          <w:szCs w:val="24"/>
          <w:lang w:eastAsia="lt-LT"/>
        </w:rPr>
      </w:pPr>
      <w:r>
        <w:rPr>
          <w:color w:val="000000"/>
          <w:szCs w:val="24"/>
          <w:lang w:eastAsia="lt-LT"/>
        </w:rPr>
        <w:t xml:space="preserve">8.2. </w:t>
      </w:r>
      <w:r>
        <w:rPr>
          <w:b/>
          <w:color w:val="000000"/>
          <w:szCs w:val="24"/>
          <w:lang w:eastAsia="lt-LT"/>
        </w:rPr>
        <w:t>paramos gavėjas</w:t>
      </w:r>
      <w:r>
        <w:rPr>
          <w:color w:val="000000"/>
          <w:szCs w:val="24"/>
          <w:lang w:eastAsia="lt-LT"/>
        </w:rPr>
        <w:t xml:space="preserve"> – smulkiojo verslo subjektas ar smulkiojo ir (arba) vidutinio verslo asociacija, kuriam Komisija  nustato teisę į paramą;</w:t>
      </w:r>
    </w:p>
    <w:p w14:paraId="45B87C85" w14:textId="77777777" w:rsidR="00C363F4" w:rsidRDefault="00000000">
      <w:pPr>
        <w:ind w:firstLine="720"/>
        <w:jc w:val="both"/>
        <w:rPr>
          <w:color w:val="000000"/>
          <w:szCs w:val="24"/>
          <w:lang w:eastAsia="lt-LT"/>
        </w:rPr>
      </w:pPr>
      <w:r>
        <w:rPr>
          <w:color w:val="000000"/>
          <w:szCs w:val="24"/>
          <w:lang w:eastAsia="lt-LT"/>
        </w:rPr>
        <w:t xml:space="preserve">8.3. </w:t>
      </w:r>
      <w:r>
        <w:rPr>
          <w:b/>
          <w:color w:val="000000"/>
          <w:szCs w:val="24"/>
          <w:lang w:eastAsia="lt-LT"/>
        </w:rPr>
        <w:t>paramos teikėjas</w:t>
      </w:r>
      <w:r>
        <w:rPr>
          <w:color w:val="000000"/>
          <w:szCs w:val="24"/>
          <w:lang w:eastAsia="lt-LT"/>
        </w:rPr>
        <w:t xml:space="preserve"> – Savivaldybė;</w:t>
      </w:r>
    </w:p>
    <w:p w14:paraId="518DCEFC" w14:textId="77777777" w:rsidR="00C363F4" w:rsidRDefault="00000000">
      <w:pPr>
        <w:ind w:firstLine="720"/>
        <w:jc w:val="both"/>
        <w:rPr>
          <w:color w:val="000000"/>
          <w:szCs w:val="24"/>
          <w:lang w:eastAsia="lt-LT"/>
        </w:rPr>
      </w:pPr>
      <w:r>
        <w:rPr>
          <w:color w:val="000000"/>
          <w:szCs w:val="24"/>
          <w:lang w:eastAsia="lt-LT"/>
        </w:rPr>
        <w:t xml:space="preserve">8.4 </w:t>
      </w:r>
      <w:r>
        <w:rPr>
          <w:b/>
          <w:color w:val="000000"/>
          <w:szCs w:val="24"/>
          <w:lang w:eastAsia="lt-LT"/>
        </w:rPr>
        <w:t>paramos administratorius</w:t>
      </w:r>
      <w:r>
        <w:rPr>
          <w:color w:val="000000"/>
          <w:szCs w:val="24"/>
          <w:lang w:eastAsia="lt-LT"/>
        </w:rPr>
        <w:t xml:space="preserve"> – Savivaldybės administracijos Strateginio planavimo ir turto valdymo skyrius; </w:t>
      </w:r>
    </w:p>
    <w:p w14:paraId="484A7D20" w14:textId="77777777" w:rsidR="00C363F4" w:rsidRDefault="00000000">
      <w:pPr>
        <w:ind w:firstLine="720"/>
        <w:jc w:val="both"/>
        <w:rPr>
          <w:color w:val="000000"/>
          <w:szCs w:val="24"/>
          <w:lang w:eastAsia="lt-LT"/>
        </w:rPr>
      </w:pPr>
      <w:r>
        <w:rPr>
          <w:color w:val="000000"/>
          <w:szCs w:val="24"/>
          <w:lang w:eastAsia="lt-LT"/>
        </w:rPr>
        <w:t xml:space="preserve">8.5. </w:t>
      </w:r>
      <w:r>
        <w:rPr>
          <w:b/>
          <w:szCs w:val="24"/>
          <w:lang w:eastAsia="lt-LT"/>
        </w:rPr>
        <w:t>inovatyvi verslo idėja</w:t>
      </w:r>
      <w:r>
        <w:rPr>
          <w:szCs w:val="24"/>
          <w:lang w:eastAsia="lt-LT"/>
        </w:rPr>
        <w:t xml:space="preserve"> </w:t>
      </w:r>
      <w:r>
        <w:rPr>
          <w:color w:val="000000"/>
          <w:szCs w:val="24"/>
          <w:lang w:eastAsia="lt-LT"/>
        </w:rPr>
        <w:t>– verslo idėjos įgyvendinimo planas, siekiant sukurti naują arba iš esmės patobulinti esamą produktą, paslaugą, įsteigti naujų darbo vietų ir uždirbti pelno;</w:t>
      </w:r>
    </w:p>
    <w:p w14:paraId="6CAF1DD2" w14:textId="77777777" w:rsidR="00C363F4" w:rsidRDefault="00000000">
      <w:pPr>
        <w:suppressAutoHyphens/>
        <w:ind w:firstLine="720"/>
        <w:jc w:val="both"/>
        <w:textAlignment w:val="baseline"/>
        <w:rPr>
          <w:color w:val="000000"/>
          <w:kern w:val="3"/>
          <w:szCs w:val="24"/>
          <w:lang w:eastAsia="ar-SA"/>
        </w:rPr>
      </w:pPr>
      <w:r>
        <w:rPr>
          <w:color w:val="000000"/>
          <w:kern w:val="3"/>
          <w:szCs w:val="24"/>
          <w:lang w:eastAsia="ar-SA"/>
        </w:rPr>
        <w:t xml:space="preserve">8.6. </w:t>
      </w:r>
      <w:r>
        <w:rPr>
          <w:b/>
          <w:color w:val="000000"/>
          <w:kern w:val="3"/>
          <w:szCs w:val="24"/>
          <w:lang w:eastAsia="ar-SA"/>
        </w:rPr>
        <w:t>bendroji nereikšminga (</w:t>
      </w:r>
      <w:r>
        <w:rPr>
          <w:b/>
          <w:i/>
          <w:color w:val="000000"/>
          <w:kern w:val="3"/>
          <w:szCs w:val="24"/>
          <w:lang w:eastAsia="ar-SA"/>
        </w:rPr>
        <w:t>de minimės</w:t>
      </w:r>
      <w:r>
        <w:rPr>
          <w:b/>
          <w:color w:val="000000"/>
          <w:kern w:val="3"/>
          <w:szCs w:val="24"/>
          <w:lang w:eastAsia="ar-SA"/>
        </w:rPr>
        <w:t>) pagalba</w:t>
      </w:r>
      <w:r>
        <w:rPr>
          <w:color w:val="000000"/>
          <w:kern w:val="3"/>
          <w:szCs w:val="24"/>
          <w:lang w:eastAsia="ar-SA"/>
        </w:rPr>
        <w:t xml:space="preserve"> – bendruoju subsidijos ekvivalentu išreiškiama nereikšminga (</w:t>
      </w:r>
      <w:r>
        <w:rPr>
          <w:i/>
          <w:color w:val="000000"/>
          <w:kern w:val="3"/>
          <w:szCs w:val="24"/>
          <w:lang w:eastAsia="ar-SA"/>
        </w:rPr>
        <w:t>de minimas</w:t>
      </w:r>
      <w:r>
        <w:rPr>
          <w:color w:val="000000"/>
          <w:kern w:val="3"/>
          <w:szCs w:val="24"/>
          <w:lang w:eastAsia="ar-SA"/>
        </w:rPr>
        <w:t xml:space="preserve">) pagalba, ne didesnė kaip 200 000,00 Eur vienam ūkio </w:t>
      </w:r>
      <w:r>
        <w:rPr>
          <w:color w:val="000000"/>
          <w:kern w:val="3"/>
          <w:szCs w:val="24"/>
          <w:lang w:eastAsia="ar-SA"/>
        </w:rPr>
        <w:lastRenderedPageBreak/>
        <w:t xml:space="preserve">subjektui per trejus finansinius metus, kaip apibrėžta 2013 m. gruodžio 18 d. Komisijos reglamente (ES) Nr. 1407/2013 dėl Sutarties dėl Europos Sąjungos veikimo 107 ir 108 straipsnių taikymo </w:t>
      </w:r>
      <w:r>
        <w:rPr>
          <w:i/>
          <w:color w:val="000000"/>
          <w:kern w:val="3"/>
          <w:szCs w:val="24"/>
          <w:lang w:eastAsia="ar-SA"/>
        </w:rPr>
        <w:t>de mintimis</w:t>
      </w:r>
      <w:r>
        <w:rPr>
          <w:color w:val="000000"/>
          <w:kern w:val="3"/>
          <w:szCs w:val="24"/>
          <w:lang w:eastAsia="ar-SA"/>
        </w:rPr>
        <w:t xml:space="preserve"> pagalbai (OL 2013 L 352, p.1) (toliau – Reglamentas (ES) Nr. 1047/2013). Visa parama, kuri yra teikiama pagal Nuostatus, yra prilyginama nereikšmingai (</w:t>
      </w:r>
      <w:r>
        <w:rPr>
          <w:i/>
          <w:color w:val="000000"/>
          <w:kern w:val="3"/>
          <w:szCs w:val="24"/>
          <w:lang w:eastAsia="ar-SA"/>
        </w:rPr>
        <w:t>de minimis</w:t>
      </w:r>
      <w:r>
        <w:rPr>
          <w:color w:val="000000"/>
          <w:kern w:val="3"/>
          <w:szCs w:val="24"/>
          <w:lang w:eastAsia="ar-SA"/>
        </w:rPr>
        <w:t>) valstybės pagalbai;</w:t>
      </w:r>
    </w:p>
    <w:p w14:paraId="15180265" w14:textId="77777777" w:rsidR="00C363F4" w:rsidRDefault="00000000">
      <w:pPr>
        <w:suppressAutoHyphens/>
        <w:ind w:firstLine="720"/>
        <w:jc w:val="both"/>
        <w:textAlignment w:val="baseline"/>
        <w:rPr>
          <w:color w:val="000000"/>
          <w:kern w:val="3"/>
          <w:szCs w:val="24"/>
          <w:lang w:eastAsia="ar-SA"/>
        </w:rPr>
      </w:pPr>
      <w:r>
        <w:rPr>
          <w:color w:val="000000"/>
          <w:kern w:val="3"/>
          <w:szCs w:val="24"/>
          <w:lang w:eastAsia="ar-SA"/>
        </w:rPr>
        <w:t xml:space="preserve">8.7. </w:t>
      </w:r>
      <w:r>
        <w:rPr>
          <w:b/>
          <w:color w:val="000000"/>
          <w:kern w:val="3"/>
          <w:szCs w:val="24"/>
          <w:lang w:eastAsia="ar-SA"/>
        </w:rPr>
        <w:t>pagalbos teikėjas</w:t>
      </w:r>
      <w:r>
        <w:rPr>
          <w:color w:val="000000"/>
          <w:kern w:val="3"/>
          <w:szCs w:val="24"/>
          <w:lang w:eastAsia="ar-SA"/>
        </w:rPr>
        <w:t xml:space="preserve"> – valstybės valdymo ar savivaldybės institucija arba kitas juridinis asmuo, teikiantys valstybės pagalbą arba nereikšmingą (</w:t>
      </w:r>
      <w:r>
        <w:rPr>
          <w:i/>
          <w:color w:val="000000"/>
          <w:kern w:val="3"/>
          <w:szCs w:val="24"/>
          <w:lang w:eastAsia="ar-SA"/>
        </w:rPr>
        <w:t>de minimis</w:t>
      </w:r>
      <w:r>
        <w:rPr>
          <w:color w:val="000000"/>
          <w:kern w:val="3"/>
          <w:szCs w:val="24"/>
          <w:lang w:eastAsia="ar-SA"/>
        </w:rPr>
        <w:t>) pagalbą;</w:t>
      </w:r>
    </w:p>
    <w:p w14:paraId="55208EF8" w14:textId="77777777" w:rsidR="00C363F4" w:rsidRDefault="00000000">
      <w:pPr>
        <w:suppressAutoHyphens/>
        <w:ind w:firstLine="720"/>
        <w:jc w:val="both"/>
        <w:textAlignment w:val="baseline"/>
        <w:rPr>
          <w:color w:val="000000"/>
          <w:kern w:val="3"/>
          <w:szCs w:val="24"/>
          <w:lang w:eastAsia="ar-SA"/>
        </w:rPr>
      </w:pPr>
      <w:r>
        <w:rPr>
          <w:color w:val="000000"/>
          <w:kern w:val="3"/>
          <w:szCs w:val="24"/>
          <w:lang w:eastAsia="ar-SA"/>
        </w:rPr>
        <w:t xml:space="preserve">8.8. </w:t>
      </w:r>
      <w:r>
        <w:rPr>
          <w:b/>
          <w:color w:val="000000"/>
          <w:kern w:val="3"/>
          <w:szCs w:val="24"/>
          <w:lang w:eastAsia="ar-SA"/>
        </w:rPr>
        <w:t>su nereikšmingos (</w:t>
      </w:r>
      <w:r>
        <w:rPr>
          <w:b/>
          <w:i/>
          <w:color w:val="000000"/>
          <w:kern w:val="3"/>
          <w:szCs w:val="24"/>
          <w:lang w:eastAsia="ar-SA"/>
        </w:rPr>
        <w:t>de minimis</w:t>
      </w:r>
      <w:r>
        <w:rPr>
          <w:b/>
          <w:color w:val="000000"/>
          <w:kern w:val="3"/>
          <w:szCs w:val="24"/>
          <w:lang w:eastAsia="ar-SA"/>
        </w:rPr>
        <w:t>)</w:t>
      </w:r>
      <w:r>
        <w:rPr>
          <w:b/>
          <w:i/>
          <w:color w:val="000000"/>
          <w:kern w:val="3"/>
          <w:szCs w:val="24"/>
          <w:lang w:eastAsia="ar-SA"/>
        </w:rPr>
        <w:t xml:space="preserve"> </w:t>
      </w:r>
      <w:r>
        <w:rPr>
          <w:b/>
          <w:color w:val="000000"/>
          <w:kern w:val="3"/>
          <w:szCs w:val="24"/>
          <w:lang w:eastAsia="ar-SA"/>
        </w:rPr>
        <w:t>pagalbos gavėju susiję asmenys</w:t>
      </w:r>
      <w:r>
        <w:rPr>
          <w:color w:val="000000"/>
          <w:kern w:val="3"/>
          <w:szCs w:val="24"/>
          <w:lang w:eastAsia="ar-SA"/>
        </w:rPr>
        <w:t xml:space="preserve"> – fiziniai ar juridiniai asmenys, kitos organizacijos ar jų padaliniai, kartu su nereikšmingos (</w:t>
      </w:r>
      <w:r>
        <w:rPr>
          <w:i/>
          <w:color w:val="000000"/>
          <w:kern w:val="3"/>
          <w:szCs w:val="24"/>
          <w:lang w:eastAsia="ar-SA"/>
        </w:rPr>
        <w:t>de minimis</w:t>
      </w:r>
      <w:r>
        <w:rPr>
          <w:color w:val="000000"/>
          <w:kern w:val="3"/>
          <w:szCs w:val="24"/>
          <w:lang w:eastAsia="ar-SA"/>
        </w:rPr>
        <w:t xml:space="preserve">) pagalbos gavėjais sudarantys vieną ūkio subjektą, kaip apibrėžta Reglamente (ES) Nr. 1407/2013, Reglamente (ES) Nr. 104/2013 ir Reglamente (ES) Nr. 717/2014. Visi ūkio subjektai, kurie teisiškai ar </w:t>
      </w:r>
      <w:r>
        <w:rPr>
          <w:i/>
          <w:color w:val="000000"/>
          <w:kern w:val="3"/>
          <w:szCs w:val="24"/>
          <w:lang w:eastAsia="ar-SA"/>
        </w:rPr>
        <w:t>de facto</w:t>
      </w:r>
      <w:r>
        <w:rPr>
          <w:color w:val="000000"/>
          <w:kern w:val="3"/>
          <w:szCs w:val="24"/>
          <w:lang w:eastAsia="ar-SA"/>
        </w:rPr>
        <w:t xml:space="preserve"> yra kontroliuojami to paties subjekto, laikomi vienu subjektu;</w:t>
      </w:r>
    </w:p>
    <w:p w14:paraId="5D19955C" w14:textId="77777777" w:rsidR="00C363F4" w:rsidRDefault="00000000">
      <w:pPr>
        <w:suppressAutoHyphens/>
        <w:ind w:firstLine="720"/>
        <w:jc w:val="both"/>
        <w:textAlignment w:val="baseline"/>
        <w:rPr>
          <w:color w:val="000000"/>
          <w:kern w:val="3"/>
          <w:szCs w:val="24"/>
          <w:lang w:eastAsia="ar-SA"/>
        </w:rPr>
      </w:pPr>
      <w:r>
        <w:rPr>
          <w:color w:val="000000"/>
          <w:kern w:val="3"/>
          <w:szCs w:val="24"/>
          <w:lang w:eastAsia="ar-SA"/>
        </w:rPr>
        <w:t xml:space="preserve">8.9. </w:t>
      </w:r>
      <w:r>
        <w:rPr>
          <w:b/>
          <w:color w:val="000000"/>
          <w:kern w:val="3"/>
          <w:szCs w:val="24"/>
          <w:lang w:eastAsia="ar-SA"/>
        </w:rPr>
        <w:t>Smulkiojo ir (arba) vidutinio verslo asociacija</w:t>
      </w:r>
      <w:r>
        <w:rPr>
          <w:color w:val="000000"/>
          <w:kern w:val="3"/>
          <w:szCs w:val="24"/>
          <w:lang w:eastAsia="ar-SA"/>
        </w:rPr>
        <w:t xml:space="preserve"> – asociacija, kurios ne mažiau kaip 2/3 narių yra smulkiojo ir (arba) vidutinio verslo subjektai, kurių nariai yra registruoti ar deklaravę gyvenamąją vietą Biržų rajono savivaldybės teritorijoje;</w:t>
      </w:r>
    </w:p>
    <w:p w14:paraId="3983DF63" w14:textId="77777777" w:rsidR="00C363F4" w:rsidRDefault="00000000">
      <w:pPr>
        <w:ind w:firstLine="720"/>
        <w:jc w:val="both"/>
        <w:rPr>
          <w:color w:val="000000"/>
          <w:szCs w:val="24"/>
          <w:lang w:eastAsia="lt-LT"/>
        </w:rPr>
      </w:pPr>
      <w:r>
        <w:rPr>
          <w:color w:val="000000"/>
          <w:szCs w:val="24"/>
          <w:lang w:eastAsia="lt-LT"/>
        </w:rPr>
        <w:t xml:space="preserve">8.10. kitos sąvokos suprantamos taip, kaip apibrėžtos Lietuvos Respublikos ir Europos Sąjungos teisės aktuose. </w:t>
      </w:r>
    </w:p>
    <w:p w14:paraId="131DA133" w14:textId="77777777" w:rsidR="00C363F4" w:rsidRDefault="00C363F4">
      <w:pPr>
        <w:ind w:firstLine="567"/>
        <w:jc w:val="both"/>
        <w:rPr>
          <w:color w:val="000000"/>
          <w:szCs w:val="24"/>
          <w:lang w:eastAsia="lt-LT"/>
        </w:rPr>
      </w:pPr>
    </w:p>
    <w:p w14:paraId="72BDD8E6" w14:textId="77777777" w:rsidR="00C363F4" w:rsidRDefault="00000000">
      <w:pPr>
        <w:spacing w:line="276" w:lineRule="auto"/>
        <w:jc w:val="center"/>
        <w:rPr>
          <w:rFonts w:eastAsia="Arial Unicode MS"/>
          <w:b/>
          <w:bCs/>
          <w:color w:val="000000"/>
          <w:szCs w:val="24"/>
          <w:lang w:val="en-GB"/>
        </w:rPr>
      </w:pPr>
      <w:r>
        <w:rPr>
          <w:rFonts w:eastAsia="Arial Unicode MS"/>
          <w:b/>
          <w:bCs/>
          <w:color w:val="000000"/>
          <w:szCs w:val="24"/>
          <w:lang w:val="en-GB"/>
        </w:rPr>
        <w:t>II</w:t>
      </w:r>
      <w:r>
        <w:rPr>
          <w:rFonts w:eastAsia="Arial Unicode MS"/>
          <w:bCs/>
          <w:color w:val="000000"/>
          <w:szCs w:val="24"/>
          <w:lang w:val="en-GB"/>
        </w:rPr>
        <w:t xml:space="preserve"> </w:t>
      </w:r>
      <w:r>
        <w:rPr>
          <w:rFonts w:eastAsia="Arial Unicode MS"/>
          <w:b/>
          <w:bCs/>
          <w:color w:val="000000"/>
          <w:szCs w:val="24"/>
        </w:rPr>
        <w:t>SKYRIUS</w:t>
      </w:r>
    </w:p>
    <w:p w14:paraId="7836D24F" w14:textId="77777777" w:rsidR="00C363F4" w:rsidRDefault="00000000">
      <w:pPr>
        <w:spacing w:line="276" w:lineRule="auto"/>
        <w:jc w:val="center"/>
        <w:outlineLvl w:val="1"/>
        <w:rPr>
          <w:rFonts w:eastAsia="Arial Unicode MS"/>
          <w:b/>
          <w:color w:val="000000"/>
          <w:szCs w:val="24"/>
        </w:rPr>
      </w:pPr>
      <w:r>
        <w:rPr>
          <w:rFonts w:eastAsia="Arial Unicode MS"/>
          <w:b/>
          <w:bCs/>
          <w:color w:val="000000"/>
          <w:szCs w:val="24"/>
        </w:rPr>
        <w:t>PARAMOS ADMINISTRATORIAUS FUNKCIJOS</w:t>
      </w:r>
    </w:p>
    <w:p w14:paraId="6A2F0A1F" w14:textId="77777777" w:rsidR="00C363F4" w:rsidRDefault="00C363F4">
      <w:pPr>
        <w:ind w:firstLine="629"/>
        <w:jc w:val="center"/>
        <w:rPr>
          <w:color w:val="000000"/>
          <w:szCs w:val="24"/>
          <w:lang w:eastAsia="lt-LT"/>
        </w:rPr>
      </w:pPr>
    </w:p>
    <w:p w14:paraId="29A436FB" w14:textId="77777777" w:rsidR="00C363F4" w:rsidRDefault="00000000">
      <w:pPr>
        <w:ind w:left="567" w:firstLine="153"/>
        <w:jc w:val="both"/>
        <w:rPr>
          <w:color w:val="000000"/>
          <w:szCs w:val="24"/>
          <w:lang w:eastAsia="lt-LT"/>
        </w:rPr>
      </w:pPr>
      <w:r>
        <w:rPr>
          <w:color w:val="000000"/>
          <w:szCs w:val="24"/>
          <w:lang w:eastAsia="lt-LT"/>
        </w:rPr>
        <w:t>9. Paramos administratorius vykdo šias funkcijas:</w:t>
      </w:r>
    </w:p>
    <w:p w14:paraId="1BDE0E5B" w14:textId="77777777" w:rsidR="00C363F4" w:rsidRDefault="00000000">
      <w:pPr>
        <w:ind w:firstLine="720"/>
        <w:jc w:val="both"/>
        <w:rPr>
          <w:color w:val="000000"/>
          <w:szCs w:val="24"/>
          <w:lang w:eastAsia="lt-LT"/>
        </w:rPr>
      </w:pPr>
      <w:r>
        <w:rPr>
          <w:color w:val="000000"/>
          <w:szCs w:val="24"/>
          <w:lang w:eastAsia="lt-LT"/>
        </w:rPr>
        <w:t>9.1. teikia smulkiojo verslo subjektams informaciją apie pasinaudojimo paramos lėšomis galimybes;</w:t>
      </w:r>
    </w:p>
    <w:p w14:paraId="30D9845D" w14:textId="77777777" w:rsidR="00C363F4" w:rsidRDefault="00000000">
      <w:pPr>
        <w:ind w:firstLine="720"/>
        <w:jc w:val="both"/>
        <w:rPr>
          <w:color w:val="000000"/>
          <w:szCs w:val="24"/>
          <w:lang w:eastAsia="lt-LT"/>
        </w:rPr>
      </w:pPr>
      <w:r>
        <w:rPr>
          <w:color w:val="000000"/>
          <w:szCs w:val="24"/>
          <w:lang w:eastAsia="lt-LT"/>
        </w:rPr>
        <w:t>9.2. rengia paramos teikimo sutarčių projektus;</w:t>
      </w:r>
    </w:p>
    <w:p w14:paraId="23B7AC51" w14:textId="77777777" w:rsidR="00C363F4" w:rsidRDefault="00000000">
      <w:pPr>
        <w:ind w:firstLine="720"/>
        <w:jc w:val="both"/>
        <w:rPr>
          <w:color w:val="000000"/>
          <w:szCs w:val="24"/>
          <w:lang w:eastAsia="lt-LT"/>
        </w:rPr>
      </w:pPr>
      <w:r>
        <w:rPr>
          <w:color w:val="000000"/>
          <w:szCs w:val="24"/>
          <w:lang w:eastAsia="lt-LT"/>
        </w:rPr>
        <w:t xml:space="preserve">9.3. priima ir </w:t>
      </w:r>
      <w:r>
        <w:rPr>
          <w:szCs w:val="24"/>
          <w:lang w:eastAsia="lt-LT"/>
        </w:rPr>
        <w:t>užregistruoja</w:t>
      </w:r>
      <w:r>
        <w:rPr>
          <w:color w:val="000000"/>
          <w:szCs w:val="24"/>
          <w:lang w:eastAsia="lt-LT"/>
        </w:rPr>
        <w:t xml:space="preserve"> smulkiojo verslo subjektų ir</w:t>
      </w:r>
      <w:r>
        <w:t xml:space="preserve"> </w:t>
      </w:r>
      <w:r>
        <w:rPr>
          <w:color w:val="000000"/>
          <w:szCs w:val="24"/>
          <w:lang w:eastAsia="lt-LT"/>
        </w:rPr>
        <w:t>smulkiojo ir (arba) vidutinio verslo asociacijų</w:t>
      </w:r>
      <w:r>
        <w:rPr>
          <w:b/>
          <w:color w:val="000000"/>
          <w:szCs w:val="24"/>
          <w:lang w:eastAsia="lt-LT"/>
        </w:rPr>
        <w:t xml:space="preserve"> </w:t>
      </w:r>
      <w:r>
        <w:rPr>
          <w:color w:val="000000"/>
          <w:szCs w:val="24"/>
          <w:lang w:eastAsia="lt-LT"/>
        </w:rPr>
        <w:t xml:space="preserve">pateiktus paramai gauti dokumentus ir teikia juos Komisijai </w:t>
      </w:r>
      <w:r>
        <w:rPr>
          <w:szCs w:val="24"/>
          <w:lang w:eastAsia="lt-LT"/>
        </w:rPr>
        <w:t>vertinti;</w:t>
      </w:r>
    </w:p>
    <w:p w14:paraId="585A72AC" w14:textId="77777777" w:rsidR="00C363F4" w:rsidRDefault="00000000">
      <w:pPr>
        <w:ind w:firstLine="720"/>
        <w:jc w:val="both"/>
        <w:rPr>
          <w:color w:val="000000"/>
          <w:szCs w:val="24"/>
          <w:lang w:eastAsia="lt-LT"/>
        </w:rPr>
      </w:pPr>
      <w:r>
        <w:rPr>
          <w:color w:val="000000"/>
          <w:szCs w:val="24"/>
          <w:lang w:eastAsia="lt-LT"/>
        </w:rPr>
        <w:t>9.4. skelbia informaciją apie Programos lėšomis finansuojamų projektų, skirtų Aprašo 10 punkto 10.1–</w:t>
      </w:r>
      <w:r>
        <w:rPr>
          <w:szCs w:val="24"/>
          <w:lang w:eastAsia="lt-LT"/>
        </w:rPr>
        <w:t>10.6</w:t>
      </w:r>
      <w:r>
        <w:rPr>
          <w:b/>
          <w:bCs/>
          <w:szCs w:val="24"/>
          <w:lang w:eastAsia="lt-LT"/>
        </w:rPr>
        <w:t xml:space="preserve"> </w:t>
      </w:r>
      <w:r>
        <w:rPr>
          <w:color w:val="000000"/>
          <w:szCs w:val="24"/>
          <w:lang w:eastAsia="lt-LT"/>
        </w:rPr>
        <w:t xml:space="preserve">papunkčiuose nurodytoms išlaidoms kompensuoti, paraiškų </w:t>
      </w:r>
      <w:r>
        <w:rPr>
          <w:szCs w:val="24"/>
          <w:lang w:eastAsia="lt-LT"/>
        </w:rPr>
        <w:t xml:space="preserve">priėmimą. Paraiškų priėmimas skelbiamas kalendorinių metų pradžioje (I ketv.), esant lėšų likučiui – pakartotinai metų eigoje, </w:t>
      </w:r>
      <w:r>
        <w:rPr>
          <w:color w:val="000000"/>
          <w:szCs w:val="24"/>
          <w:lang w:eastAsia="lt-LT"/>
        </w:rPr>
        <w:t xml:space="preserve">viešai vietinėje spaudoje ir Savivaldybės interneto svetainėje </w:t>
      </w:r>
      <w:r>
        <w:rPr>
          <w:color w:val="0563C1"/>
          <w:szCs w:val="24"/>
          <w:u w:val="single"/>
          <w:lang w:eastAsia="lt-LT"/>
        </w:rPr>
        <w:t>www.birzai.lt</w:t>
      </w:r>
      <w:r>
        <w:rPr>
          <w:color w:val="000000"/>
          <w:szCs w:val="24"/>
          <w:lang w:eastAsia="lt-LT"/>
        </w:rPr>
        <w:t xml:space="preserve"> likus ne mažiau kaip 20 kalendorinių dienų iki paskutinės projektų paraiškų teikimo dienos.  </w:t>
      </w:r>
    </w:p>
    <w:p w14:paraId="20EE02C2" w14:textId="77777777" w:rsidR="00C363F4" w:rsidRDefault="00000000">
      <w:pPr>
        <w:ind w:firstLine="720"/>
        <w:jc w:val="both"/>
        <w:rPr>
          <w:color w:val="000000"/>
          <w:szCs w:val="24"/>
          <w:lang w:eastAsia="lt-LT"/>
        </w:rPr>
      </w:pPr>
      <w:r>
        <w:rPr>
          <w:color w:val="000000"/>
          <w:szCs w:val="24"/>
          <w:lang w:eastAsia="lt-LT"/>
        </w:rPr>
        <w:t xml:space="preserve">9.5. vertina paramos gavėjo veiklą ir kontroliuoja sutarties sąlygų įvykdymą; </w:t>
      </w:r>
    </w:p>
    <w:p w14:paraId="65EC90E2" w14:textId="77777777" w:rsidR="00C363F4" w:rsidRDefault="00000000">
      <w:pPr>
        <w:ind w:firstLine="720"/>
        <w:jc w:val="both"/>
        <w:rPr>
          <w:strike/>
          <w:color w:val="000000"/>
          <w:szCs w:val="24"/>
          <w:lang w:eastAsia="lt-LT"/>
        </w:rPr>
      </w:pPr>
      <w:r>
        <w:rPr>
          <w:color w:val="000000"/>
          <w:szCs w:val="24"/>
          <w:lang w:eastAsia="lt-LT"/>
        </w:rPr>
        <w:t>9.6. teikia Komisijai vertinti priimtas paraiškas;</w:t>
      </w:r>
    </w:p>
    <w:p w14:paraId="3F7F2816" w14:textId="77777777" w:rsidR="00C363F4" w:rsidRDefault="00000000">
      <w:pPr>
        <w:ind w:firstLine="720"/>
        <w:jc w:val="both"/>
        <w:rPr>
          <w:color w:val="000000"/>
          <w:szCs w:val="24"/>
          <w:lang w:eastAsia="lt-LT"/>
        </w:rPr>
      </w:pPr>
      <w:r>
        <w:rPr>
          <w:color w:val="000000"/>
          <w:szCs w:val="24"/>
          <w:lang w:eastAsia="lt-LT"/>
        </w:rPr>
        <w:t>9.7. rengia Savivaldybės mero potvarkių projektus dėl paramos skyrimo.</w:t>
      </w:r>
    </w:p>
    <w:p w14:paraId="0C31A2BF" w14:textId="77777777" w:rsidR="00C363F4" w:rsidRDefault="00C363F4">
      <w:pPr>
        <w:ind w:firstLine="782"/>
        <w:jc w:val="both"/>
        <w:rPr>
          <w:b/>
          <w:strike/>
          <w:color w:val="000000"/>
          <w:szCs w:val="24"/>
          <w:lang w:eastAsia="lt-LT"/>
        </w:rPr>
      </w:pPr>
    </w:p>
    <w:p w14:paraId="673D2930" w14:textId="77777777" w:rsidR="00C363F4" w:rsidRDefault="00000000">
      <w:pPr>
        <w:jc w:val="center"/>
        <w:rPr>
          <w:rFonts w:eastAsia="Arial Unicode MS" w:cs="Arial Unicode MS"/>
          <w:b/>
          <w:bCs/>
          <w:color w:val="000000"/>
          <w:szCs w:val="24"/>
        </w:rPr>
      </w:pPr>
      <w:r>
        <w:rPr>
          <w:rFonts w:eastAsia="Arial Unicode MS" w:cs="Arial Unicode MS"/>
          <w:b/>
          <w:bCs/>
          <w:color w:val="000000"/>
          <w:szCs w:val="24"/>
        </w:rPr>
        <w:t>III</w:t>
      </w:r>
      <w:r>
        <w:rPr>
          <w:rFonts w:eastAsia="Arial Unicode MS" w:cs="Arial Unicode MS"/>
          <w:bCs/>
          <w:color w:val="000000"/>
          <w:szCs w:val="24"/>
        </w:rPr>
        <w:t xml:space="preserve"> </w:t>
      </w:r>
      <w:r>
        <w:rPr>
          <w:rFonts w:eastAsia="Arial Unicode MS" w:cs="Arial Unicode MS"/>
          <w:b/>
          <w:bCs/>
          <w:color w:val="000000"/>
          <w:szCs w:val="24"/>
        </w:rPr>
        <w:t>SKYRIUS</w:t>
      </w:r>
    </w:p>
    <w:p w14:paraId="3062124C" w14:textId="77777777" w:rsidR="00C363F4" w:rsidRDefault="00000000">
      <w:pPr>
        <w:jc w:val="center"/>
        <w:rPr>
          <w:rFonts w:eastAsia="Arial Unicode MS" w:cs="Arial Unicode MS"/>
          <w:b/>
          <w:bCs/>
          <w:color w:val="000000"/>
          <w:szCs w:val="24"/>
        </w:rPr>
      </w:pPr>
      <w:r>
        <w:rPr>
          <w:rFonts w:eastAsia="Arial Unicode MS" w:cs="Arial Unicode MS"/>
          <w:b/>
          <w:bCs/>
          <w:color w:val="000000"/>
          <w:szCs w:val="24"/>
        </w:rPr>
        <w:t>FINANSINĖS PARAMOS TEIKIMAS</w:t>
      </w:r>
    </w:p>
    <w:p w14:paraId="3D64AAC0" w14:textId="77777777" w:rsidR="00C363F4" w:rsidRDefault="00C363F4">
      <w:pPr>
        <w:rPr>
          <w:szCs w:val="24"/>
        </w:rPr>
      </w:pPr>
    </w:p>
    <w:p w14:paraId="59F769FB" w14:textId="77777777" w:rsidR="00C363F4" w:rsidRDefault="00000000">
      <w:pPr>
        <w:ind w:left="567" w:firstLine="153"/>
        <w:rPr>
          <w:color w:val="000000"/>
          <w:szCs w:val="24"/>
          <w:lang w:eastAsia="lt-LT"/>
        </w:rPr>
      </w:pPr>
      <w:r>
        <w:rPr>
          <w:color w:val="000000"/>
          <w:szCs w:val="24"/>
          <w:lang w:eastAsia="lt-LT"/>
        </w:rPr>
        <w:t xml:space="preserve">10. Finansinės paramos priemonės ir maksimalūs paramos dydžiai vienam paramos gavėjui: </w:t>
      </w:r>
    </w:p>
    <w:p w14:paraId="03A9A10C" w14:textId="77777777" w:rsidR="00C363F4" w:rsidRDefault="00C363F4">
      <w:pPr>
        <w:ind w:firstLine="567"/>
        <w:rPr>
          <w:color w:val="000000"/>
          <w:szCs w:val="24"/>
          <w:lang w:eastAsia="lt-LT"/>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760"/>
        <w:gridCol w:w="3240"/>
      </w:tblGrid>
      <w:tr w:rsidR="00C363F4" w14:paraId="54CD514A" w14:textId="77777777">
        <w:tc>
          <w:tcPr>
            <w:tcW w:w="696" w:type="dxa"/>
          </w:tcPr>
          <w:p w14:paraId="1D93FB30" w14:textId="77777777" w:rsidR="00C363F4" w:rsidRDefault="00000000">
            <w:pPr>
              <w:jc w:val="center"/>
              <w:rPr>
                <w:color w:val="000000"/>
                <w:szCs w:val="24"/>
                <w:lang w:eastAsia="lt-LT"/>
              </w:rPr>
            </w:pPr>
            <w:r>
              <w:rPr>
                <w:color w:val="000000"/>
                <w:szCs w:val="24"/>
                <w:lang w:eastAsia="lt-LT"/>
              </w:rPr>
              <w:t>Eil.</w:t>
            </w:r>
          </w:p>
          <w:p w14:paraId="51183242" w14:textId="77777777" w:rsidR="00C363F4" w:rsidRDefault="00000000">
            <w:pPr>
              <w:rPr>
                <w:color w:val="000000"/>
                <w:szCs w:val="24"/>
                <w:lang w:eastAsia="lt-LT"/>
              </w:rPr>
            </w:pPr>
            <w:r>
              <w:rPr>
                <w:color w:val="000000"/>
                <w:szCs w:val="24"/>
                <w:lang w:eastAsia="lt-LT"/>
              </w:rPr>
              <w:t>Nr.</w:t>
            </w:r>
          </w:p>
        </w:tc>
        <w:tc>
          <w:tcPr>
            <w:tcW w:w="5760" w:type="dxa"/>
          </w:tcPr>
          <w:p w14:paraId="284CF54E" w14:textId="77777777" w:rsidR="00C363F4" w:rsidRDefault="00000000">
            <w:pPr>
              <w:jc w:val="center"/>
              <w:rPr>
                <w:color w:val="000000"/>
                <w:szCs w:val="24"/>
                <w:lang w:eastAsia="lt-LT"/>
              </w:rPr>
            </w:pPr>
            <w:r>
              <w:rPr>
                <w:color w:val="000000"/>
                <w:szCs w:val="24"/>
                <w:lang w:eastAsia="lt-LT"/>
              </w:rPr>
              <w:t>Finansinės paramos</w:t>
            </w:r>
            <w:r>
              <w:rPr>
                <w:b/>
                <w:bCs/>
                <w:color w:val="2E74B5"/>
                <w:szCs w:val="24"/>
                <w:lang w:eastAsia="lt-LT"/>
              </w:rPr>
              <w:t xml:space="preserve"> </w:t>
            </w:r>
            <w:r>
              <w:rPr>
                <w:szCs w:val="24"/>
                <w:lang w:eastAsia="lt-LT"/>
              </w:rPr>
              <w:t>priemonės</w:t>
            </w:r>
          </w:p>
        </w:tc>
        <w:tc>
          <w:tcPr>
            <w:tcW w:w="3240" w:type="dxa"/>
          </w:tcPr>
          <w:p w14:paraId="2B6B7752" w14:textId="77777777" w:rsidR="00C363F4" w:rsidRDefault="00000000">
            <w:pPr>
              <w:rPr>
                <w:color w:val="000000"/>
                <w:szCs w:val="24"/>
                <w:lang w:eastAsia="lt-LT"/>
              </w:rPr>
            </w:pPr>
            <w:r>
              <w:rPr>
                <w:color w:val="000000"/>
                <w:szCs w:val="24"/>
                <w:lang w:eastAsia="lt-LT"/>
              </w:rPr>
              <w:t>Maksimalus paramos dydis vienam paramos gavėjui</w:t>
            </w:r>
          </w:p>
        </w:tc>
      </w:tr>
      <w:tr w:rsidR="00C363F4" w14:paraId="0C4E46B6" w14:textId="77777777">
        <w:tc>
          <w:tcPr>
            <w:tcW w:w="696" w:type="dxa"/>
          </w:tcPr>
          <w:p w14:paraId="63B46F2E" w14:textId="77777777" w:rsidR="00C363F4" w:rsidRDefault="00000000">
            <w:pPr>
              <w:rPr>
                <w:color w:val="000000"/>
                <w:szCs w:val="24"/>
                <w:lang w:eastAsia="lt-LT"/>
              </w:rPr>
            </w:pPr>
            <w:r>
              <w:rPr>
                <w:color w:val="000000"/>
                <w:szCs w:val="24"/>
                <w:lang w:eastAsia="lt-LT"/>
              </w:rPr>
              <w:t>10.1.</w:t>
            </w:r>
          </w:p>
        </w:tc>
        <w:tc>
          <w:tcPr>
            <w:tcW w:w="5760" w:type="dxa"/>
          </w:tcPr>
          <w:p w14:paraId="1C1A15C0" w14:textId="77777777" w:rsidR="00C363F4" w:rsidRDefault="00000000">
            <w:pPr>
              <w:jc w:val="both"/>
              <w:rPr>
                <w:color w:val="000000"/>
                <w:szCs w:val="24"/>
                <w:lang w:eastAsia="lt-LT"/>
              </w:rPr>
            </w:pPr>
            <w:r>
              <w:rPr>
                <w:color w:val="000000"/>
                <w:szCs w:val="24"/>
                <w:lang w:eastAsia="lt-LT"/>
              </w:rPr>
              <w:t>Dalyvavimo parodose</w:t>
            </w:r>
            <w:r>
              <w:rPr>
                <w:szCs w:val="24"/>
                <w:lang w:eastAsia="lt-LT"/>
              </w:rPr>
              <w:t>, pristatant savo produkciją ar teikiamas paslaugas, išlaidų (registracijos mokesčio, parodos vietos ploto nuomos, stendų dizaino parengimo ir įrangos nuomos) dalinis padengimas</w:t>
            </w:r>
            <w:r>
              <w:rPr>
                <w:b/>
                <w:bCs/>
                <w:szCs w:val="24"/>
                <w:lang w:eastAsia="lt-LT"/>
              </w:rPr>
              <w:t xml:space="preserve"> </w:t>
            </w:r>
            <w:r>
              <w:rPr>
                <w:szCs w:val="24"/>
                <w:lang w:eastAsia="lt-LT"/>
              </w:rPr>
              <w:t xml:space="preserve"> </w:t>
            </w:r>
          </w:p>
        </w:tc>
        <w:tc>
          <w:tcPr>
            <w:tcW w:w="3240" w:type="dxa"/>
          </w:tcPr>
          <w:p w14:paraId="2FC118A7" w14:textId="77777777" w:rsidR="00C363F4" w:rsidRDefault="00000000">
            <w:pPr>
              <w:jc w:val="both"/>
              <w:rPr>
                <w:color w:val="000000"/>
                <w:szCs w:val="24"/>
                <w:lang w:eastAsia="lt-LT"/>
              </w:rPr>
            </w:pPr>
            <w:r>
              <w:rPr>
                <w:szCs w:val="24"/>
                <w:lang w:eastAsia="lt-LT"/>
              </w:rPr>
              <w:t>80 proc. tinkamų finansuoti išlaidų, bet ne daugiau kaip:</w:t>
            </w:r>
            <w:r>
              <w:rPr>
                <w:b/>
                <w:bCs/>
                <w:szCs w:val="24"/>
                <w:lang w:eastAsia="lt-LT"/>
              </w:rPr>
              <w:t xml:space="preserve"> </w:t>
            </w:r>
            <w:r>
              <w:rPr>
                <w:szCs w:val="24"/>
                <w:lang w:eastAsia="lt-LT"/>
              </w:rPr>
              <w:t>500</w:t>
            </w:r>
            <w:r>
              <w:rPr>
                <w:b/>
                <w:bCs/>
                <w:color w:val="2E74B5"/>
                <w:szCs w:val="24"/>
                <w:lang w:eastAsia="lt-LT"/>
              </w:rPr>
              <w:t xml:space="preserve"> </w:t>
            </w:r>
            <w:r>
              <w:rPr>
                <w:color w:val="000000"/>
                <w:szCs w:val="24"/>
                <w:lang w:eastAsia="lt-LT"/>
              </w:rPr>
              <w:t>Eur  –  jeigu paraišką pateikia maža įmonė, labai maža įmonė arba verslininkas;</w:t>
            </w:r>
          </w:p>
          <w:p w14:paraId="1DDB9776" w14:textId="77777777" w:rsidR="00C363F4" w:rsidRDefault="00000000">
            <w:pPr>
              <w:jc w:val="both"/>
              <w:rPr>
                <w:color w:val="000000"/>
                <w:szCs w:val="24"/>
                <w:lang w:eastAsia="lt-LT"/>
              </w:rPr>
            </w:pPr>
            <w:r>
              <w:rPr>
                <w:szCs w:val="24"/>
                <w:lang w:eastAsia="lt-LT"/>
              </w:rPr>
              <w:t xml:space="preserve">2000 Eur – </w:t>
            </w:r>
            <w:r>
              <w:rPr>
                <w:color w:val="000000"/>
                <w:szCs w:val="24"/>
                <w:lang w:eastAsia="lt-LT"/>
              </w:rPr>
              <w:t>jeigu paraišką pateikia  smulkiojo ir (arba) vidutinio verslo asociacija.</w:t>
            </w:r>
          </w:p>
        </w:tc>
      </w:tr>
      <w:tr w:rsidR="00C363F4" w14:paraId="7A6BF4AA" w14:textId="77777777">
        <w:tc>
          <w:tcPr>
            <w:tcW w:w="696" w:type="dxa"/>
          </w:tcPr>
          <w:p w14:paraId="31FB7A7A" w14:textId="77777777" w:rsidR="00C363F4" w:rsidRDefault="00000000">
            <w:pPr>
              <w:rPr>
                <w:color w:val="000000"/>
                <w:szCs w:val="24"/>
                <w:lang w:eastAsia="lt-LT"/>
              </w:rPr>
            </w:pPr>
            <w:r>
              <w:rPr>
                <w:color w:val="000000"/>
                <w:szCs w:val="24"/>
                <w:lang w:eastAsia="lt-LT"/>
              </w:rPr>
              <w:t xml:space="preserve">10.2. </w:t>
            </w:r>
          </w:p>
        </w:tc>
        <w:tc>
          <w:tcPr>
            <w:tcW w:w="5760" w:type="dxa"/>
          </w:tcPr>
          <w:p w14:paraId="1796634E" w14:textId="77777777" w:rsidR="00C363F4" w:rsidRDefault="00000000">
            <w:pPr>
              <w:jc w:val="both"/>
              <w:rPr>
                <w:color w:val="000000"/>
                <w:szCs w:val="24"/>
                <w:lang w:eastAsia="lt-LT"/>
              </w:rPr>
            </w:pPr>
            <w:r>
              <w:rPr>
                <w:color w:val="000000"/>
                <w:szCs w:val="24"/>
                <w:lang w:eastAsia="lt-LT"/>
              </w:rPr>
              <w:t xml:space="preserve">Išlaidų paramos gavėjui, jo darbuotojams konsultuoti ir </w:t>
            </w:r>
            <w:r>
              <w:rPr>
                <w:color w:val="000000"/>
                <w:szCs w:val="24"/>
                <w:lang w:eastAsia="lt-LT"/>
              </w:rPr>
              <w:lastRenderedPageBreak/>
              <w:t>mokyti padengimas (tik mažoms, labai mažoms įmonėms arba verslininkams).</w:t>
            </w:r>
            <w:r>
              <w:t xml:space="preserve"> Kompensuojamos </w:t>
            </w:r>
            <w:r>
              <w:rPr>
                <w:szCs w:val="24"/>
                <w:lang w:eastAsia="lt-LT"/>
              </w:rPr>
              <w:t>su paramos gavėjo vykdoma veikla ar pradedama vykdyti nauja veikla susijusių kvalifikacijos kėlimo kursų, mokymų, kuriuos pabaigus gautas sertifikatas, pažymėjimas ar kitas dalyvavimą mokymuose įrodantis dokumentas, išlaidos</w:t>
            </w:r>
            <w:r>
              <w:rPr>
                <w:b/>
                <w:bCs/>
                <w:szCs w:val="24"/>
                <w:lang w:eastAsia="lt-LT"/>
              </w:rPr>
              <w:t xml:space="preserve"> </w:t>
            </w:r>
          </w:p>
        </w:tc>
        <w:tc>
          <w:tcPr>
            <w:tcW w:w="3240" w:type="dxa"/>
          </w:tcPr>
          <w:p w14:paraId="7F6C57A9" w14:textId="77777777" w:rsidR="00C363F4" w:rsidRDefault="00000000">
            <w:pPr>
              <w:jc w:val="both"/>
              <w:rPr>
                <w:color w:val="000000"/>
                <w:szCs w:val="24"/>
                <w:lang w:eastAsia="lt-LT"/>
              </w:rPr>
            </w:pPr>
            <w:r>
              <w:rPr>
                <w:color w:val="000000"/>
                <w:szCs w:val="24"/>
                <w:lang w:eastAsia="lt-LT"/>
              </w:rPr>
              <w:lastRenderedPageBreak/>
              <w:t xml:space="preserve">50 proc. patirtų išlaidų, bet ne </w:t>
            </w:r>
            <w:r>
              <w:rPr>
                <w:color w:val="000000"/>
                <w:szCs w:val="24"/>
                <w:lang w:eastAsia="lt-LT"/>
              </w:rPr>
              <w:lastRenderedPageBreak/>
              <w:t>daugiau kaip 300 Eur.</w:t>
            </w:r>
          </w:p>
        </w:tc>
      </w:tr>
      <w:tr w:rsidR="00C363F4" w14:paraId="7E3C3762" w14:textId="77777777">
        <w:tblPrEx>
          <w:tblLook w:val="0000" w:firstRow="0" w:lastRow="0" w:firstColumn="0" w:lastColumn="0" w:noHBand="0" w:noVBand="0"/>
        </w:tblPrEx>
        <w:trPr>
          <w:cantSplit/>
          <w:tblHeader/>
        </w:trPr>
        <w:tc>
          <w:tcPr>
            <w:tcW w:w="696" w:type="dxa"/>
          </w:tcPr>
          <w:p w14:paraId="1A960AC8" w14:textId="77777777" w:rsidR="00C363F4" w:rsidRDefault="00000000">
            <w:pPr>
              <w:rPr>
                <w:strike/>
                <w:color w:val="000000"/>
                <w:szCs w:val="24"/>
                <w:lang w:eastAsia="lt-LT"/>
              </w:rPr>
            </w:pPr>
            <w:r>
              <w:rPr>
                <w:color w:val="000000"/>
                <w:szCs w:val="24"/>
                <w:lang w:eastAsia="lt-LT"/>
              </w:rPr>
              <w:lastRenderedPageBreak/>
              <w:t>10.3.</w:t>
            </w:r>
          </w:p>
        </w:tc>
        <w:tc>
          <w:tcPr>
            <w:tcW w:w="5760" w:type="dxa"/>
          </w:tcPr>
          <w:p w14:paraId="0928593A" w14:textId="77777777" w:rsidR="00C363F4" w:rsidRDefault="00000000">
            <w:pPr>
              <w:widowControl w:val="0"/>
              <w:suppressAutoHyphens/>
              <w:jc w:val="both"/>
              <w:rPr>
                <w:rFonts w:eastAsia="Lucida Sans Unicode"/>
                <w:bCs/>
                <w:color w:val="000000"/>
                <w:szCs w:val="24"/>
                <w:lang w:eastAsia="lt-LT"/>
              </w:rPr>
            </w:pPr>
            <w:r>
              <w:rPr>
                <w:rFonts w:eastAsia="Lucida Sans Unicode"/>
                <w:color w:val="000000"/>
                <w:szCs w:val="24"/>
                <w:lang w:eastAsia="lt-LT"/>
              </w:rPr>
              <w:t xml:space="preserve">Įregistruotų naujų įmonių pradinių steigimosi išlaidų  </w:t>
            </w:r>
            <w:r>
              <w:rPr>
                <w:rFonts w:eastAsia="Lucida Sans Unicode"/>
                <w:szCs w:val="24"/>
                <w:lang w:eastAsia="lt-LT"/>
              </w:rPr>
              <w:t>(mokesčio notarui už steigimo dokumentų ir įstatymų reikalavimų atitikties patvirtinimą bei patvirtinimą, kad juridinį asmenį įregistruoti galima, mokesčio VĮ Registrų centrui už juridinio asmens laikino pavadinimo įtraukimą į registrą ir juridinio asmens įregistravimą, apmokėjimo už suteiktas steigimo dokumentų rengimo paslaugas)</w:t>
            </w:r>
            <w:r>
              <w:rPr>
                <w:rFonts w:eastAsia="Lucida Sans Unicode"/>
                <w:b/>
                <w:bCs/>
                <w:szCs w:val="24"/>
                <w:lang w:eastAsia="lt-LT"/>
              </w:rPr>
              <w:t xml:space="preserve"> </w:t>
            </w:r>
            <w:r>
              <w:rPr>
                <w:rFonts w:eastAsia="Lucida Sans Unicode"/>
                <w:color w:val="000000"/>
                <w:szCs w:val="24"/>
                <w:lang w:eastAsia="lt-LT"/>
              </w:rPr>
              <w:t xml:space="preserve">dalinis padengimas  </w:t>
            </w:r>
          </w:p>
        </w:tc>
        <w:tc>
          <w:tcPr>
            <w:tcW w:w="3240" w:type="dxa"/>
          </w:tcPr>
          <w:p w14:paraId="6BF3ACE1" w14:textId="77777777" w:rsidR="00C363F4" w:rsidRDefault="00000000">
            <w:pPr>
              <w:rPr>
                <w:color w:val="000000"/>
                <w:szCs w:val="24"/>
                <w:lang w:eastAsia="lt-LT"/>
              </w:rPr>
            </w:pPr>
            <w:r>
              <w:rPr>
                <w:color w:val="000000"/>
                <w:szCs w:val="24"/>
                <w:lang w:eastAsia="lt-LT"/>
              </w:rPr>
              <w:t>iki 100 Eur.</w:t>
            </w:r>
          </w:p>
        </w:tc>
      </w:tr>
      <w:tr w:rsidR="00C363F4" w14:paraId="7C583475" w14:textId="77777777">
        <w:tblPrEx>
          <w:tblLook w:val="0000" w:firstRow="0" w:lastRow="0" w:firstColumn="0" w:lastColumn="0" w:noHBand="0" w:noVBand="0"/>
        </w:tblPrEx>
        <w:trPr>
          <w:cantSplit/>
          <w:tblHeader/>
        </w:trPr>
        <w:tc>
          <w:tcPr>
            <w:tcW w:w="696" w:type="dxa"/>
          </w:tcPr>
          <w:p w14:paraId="6725B059" w14:textId="77777777" w:rsidR="00C363F4" w:rsidRDefault="00000000">
            <w:pPr>
              <w:rPr>
                <w:strike/>
                <w:color w:val="000000"/>
                <w:szCs w:val="24"/>
                <w:lang w:eastAsia="lt-LT"/>
              </w:rPr>
            </w:pPr>
            <w:r>
              <w:rPr>
                <w:color w:val="000000"/>
                <w:szCs w:val="24"/>
                <w:lang w:eastAsia="lt-LT"/>
              </w:rPr>
              <w:t>10.4.</w:t>
            </w:r>
          </w:p>
        </w:tc>
        <w:tc>
          <w:tcPr>
            <w:tcW w:w="5760" w:type="dxa"/>
          </w:tcPr>
          <w:p w14:paraId="2BEB2904" w14:textId="77777777" w:rsidR="00C363F4" w:rsidRDefault="00000000">
            <w:pPr>
              <w:widowControl w:val="0"/>
              <w:suppressAutoHyphens/>
              <w:jc w:val="both"/>
              <w:rPr>
                <w:rFonts w:eastAsia="Lucida Sans Unicode"/>
                <w:iCs/>
                <w:color w:val="000000"/>
                <w:szCs w:val="24"/>
                <w:lang w:eastAsia="lt-LT"/>
              </w:rPr>
            </w:pPr>
            <w:r>
              <w:rPr>
                <w:rFonts w:eastAsia="Lucida Sans Unicode"/>
                <w:iCs/>
                <w:color w:val="000000"/>
                <w:szCs w:val="24"/>
                <w:lang w:eastAsia="lt-LT"/>
              </w:rPr>
              <w:t xml:space="preserve">Naujų, pažangesnių technologijų diegimo, </w:t>
            </w:r>
            <w:r>
              <w:rPr>
                <w:rFonts w:eastAsia="Lucida Sans Unicode"/>
                <w:iCs/>
                <w:szCs w:val="24"/>
                <w:lang w:eastAsia="lt-LT"/>
              </w:rPr>
              <w:t xml:space="preserve">inovatyvių verslo idėjų </w:t>
            </w:r>
            <w:r>
              <w:rPr>
                <w:rFonts w:eastAsia="Lucida Sans Unicode"/>
                <w:iCs/>
                <w:color w:val="000000"/>
                <w:szCs w:val="24"/>
                <w:lang w:eastAsia="lt-LT"/>
              </w:rPr>
              <w:t>verslo planų rengimo, kompiuterinių, skaitmeninių programų įsigijimo, verslo subjekto interneto svetainės sukūrimo</w:t>
            </w:r>
            <w:r>
              <w:t xml:space="preserve"> (</w:t>
            </w:r>
            <w:r>
              <w:rPr>
                <w:rFonts w:eastAsia="Lucida Sans Unicode"/>
                <w:iCs/>
                <w:szCs w:val="24"/>
                <w:lang w:eastAsia="lt-LT"/>
              </w:rPr>
              <w:t>mokesčiai už atliktus svetainės kūrimo darbus, interneto adreso sukūrimą ir palaikymą, svetainės įkėlimą į serverį),   ir (ar) elektroninės parduotuvės (įskaitant dizainą ir techninį funkcionalumą) sukūrimo,</w:t>
            </w:r>
            <w:r>
              <w:t xml:space="preserve"> mobilios programėlės įsigijimo, </w:t>
            </w:r>
            <w:r>
              <w:rPr>
                <w:rFonts w:eastAsia="Lucida Sans Unicode"/>
                <w:iCs/>
                <w:color w:val="000000"/>
                <w:szCs w:val="24"/>
                <w:lang w:eastAsia="lt-LT"/>
              </w:rPr>
              <w:t xml:space="preserve">reklamos priemonių (lankstinukų, reklaminių stendų ar iškabų, vėliavų, palapinių ir pan., </w:t>
            </w:r>
            <w:r>
              <w:rPr>
                <w:rFonts w:eastAsia="Lucida Sans Unicode"/>
                <w:iCs/>
                <w:szCs w:val="24"/>
                <w:lang w:eastAsia="lt-LT"/>
              </w:rPr>
              <w:t xml:space="preserve">reklamos paieškos sistemose, vaizdinės reklamos internete, interaktyvaus turinio reklamos) </w:t>
            </w:r>
            <w:r>
              <w:rPr>
                <w:rFonts w:eastAsia="Lucida Sans Unicode"/>
                <w:iCs/>
                <w:color w:val="000000"/>
                <w:szCs w:val="24"/>
                <w:lang w:eastAsia="lt-LT"/>
              </w:rPr>
              <w:t xml:space="preserve">įsigijimo išlaidų dalinis finansavimas   </w:t>
            </w:r>
          </w:p>
        </w:tc>
        <w:tc>
          <w:tcPr>
            <w:tcW w:w="3240" w:type="dxa"/>
          </w:tcPr>
          <w:p w14:paraId="77913A65" w14:textId="77777777" w:rsidR="00C363F4" w:rsidRDefault="00000000">
            <w:pPr>
              <w:jc w:val="both"/>
              <w:rPr>
                <w:color w:val="000000"/>
                <w:szCs w:val="24"/>
                <w:lang w:eastAsia="lt-LT"/>
              </w:rPr>
            </w:pPr>
            <w:r>
              <w:rPr>
                <w:szCs w:val="24"/>
                <w:lang w:eastAsia="lt-LT"/>
              </w:rPr>
              <w:t>80 proc. tinkamų finansuoti išlaidų, bet ne daugiau kaip</w:t>
            </w:r>
            <w:r>
              <w:rPr>
                <w:strike/>
                <w:color w:val="000000"/>
                <w:szCs w:val="24"/>
                <w:lang w:eastAsia="lt-LT"/>
              </w:rPr>
              <w:t xml:space="preserve"> </w:t>
            </w:r>
            <w:r>
              <w:rPr>
                <w:color w:val="000000"/>
                <w:szCs w:val="24"/>
                <w:lang w:eastAsia="lt-LT"/>
              </w:rPr>
              <w:t>1000 Eur vienam paramos gavėjui.</w:t>
            </w:r>
          </w:p>
          <w:p w14:paraId="197A1A86" w14:textId="77777777" w:rsidR="00C363F4" w:rsidRDefault="00C363F4">
            <w:pPr>
              <w:ind w:firstLine="62"/>
              <w:rPr>
                <w:color w:val="000000"/>
                <w:szCs w:val="24"/>
                <w:lang w:eastAsia="lt-LT"/>
              </w:rPr>
            </w:pPr>
          </w:p>
        </w:tc>
      </w:tr>
      <w:tr w:rsidR="00C363F4" w14:paraId="218EC518" w14:textId="77777777">
        <w:tblPrEx>
          <w:tblLook w:val="0000" w:firstRow="0" w:lastRow="0" w:firstColumn="0" w:lastColumn="0" w:noHBand="0" w:noVBand="0"/>
        </w:tblPrEx>
        <w:trPr>
          <w:cantSplit/>
          <w:tblHeader/>
        </w:trPr>
        <w:tc>
          <w:tcPr>
            <w:tcW w:w="696" w:type="dxa"/>
          </w:tcPr>
          <w:p w14:paraId="5EE16C08" w14:textId="77777777" w:rsidR="00C363F4" w:rsidRDefault="00000000">
            <w:pPr>
              <w:rPr>
                <w:color w:val="000000"/>
                <w:szCs w:val="24"/>
                <w:lang w:eastAsia="lt-LT"/>
              </w:rPr>
            </w:pPr>
            <w:r>
              <w:rPr>
                <w:color w:val="000000"/>
                <w:szCs w:val="24"/>
                <w:lang w:eastAsia="lt-LT"/>
              </w:rPr>
              <w:t>10.5.</w:t>
            </w:r>
          </w:p>
        </w:tc>
        <w:tc>
          <w:tcPr>
            <w:tcW w:w="5760" w:type="dxa"/>
          </w:tcPr>
          <w:p w14:paraId="08FA4EBE" w14:textId="77777777" w:rsidR="00C363F4" w:rsidRDefault="00000000">
            <w:pPr>
              <w:widowControl w:val="0"/>
              <w:suppressAutoHyphens/>
              <w:jc w:val="both"/>
              <w:rPr>
                <w:rFonts w:eastAsia="Lucida Sans Unicode"/>
                <w:iCs/>
                <w:color w:val="000000"/>
                <w:szCs w:val="24"/>
                <w:lang w:eastAsia="lt-LT"/>
              </w:rPr>
            </w:pPr>
            <w:r>
              <w:rPr>
                <w:rFonts w:eastAsia="Lucida Sans Unicode"/>
                <w:iCs/>
                <w:color w:val="000000"/>
                <w:szCs w:val="24"/>
                <w:lang w:eastAsia="lt-LT"/>
              </w:rPr>
              <w:t>Savivaldybės ir (arba) smulkiojo ir (arba) vidutinio verslo asociacijų organizuojamų verslumą savivaldybėje skatinančių renginių organizavimo išlaidų finansavimas</w:t>
            </w:r>
          </w:p>
        </w:tc>
        <w:tc>
          <w:tcPr>
            <w:tcW w:w="3240" w:type="dxa"/>
          </w:tcPr>
          <w:p w14:paraId="05AB8EB7" w14:textId="77777777" w:rsidR="00C363F4" w:rsidRDefault="00000000">
            <w:pPr>
              <w:jc w:val="both"/>
              <w:rPr>
                <w:rFonts w:eastAsia="Lucida Sans Unicode"/>
                <w:iCs/>
                <w:color w:val="000000"/>
                <w:szCs w:val="24"/>
                <w:lang w:eastAsia="lt-LT"/>
              </w:rPr>
            </w:pPr>
            <w:r>
              <w:rPr>
                <w:rFonts w:eastAsia="Lucida Sans Unicode"/>
                <w:iCs/>
                <w:color w:val="000000"/>
                <w:szCs w:val="24"/>
                <w:lang w:eastAsia="lt-LT"/>
              </w:rPr>
              <w:t>iki 20 proc. einamųjų metų Programos patvirtinto metinio biudžeto.</w:t>
            </w:r>
          </w:p>
        </w:tc>
      </w:tr>
      <w:tr w:rsidR="00C363F4" w14:paraId="4C8ECC93" w14:textId="77777777">
        <w:tblPrEx>
          <w:tblLook w:val="0000" w:firstRow="0" w:lastRow="0" w:firstColumn="0" w:lastColumn="0" w:noHBand="0" w:noVBand="0"/>
        </w:tblPrEx>
        <w:trPr>
          <w:cantSplit/>
          <w:tblHeader/>
        </w:trPr>
        <w:tc>
          <w:tcPr>
            <w:tcW w:w="696" w:type="dxa"/>
          </w:tcPr>
          <w:p w14:paraId="7D2BEF8C" w14:textId="77777777" w:rsidR="00C363F4" w:rsidRDefault="00000000">
            <w:pPr>
              <w:rPr>
                <w:color w:val="2E74B5"/>
                <w:szCs w:val="24"/>
                <w:lang w:eastAsia="lt-LT"/>
              </w:rPr>
            </w:pPr>
            <w:r>
              <w:rPr>
                <w:szCs w:val="24"/>
                <w:lang w:eastAsia="lt-LT"/>
              </w:rPr>
              <w:t xml:space="preserve">10.6. </w:t>
            </w:r>
          </w:p>
        </w:tc>
        <w:tc>
          <w:tcPr>
            <w:tcW w:w="5760" w:type="dxa"/>
          </w:tcPr>
          <w:p w14:paraId="1991D927" w14:textId="77777777" w:rsidR="00C363F4" w:rsidRDefault="00000000">
            <w:pPr>
              <w:widowControl w:val="0"/>
              <w:suppressAutoHyphens/>
              <w:jc w:val="both"/>
              <w:rPr>
                <w:rFonts w:eastAsia="Lucida Sans Unicode"/>
                <w:iCs/>
                <w:szCs w:val="24"/>
                <w:lang w:eastAsia="lt-LT"/>
              </w:rPr>
            </w:pPr>
            <w:r>
              <w:rPr>
                <w:rFonts w:eastAsia="Lucida Sans Unicode"/>
                <w:iCs/>
                <w:szCs w:val="24"/>
                <w:lang w:eastAsia="lt-LT"/>
              </w:rPr>
              <w:t>Ne anksčiau, kaip prieš 12 mėnesių įsigytos įrangos ir (ar) darbo priemonių įsigijimo išlaidų kompensavimas pirmą kartą pradedantiems savo verslą labai mažoms įmonėms ir verslininkams, neturintiems samdomų darbuotojų.</w:t>
            </w:r>
          </w:p>
          <w:p w14:paraId="0B447A6C" w14:textId="77777777" w:rsidR="00C363F4" w:rsidRDefault="00000000">
            <w:pPr>
              <w:widowControl w:val="0"/>
              <w:suppressAutoHyphens/>
              <w:jc w:val="both"/>
              <w:rPr>
                <w:rFonts w:eastAsia="Lucida Sans Unicode"/>
                <w:b/>
                <w:bCs/>
                <w:iCs/>
                <w:color w:val="2E74B5"/>
                <w:szCs w:val="24"/>
                <w:lang w:eastAsia="lt-LT"/>
              </w:rPr>
            </w:pPr>
            <w:r>
              <w:rPr>
                <w:rFonts w:eastAsia="Lucida Sans Unicode"/>
                <w:iCs/>
                <w:szCs w:val="24"/>
                <w:lang w:eastAsia="lt-LT"/>
              </w:rPr>
              <w:t>Įranga ir darbo priemonės – darbo procese naudojamos mašinos, įrenginiai, aparatai, prietaisai, įrankiai ir kiti reikmenys bei programinė įranga, kuri tiesiogiai susijusi su paramos gavėjo vykdoma veikla  ir kurių vieneto (komplekto) kaina ne mažesnė kaip 250 Eur (su PVM)</w:t>
            </w:r>
          </w:p>
        </w:tc>
        <w:tc>
          <w:tcPr>
            <w:tcW w:w="3240" w:type="dxa"/>
          </w:tcPr>
          <w:p w14:paraId="5D193F20" w14:textId="77777777" w:rsidR="00C363F4" w:rsidRDefault="00000000">
            <w:pPr>
              <w:jc w:val="both"/>
              <w:rPr>
                <w:rFonts w:eastAsia="Lucida Sans Unicode"/>
                <w:iCs/>
                <w:szCs w:val="24"/>
                <w:lang w:eastAsia="lt-LT"/>
              </w:rPr>
            </w:pPr>
            <w:r>
              <w:rPr>
                <w:rFonts w:eastAsia="Lucida Sans Unicode"/>
                <w:iCs/>
                <w:szCs w:val="24"/>
                <w:lang w:eastAsia="lt-LT"/>
              </w:rPr>
              <w:t xml:space="preserve">80 proc. tinkamų finansuoti išlaidų, bet ne daugiau kaip 1000 Eur vienam paramos gavėjui, jeigu paraišką teikia neįgalus asmuo;  </w:t>
            </w:r>
          </w:p>
          <w:p w14:paraId="2C9789D0" w14:textId="77777777" w:rsidR="00C363F4" w:rsidRDefault="00000000">
            <w:pPr>
              <w:jc w:val="both"/>
              <w:rPr>
                <w:rFonts w:eastAsia="Lucida Sans Unicode"/>
                <w:iCs/>
                <w:szCs w:val="24"/>
                <w:lang w:eastAsia="lt-LT"/>
              </w:rPr>
            </w:pPr>
            <w:r>
              <w:rPr>
                <w:rFonts w:eastAsia="Lucida Sans Unicode"/>
                <w:iCs/>
                <w:szCs w:val="24"/>
                <w:lang w:eastAsia="lt-LT"/>
              </w:rPr>
              <w:t>50 proc. tinkamų finansuoti išlaidų, bet ne daugiau kaip 1000 Eur kitiems paramos gavėjams.</w:t>
            </w:r>
          </w:p>
        </w:tc>
      </w:tr>
    </w:tbl>
    <w:p w14:paraId="1D4AFF58" w14:textId="77777777" w:rsidR="00C363F4" w:rsidRDefault="00C363F4">
      <w:pPr>
        <w:suppressAutoHyphens/>
        <w:ind w:firstLine="567"/>
        <w:jc w:val="both"/>
        <w:rPr>
          <w:color w:val="000000"/>
          <w:szCs w:val="24"/>
        </w:rPr>
      </w:pPr>
    </w:p>
    <w:p w14:paraId="61328193" w14:textId="77777777" w:rsidR="00C363F4" w:rsidRDefault="00000000">
      <w:pPr>
        <w:suppressAutoHyphens/>
        <w:ind w:firstLine="567"/>
        <w:jc w:val="both"/>
        <w:rPr>
          <w:color w:val="000000"/>
          <w:szCs w:val="24"/>
        </w:rPr>
      </w:pPr>
      <w:r>
        <w:rPr>
          <w:color w:val="000000"/>
          <w:szCs w:val="24"/>
        </w:rPr>
        <w:t>11. Tas pats paramos gavėjas 10 punkto 10.4 papunktyje nurodyta priemone gali pasinaudoti tik po vieną kartą per trejus metus.</w:t>
      </w:r>
    </w:p>
    <w:p w14:paraId="69A1BD7D" w14:textId="77777777" w:rsidR="00C363F4" w:rsidRDefault="00000000">
      <w:pPr>
        <w:suppressAutoHyphens/>
        <w:ind w:left="15" w:firstLine="567"/>
        <w:jc w:val="both"/>
        <w:rPr>
          <w:strike/>
          <w:color w:val="000000"/>
          <w:szCs w:val="24"/>
        </w:rPr>
      </w:pPr>
      <w:r>
        <w:rPr>
          <w:color w:val="000000"/>
          <w:szCs w:val="24"/>
        </w:rPr>
        <w:t xml:space="preserve">12. Parama teikiama paramos gavėjams, atrinktiems pagal </w:t>
      </w:r>
      <w:r>
        <w:rPr>
          <w:szCs w:val="24"/>
        </w:rPr>
        <w:t xml:space="preserve">Nuostatų 18 punkte </w:t>
      </w:r>
      <w:r>
        <w:rPr>
          <w:color w:val="000000"/>
          <w:szCs w:val="24"/>
        </w:rPr>
        <w:t xml:space="preserve">nustatytus vertinimo kriterijus. </w:t>
      </w:r>
    </w:p>
    <w:p w14:paraId="7CEF637C" w14:textId="77777777" w:rsidR="00C363F4" w:rsidRDefault="00000000">
      <w:pPr>
        <w:ind w:firstLine="567"/>
        <w:jc w:val="both"/>
        <w:rPr>
          <w:szCs w:val="24"/>
          <w:lang w:eastAsia="lt-LT"/>
        </w:rPr>
      </w:pPr>
      <w:r>
        <w:rPr>
          <w:szCs w:val="24"/>
        </w:rPr>
        <w:t xml:space="preserve">13. </w:t>
      </w:r>
      <w:r>
        <w:rPr>
          <w:szCs w:val="24"/>
          <w:lang w:eastAsia="lt-LT"/>
        </w:rPr>
        <w:t>Pagal šią Programą netinkamos finansuoti išlaidos yra šios:</w:t>
      </w:r>
    </w:p>
    <w:p w14:paraId="06C88EA7" w14:textId="77777777" w:rsidR="00C363F4" w:rsidRDefault="00000000">
      <w:pPr>
        <w:ind w:firstLine="567"/>
        <w:jc w:val="both"/>
        <w:rPr>
          <w:szCs w:val="24"/>
          <w:lang w:eastAsia="lt-LT"/>
        </w:rPr>
      </w:pPr>
      <w:r>
        <w:rPr>
          <w:szCs w:val="24"/>
          <w:lang w:eastAsia="lt-LT"/>
        </w:rPr>
        <w:t>13.1. mobiliojo ryšio priemonių įsigijimo;</w:t>
      </w:r>
    </w:p>
    <w:p w14:paraId="571540DB" w14:textId="77777777" w:rsidR="00C363F4" w:rsidRDefault="00000000">
      <w:pPr>
        <w:ind w:firstLine="567"/>
        <w:jc w:val="both"/>
        <w:rPr>
          <w:szCs w:val="24"/>
          <w:lang w:eastAsia="lt-LT"/>
        </w:rPr>
      </w:pPr>
      <w:r>
        <w:rPr>
          <w:szCs w:val="24"/>
          <w:lang w:eastAsia="lt-LT"/>
        </w:rPr>
        <w:t>13.2. transporto priemonių įsigijimo;</w:t>
      </w:r>
    </w:p>
    <w:p w14:paraId="6566077E" w14:textId="77777777" w:rsidR="00C363F4" w:rsidRDefault="00000000">
      <w:pPr>
        <w:ind w:firstLine="567"/>
        <w:jc w:val="both"/>
        <w:rPr>
          <w:szCs w:val="24"/>
          <w:lang w:eastAsia="lt-LT"/>
        </w:rPr>
      </w:pPr>
      <w:r>
        <w:rPr>
          <w:szCs w:val="24"/>
          <w:lang w:eastAsia="lt-LT"/>
        </w:rPr>
        <w:t>13.3. prekių įsigijimo perparduoti;</w:t>
      </w:r>
    </w:p>
    <w:p w14:paraId="163A693B" w14:textId="77777777" w:rsidR="00C363F4" w:rsidRDefault="00000000">
      <w:pPr>
        <w:ind w:firstLine="567"/>
        <w:jc w:val="both"/>
        <w:rPr>
          <w:szCs w:val="24"/>
          <w:lang w:eastAsia="lt-LT"/>
        </w:rPr>
      </w:pPr>
      <w:r>
        <w:rPr>
          <w:szCs w:val="24"/>
          <w:lang w:eastAsia="lt-LT"/>
        </w:rPr>
        <w:t>13.4. medžiagų, priemonių, žaliavų (atsargų) produkcijai pagaminti ar darbams atlikti bei smulkių buities reikmenų įsigijimo;</w:t>
      </w:r>
    </w:p>
    <w:p w14:paraId="59E3CAF5" w14:textId="77777777" w:rsidR="00C363F4" w:rsidRDefault="00000000">
      <w:pPr>
        <w:ind w:firstLine="567"/>
        <w:jc w:val="both"/>
        <w:rPr>
          <w:szCs w:val="24"/>
          <w:lang w:eastAsia="lt-LT"/>
        </w:rPr>
      </w:pPr>
      <w:r>
        <w:rPr>
          <w:szCs w:val="24"/>
          <w:lang w:eastAsia="lt-LT"/>
        </w:rPr>
        <w:lastRenderedPageBreak/>
        <w:t>13.5. finansuojamos iš kitos finansinės paramos priemonių;</w:t>
      </w:r>
    </w:p>
    <w:p w14:paraId="12EE00A2" w14:textId="77777777" w:rsidR="00C363F4" w:rsidRDefault="00000000">
      <w:pPr>
        <w:ind w:firstLine="567"/>
        <w:jc w:val="both"/>
        <w:rPr>
          <w:szCs w:val="24"/>
          <w:lang w:eastAsia="lt-LT"/>
        </w:rPr>
      </w:pPr>
      <w:r>
        <w:rPr>
          <w:szCs w:val="24"/>
          <w:lang w:eastAsia="lt-LT"/>
        </w:rPr>
        <w:t>13.6. įsigytos darbo priemonės techninės priežiūros paslaugų įsigijimo.</w:t>
      </w:r>
    </w:p>
    <w:p w14:paraId="4F9B0258" w14:textId="77777777" w:rsidR="00C363F4" w:rsidRDefault="00000000">
      <w:pPr>
        <w:suppressAutoHyphens/>
        <w:ind w:left="15" w:firstLine="567"/>
        <w:jc w:val="both"/>
        <w:rPr>
          <w:color w:val="000000"/>
          <w:szCs w:val="24"/>
          <w:lang w:eastAsia="lt-LT"/>
        </w:rPr>
      </w:pPr>
      <w:r>
        <w:rPr>
          <w:color w:val="000000"/>
          <w:szCs w:val="24"/>
          <w:lang w:eastAsia="lt-LT"/>
        </w:rPr>
        <w:t>14. Paraiška Biržų rajono savivaldybės smulkiojo verslo plėtros programos 10 punkto 10.1–</w:t>
      </w:r>
      <w:r>
        <w:rPr>
          <w:szCs w:val="24"/>
          <w:lang w:eastAsia="lt-LT"/>
        </w:rPr>
        <w:t xml:space="preserve">10.6 </w:t>
      </w:r>
      <w:r>
        <w:rPr>
          <w:color w:val="000000"/>
          <w:szCs w:val="24"/>
          <w:lang w:eastAsia="lt-LT"/>
        </w:rPr>
        <w:t xml:space="preserve">papunkčiuose nurodytai paramai gauti turi būti pateikta ne vėliau kaip iki skelbime apie vykdomą Programos lėšomis finansuojamų projektų konkursą nurodytos paskutinės paraiškų pateikimo dienos. </w:t>
      </w:r>
    </w:p>
    <w:p w14:paraId="08B5CC5A" w14:textId="77777777" w:rsidR="00C363F4" w:rsidRDefault="00000000">
      <w:pPr>
        <w:jc w:val="center"/>
        <w:outlineLvl w:val="1"/>
        <w:rPr>
          <w:rFonts w:eastAsia="Arial Unicode MS"/>
          <w:b/>
          <w:bCs/>
          <w:color w:val="000000"/>
          <w:szCs w:val="24"/>
        </w:rPr>
      </w:pPr>
      <w:r>
        <w:rPr>
          <w:rFonts w:eastAsia="Arial Unicode MS"/>
          <w:b/>
          <w:bCs/>
          <w:color w:val="000000"/>
          <w:szCs w:val="24"/>
        </w:rPr>
        <w:t>IV</w:t>
      </w:r>
      <w:r>
        <w:rPr>
          <w:rFonts w:eastAsia="Arial Unicode MS"/>
          <w:bCs/>
          <w:color w:val="000000"/>
          <w:szCs w:val="24"/>
        </w:rPr>
        <w:t xml:space="preserve"> </w:t>
      </w:r>
      <w:r>
        <w:rPr>
          <w:rFonts w:eastAsia="Arial Unicode MS"/>
          <w:b/>
          <w:bCs/>
          <w:color w:val="000000"/>
          <w:szCs w:val="24"/>
        </w:rPr>
        <w:t>SKYRIUS</w:t>
      </w:r>
    </w:p>
    <w:p w14:paraId="416D5F21" w14:textId="77777777" w:rsidR="00C363F4" w:rsidRDefault="00000000">
      <w:pPr>
        <w:jc w:val="center"/>
        <w:outlineLvl w:val="1"/>
        <w:rPr>
          <w:rFonts w:eastAsia="Arial Unicode MS"/>
          <w:b/>
          <w:color w:val="000000"/>
          <w:szCs w:val="24"/>
        </w:rPr>
      </w:pPr>
      <w:r>
        <w:rPr>
          <w:rFonts w:eastAsia="Arial Unicode MS"/>
          <w:b/>
          <w:bCs/>
          <w:color w:val="000000"/>
          <w:szCs w:val="24"/>
        </w:rPr>
        <w:t>TEISĖ GAUTI FINANSINĘ PARAMĄ</w:t>
      </w:r>
    </w:p>
    <w:p w14:paraId="1BE744F0" w14:textId="77777777" w:rsidR="00C363F4" w:rsidRDefault="00C363F4">
      <w:pPr>
        <w:ind w:firstLine="567"/>
        <w:rPr>
          <w:color w:val="000000"/>
          <w:szCs w:val="24"/>
          <w:lang w:eastAsia="lt-LT"/>
        </w:rPr>
      </w:pPr>
    </w:p>
    <w:p w14:paraId="124C7DC3" w14:textId="77777777" w:rsidR="00C363F4" w:rsidRDefault="00000000">
      <w:pPr>
        <w:ind w:firstLine="720"/>
        <w:jc w:val="both"/>
        <w:rPr>
          <w:color w:val="000000"/>
          <w:szCs w:val="24"/>
          <w:lang w:eastAsia="lt-LT"/>
        </w:rPr>
      </w:pPr>
      <w:r>
        <w:rPr>
          <w:color w:val="000000"/>
          <w:szCs w:val="24"/>
          <w:lang w:eastAsia="lt-LT"/>
        </w:rPr>
        <w:t xml:space="preserve">15. Parama teikiama paramos gavėjams, veikiantiems </w:t>
      </w:r>
      <w:r>
        <w:rPr>
          <w:szCs w:val="24"/>
          <w:lang w:eastAsia="lt-LT"/>
        </w:rPr>
        <w:t xml:space="preserve">mažmeninės prekybos, </w:t>
      </w:r>
      <w:r>
        <w:rPr>
          <w:color w:val="000000"/>
          <w:szCs w:val="24"/>
          <w:lang w:eastAsia="lt-LT"/>
        </w:rPr>
        <w:t>gamybos ir paslaugų srityje.</w:t>
      </w:r>
    </w:p>
    <w:p w14:paraId="1B815BC3" w14:textId="77777777" w:rsidR="00C363F4" w:rsidRDefault="00000000">
      <w:pPr>
        <w:tabs>
          <w:tab w:val="left" w:pos="567"/>
        </w:tabs>
        <w:ind w:firstLine="720"/>
        <w:jc w:val="both"/>
        <w:rPr>
          <w:color w:val="2E74B5"/>
          <w:szCs w:val="24"/>
          <w:lang w:eastAsia="lt-LT"/>
        </w:rPr>
      </w:pPr>
      <w:r>
        <w:rPr>
          <w:color w:val="000000"/>
          <w:szCs w:val="24"/>
          <w:lang w:eastAsia="lt-LT"/>
        </w:rPr>
        <w:t xml:space="preserve">16. Parama neteikiama smulkiojo verslo subjektams, kurie verčiasi tokia veikla: alkoholinių gėrimų gamyba; tabako gaminių gamyba; didmenine, komisine prekyba; finansiniu tarpininkavimu; draudimo veikla ir pensijų lėšų kaupimu; nekilnojamojo turto operacijomis; konsultacine veikla, išskyrus buhalterines paslaugas; teisine veikla; azartinių lošimų ir lažybų organizavimo veikla. </w:t>
      </w:r>
    </w:p>
    <w:p w14:paraId="4CAA0AFA" w14:textId="77777777" w:rsidR="00C363F4" w:rsidRDefault="00000000">
      <w:pPr>
        <w:tabs>
          <w:tab w:val="left" w:pos="567"/>
        </w:tabs>
        <w:ind w:firstLine="720"/>
        <w:jc w:val="both"/>
        <w:rPr>
          <w:color w:val="000000"/>
          <w:szCs w:val="24"/>
          <w:lang w:eastAsia="lt-LT"/>
        </w:rPr>
      </w:pPr>
      <w:r>
        <w:rPr>
          <w:color w:val="000000"/>
          <w:szCs w:val="24"/>
          <w:lang w:eastAsia="lt-LT"/>
        </w:rPr>
        <w:t>17. Parama teikiama, jei jos pageidaujantys smulkiojo verslo subjektai atitinka tokius reikalavimus:</w:t>
      </w:r>
    </w:p>
    <w:p w14:paraId="3273E912" w14:textId="77777777" w:rsidR="00C363F4" w:rsidRDefault="00000000">
      <w:pPr>
        <w:ind w:firstLine="720"/>
        <w:jc w:val="both"/>
        <w:rPr>
          <w:szCs w:val="24"/>
          <w:lang w:eastAsia="lt-LT"/>
        </w:rPr>
      </w:pPr>
      <w:r>
        <w:rPr>
          <w:color w:val="000000"/>
          <w:szCs w:val="24"/>
          <w:lang w:eastAsia="lt-LT"/>
        </w:rPr>
        <w:t xml:space="preserve">17.1. yra registruoti ar deklaravę gyvenamąją vietą </w:t>
      </w:r>
      <w:r>
        <w:rPr>
          <w:szCs w:val="24"/>
          <w:lang w:eastAsia="lt-LT"/>
        </w:rPr>
        <w:t>ir vykdantys ūkinę komercinę veiklą Biržų rajono savivaldybės teritorijoje;</w:t>
      </w:r>
    </w:p>
    <w:p w14:paraId="23C11F9F" w14:textId="77777777" w:rsidR="00C363F4" w:rsidRDefault="00000000">
      <w:pPr>
        <w:ind w:firstLine="720"/>
        <w:jc w:val="both"/>
        <w:rPr>
          <w:szCs w:val="24"/>
          <w:lang w:eastAsia="lt-LT"/>
        </w:rPr>
      </w:pPr>
      <w:r>
        <w:rPr>
          <w:color w:val="000000"/>
          <w:szCs w:val="24"/>
          <w:lang w:eastAsia="lt-LT"/>
        </w:rPr>
        <w:t xml:space="preserve">17.2. </w:t>
      </w:r>
      <w:r>
        <w:rPr>
          <w:szCs w:val="24"/>
          <w:lang w:eastAsia="lt-LT"/>
        </w:rPr>
        <w:t>neturi mokestinės nepriemokos Lietuvos Respublikos valstybės biudžetui arba savivaldybių biudžetams ir fondams, į kuriuos mokamus mokesčius administruoja Valstybinė mokesčių inspekcija prie Lietuvos Respublikos finansų ministerijos (išskyrus atvejus kai mokesčių, delspinigių, baudų mokėjimas atidėtas teisės aktų nustatyta tvarka), ar nėra skolingi Valstybinio socialinio draudimo fondo biudžetui;</w:t>
      </w:r>
    </w:p>
    <w:p w14:paraId="42E6E68F" w14:textId="77777777" w:rsidR="00C363F4" w:rsidRDefault="00000000">
      <w:pPr>
        <w:ind w:firstLine="720"/>
        <w:jc w:val="both"/>
        <w:rPr>
          <w:color w:val="000000"/>
          <w:szCs w:val="24"/>
          <w:lang w:eastAsia="lt-LT"/>
        </w:rPr>
      </w:pPr>
      <w:r>
        <w:rPr>
          <w:color w:val="000000"/>
          <w:szCs w:val="24"/>
          <w:lang w:eastAsia="lt-LT"/>
        </w:rPr>
        <w:t>17.3. nėra bankrutavę ar bankrutuojantys ir (ar) nevykdo restruktūrizacijos;</w:t>
      </w:r>
    </w:p>
    <w:p w14:paraId="2F27E6F3" w14:textId="77777777" w:rsidR="00C363F4" w:rsidRDefault="00000000">
      <w:pPr>
        <w:ind w:firstLine="720"/>
        <w:jc w:val="both"/>
        <w:rPr>
          <w:color w:val="000000"/>
          <w:szCs w:val="24"/>
          <w:lang w:eastAsia="lt-LT"/>
        </w:rPr>
      </w:pPr>
      <w:r>
        <w:rPr>
          <w:color w:val="000000"/>
          <w:szCs w:val="24"/>
          <w:lang w:eastAsia="lt-LT"/>
        </w:rPr>
        <w:t xml:space="preserve">17.4. nekontroliuoja akcijų kitose įmonėse. </w:t>
      </w:r>
    </w:p>
    <w:p w14:paraId="28D3BA71" w14:textId="77777777" w:rsidR="00C363F4" w:rsidRDefault="00000000">
      <w:pPr>
        <w:ind w:firstLine="720"/>
        <w:jc w:val="both"/>
        <w:rPr>
          <w:szCs w:val="24"/>
        </w:rPr>
      </w:pPr>
      <w:r>
        <w:rPr>
          <w:szCs w:val="24"/>
          <w:lang w:eastAsia="lt-LT"/>
        </w:rPr>
        <w:t xml:space="preserve">18. </w:t>
      </w:r>
      <w:r>
        <w:rPr>
          <w:color w:val="000000"/>
          <w:szCs w:val="24"/>
          <w:lang w:eastAsia="lt-LT"/>
        </w:rPr>
        <w:t>Paramos priemonėms, nustatytoms Nuostatų 1</w:t>
      </w:r>
      <w:r>
        <w:rPr>
          <w:szCs w:val="24"/>
          <w:lang w:eastAsia="lt-LT"/>
        </w:rPr>
        <w:t>0 punkto 10.1</w:t>
      </w:r>
      <w:r>
        <w:rPr>
          <w:b/>
          <w:bCs/>
          <w:szCs w:val="24"/>
          <w:lang w:eastAsia="lt-LT"/>
        </w:rPr>
        <w:t>–</w:t>
      </w:r>
      <w:r>
        <w:rPr>
          <w:color w:val="000000"/>
          <w:szCs w:val="24"/>
          <w:lang w:eastAsia="lt-LT"/>
        </w:rPr>
        <w:t>10.6 papunk</w:t>
      </w:r>
      <w:r>
        <w:rPr>
          <w:szCs w:val="24"/>
          <w:lang w:eastAsia="lt-LT"/>
        </w:rPr>
        <w:t xml:space="preserve">čiuose finansuoti </w:t>
      </w:r>
      <w:r>
        <w:rPr>
          <w:szCs w:val="24"/>
        </w:rPr>
        <w:t>pateiktos paraiškos vertinamos pagal šiuos kriterijus:</w:t>
      </w:r>
    </w:p>
    <w:p w14:paraId="5DA44370" w14:textId="77777777" w:rsidR="00C363F4" w:rsidRDefault="00000000">
      <w:pPr>
        <w:suppressAutoHyphens/>
        <w:ind w:firstLine="720"/>
        <w:jc w:val="both"/>
        <w:rPr>
          <w:szCs w:val="24"/>
          <w:lang w:eastAsia="lt-LT"/>
        </w:rPr>
      </w:pPr>
      <w:r>
        <w:rPr>
          <w:szCs w:val="24"/>
          <w:lang w:eastAsia="lt-LT"/>
        </w:rPr>
        <w:t xml:space="preserve">18.1. pareiškėjas pirmą kartą teikia paraišką paramai gauti; </w:t>
      </w:r>
    </w:p>
    <w:p w14:paraId="01BBF6FC" w14:textId="77777777" w:rsidR="00C363F4" w:rsidRDefault="00000000">
      <w:pPr>
        <w:suppressAutoHyphens/>
        <w:ind w:left="15" w:firstLine="705"/>
        <w:jc w:val="both"/>
        <w:rPr>
          <w:szCs w:val="24"/>
          <w:lang w:eastAsia="lt-LT"/>
        </w:rPr>
      </w:pPr>
      <w:r>
        <w:rPr>
          <w:szCs w:val="24"/>
          <w:lang w:eastAsia="lt-LT"/>
        </w:rPr>
        <w:t>18.2. pareiškėjas pirmą kartą pradedantis verslą;</w:t>
      </w:r>
    </w:p>
    <w:p w14:paraId="22FEC61D" w14:textId="77777777" w:rsidR="00C363F4" w:rsidRDefault="00000000">
      <w:pPr>
        <w:suppressAutoHyphens/>
        <w:ind w:left="15" w:firstLine="705"/>
        <w:jc w:val="both"/>
        <w:rPr>
          <w:szCs w:val="24"/>
        </w:rPr>
      </w:pPr>
      <w:r>
        <w:rPr>
          <w:szCs w:val="24"/>
        </w:rPr>
        <w:t>18.3. pareiškėjas ekonominę veiklą pradėjo vykdyti ne anksčiau, kaip prieš 5 (penkis) metus;</w:t>
      </w:r>
    </w:p>
    <w:p w14:paraId="23031298" w14:textId="77777777" w:rsidR="00C363F4" w:rsidRDefault="00000000">
      <w:pPr>
        <w:suppressAutoHyphens/>
        <w:ind w:left="15" w:firstLine="705"/>
        <w:jc w:val="both"/>
        <w:rPr>
          <w:szCs w:val="24"/>
        </w:rPr>
      </w:pPr>
      <w:r>
        <w:rPr>
          <w:szCs w:val="24"/>
          <w:lang w:eastAsia="lt-LT"/>
        </w:rPr>
        <w:t>18.4. pareiškėjas per paskutinius 3 metus nėra gavęs paramos iš Programos lėšų;</w:t>
      </w:r>
    </w:p>
    <w:p w14:paraId="47ED0358" w14:textId="77777777" w:rsidR="00C363F4" w:rsidRDefault="00000000">
      <w:pPr>
        <w:suppressAutoHyphens/>
        <w:ind w:left="15" w:firstLine="705"/>
        <w:jc w:val="both"/>
        <w:rPr>
          <w:szCs w:val="24"/>
        </w:rPr>
      </w:pPr>
      <w:r>
        <w:rPr>
          <w:szCs w:val="24"/>
        </w:rPr>
        <w:t>18.5. pareiškėjas vykdo socialinį verslą, kuris yra įregistruotas VšĮ „Inovacijų agentūra“ socialinių verslų registre (</w:t>
      </w:r>
      <w:r>
        <w:rPr>
          <w:szCs w:val="24"/>
          <w:u w:val="single"/>
        </w:rPr>
        <w:t>https://socialinisverslas.innovacijuagentura.lt/businesses/</w:t>
      </w:r>
      <w:r>
        <w:rPr>
          <w:szCs w:val="24"/>
        </w:rPr>
        <w:t>);</w:t>
      </w:r>
    </w:p>
    <w:p w14:paraId="6AA634A9" w14:textId="77777777" w:rsidR="00C363F4" w:rsidRDefault="00000000">
      <w:pPr>
        <w:suppressAutoHyphens/>
        <w:ind w:left="15" w:firstLine="705"/>
        <w:jc w:val="both"/>
        <w:rPr>
          <w:szCs w:val="24"/>
        </w:rPr>
      </w:pPr>
      <w:r>
        <w:rPr>
          <w:szCs w:val="24"/>
          <w:lang w:eastAsia="lt-LT"/>
        </w:rPr>
        <w:t>18.6. pareiškėjas yra neįgalus asmuo arba įmonėje dirba daugiau kaip 2/3 neįgalių darbuotojų;</w:t>
      </w:r>
    </w:p>
    <w:p w14:paraId="053F349B" w14:textId="77777777" w:rsidR="00C363F4" w:rsidRDefault="00000000">
      <w:pPr>
        <w:suppressAutoHyphens/>
        <w:ind w:left="735"/>
        <w:jc w:val="both"/>
        <w:rPr>
          <w:szCs w:val="24"/>
          <w:lang w:eastAsia="lt-LT"/>
        </w:rPr>
      </w:pPr>
      <w:r>
        <w:rPr>
          <w:szCs w:val="24"/>
        </w:rPr>
        <w:t>18.7. pareiškėjas įgyvendina</w:t>
      </w:r>
      <w:r>
        <w:rPr>
          <w:szCs w:val="24"/>
          <w:lang w:eastAsia="lt-LT"/>
        </w:rPr>
        <w:t xml:space="preserve"> inovatyvias verslo idėjas; </w:t>
      </w:r>
    </w:p>
    <w:p w14:paraId="64D1BF6D" w14:textId="77777777" w:rsidR="00C363F4" w:rsidRDefault="00000000">
      <w:pPr>
        <w:suppressAutoHyphens/>
        <w:ind w:left="15" w:firstLine="705"/>
        <w:jc w:val="both"/>
        <w:rPr>
          <w:szCs w:val="24"/>
          <w:lang w:eastAsia="lt-LT"/>
        </w:rPr>
      </w:pPr>
      <w:r>
        <w:rPr>
          <w:szCs w:val="24"/>
          <w:lang w:eastAsia="lt-LT"/>
        </w:rPr>
        <w:t xml:space="preserve">18.8. pareiškėjas yra smulkiojo ir (arba) vidutinio verslo asociacija; </w:t>
      </w:r>
    </w:p>
    <w:p w14:paraId="5DA99D60" w14:textId="77777777" w:rsidR="00C363F4" w:rsidRDefault="00000000">
      <w:pPr>
        <w:suppressAutoHyphens/>
        <w:ind w:left="15" w:firstLine="705"/>
        <w:jc w:val="both"/>
        <w:rPr>
          <w:szCs w:val="24"/>
          <w:lang w:eastAsia="lt-LT"/>
        </w:rPr>
      </w:pPr>
      <w:r>
        <w:rPr>
          <w:szCs w:val="24"/>
          <w:lang w:eastAsia="lt-LT"/>
        </w:rPr>
        <w:t>18.9. pareiškėjas dalyvauja parodoje, kurioje pristato savo teikiamas paslaugas ar gaminamą produkciją;</w:t>
      </w:r>
    </w:p>
    <w:p w14:paraId="4F07517A" w14:textId="77777777" w:rsidR="00C363F4" w:rsidRDefault="00000000">
      <w:pPr>
        <w:suppressAutoHyphens/>
        <w:ind w:left="15" w:firstLine="705"/>
        <w:jc w:val="both"/>
        <w:rPr>
          <w:szCs w:val="24"/>
        </w:rPr>
      </w:pPr>
      <w:r>
        <w:rPr>
          <w:szCs w:val="24"/>
          <w:lang w:eastAsia="lt-LT"/>
        </w:rPr>
        <w:t>18.10. pareiškėjas organizuoja verslumą skatinantį renginį.</w:t>
      </w:r>
    </w:p>
    <w:p w14:paraId="66CD9AD9" w14:textId="77777777" w:rsidR="00C363F4" w:rsidRDefault="00000000">
      <w:pPr>
        <w:suppressAutoHyphens/>
        <w:ind w:left="15" w:firstLine="705"/>
        <w:jc w:val="both"/>
        <w:rPr>
          <w:szCs w:val="24"/>
        </w:rPr>
      </w:pPr>
      <w:r>
        <w:rPr>
          <w:szCs w:val="24"/>
        </w:rPr>
        <w:t>19. Parama gali būti skiriama Pareiškėjams, kurie atitinka bent vieną Nuostatų 18 punkte nurodytą kriterijų.</w:t>
      </w:r>
    </w:p>
    <w:p w14:paraId="78BA5563" w14:textId="77777777" w:rsidR="00C363F4" w:rsidRDefault="00C363F4">
      <w:pPr>
        <w:jc w:val="both"/>
        <w:rPr>
          <w:szCs w:val="24"/>
          <w:lang w:eastAsia="lt-LT"/>
        </w:rPr>
      </w:pPr>
    </w:p>
    <w:p w14:paraId="1F6AC003" w14:textId="77777777" w:rsidR="00C363F4" w:rsidRDefault="00000000">
      <w:pPr>
        <w:jc w:val="center"/>
        <w:rPr>
          <w:color w:val="000000"/>
          <w:szCs w:val="24"/>
          <w:lang w:eastAsia="lt-LT"/>
        </w:rPr>
      </w:pPr>
      <w:r>
        <w:rPr>
          <w:b/>
          <w:color w:val="000000"/>
          <w:szCs w:val="24"/>
          <w:lang w:eastAsia="lt-LT"/>
        </w:rPr>
        <w:t>V SKYRIUS</w:t>
      </w:r>
    </w:p>
    <w:p w14:paraId="5D54EF1B" w14:textId="77777777" w:rsidR="00C363F4" w:rsidRDefault="00000000">
      <w:pPr>
        <w:jc w:val="center"/>
        <w:outlineLvl w:val="1"/>
        <w:rPr>
          <w:rFonts w:eastAsia="Arial Unicode MS"/>
          <w:b/>
          <w:bCs/>
          <w:color w:val="000000"/>
          <w:szCs w:val="24"/>
        </w:rPr>
      </w:pPr>
      <w:r>
        <w:rPr>
          <w:rFonts w:eastAsia="Arial Unicode MS"/>
          <w:b/>
          <w:bCs/>
          <w:color w:val="000000"/>
          <w:szCs w:val="24"/>
        </w:rPr>
        <w:t>DOKUMENTAI, REIKALINGI FINANSINEI PARAMAI GAUTI</w:t>
      </w:r>
    </w:p>
    <w:p w14:paraId="1E65CB9B" w14:textId="77777777" w:rsidR="00C363F4" w:rsidRDefault="00C363F4">
      <w:pPr>
        <w:jc w:val="center"/>
        <w:outlineLvl w:val="1"/>
        <w:rPr>
          <w:rFonts w:eastAsia="Arial Unicode MS"/>
          <w:b/>
          <w:bCs/>
          <w:color w:val="000000"/>
          <w:szCs w:val="24"/>
        </w:rPr>
      </w:pPr>
    </w:p>
    <w:p w14:paraId="4240C942" w14:textId="77777777" w:rsidR="00C363F4" w:rsidRDefault="00000000">
      <w:pPr>
        <w:ind w:firstLine="720"/>
        <w:jc w:val="both"/>
        <w:outlineLvl w:val="1"/>
        <w:rPr>
          <w:color w:val="000000"/>
          <w:szCs w:val="24"/>
          <w:lang w:eastAsia="lt-LT"/>
        </w:rPr>
      </w:pPr>
      <w:r>
        <w:rPr>
          <w:color w:val="000000"/>
          <w:szCs w:val="24"/>
          <w:lang w:eastAsia="lt-LT"/>
        </w:rPr>
        <w:t xml:space="preserve">20. Smulkiojo verslo subjektai ir smulkiojo ir (arba) vidutinio verslo asociacijos, norintys gauti paramą, paramos administratoriui iki kvietime pateikti paraiškas nurodytos datos pateikia: </w:t>
      </w:r>
    </w:p>
    <w:p w14:paraId="4A75BB8C" w14:textId="77777777" w:rsidR="00C363F4" w:rsidRDefault="00000000">
      <w:pPr>
        <w:ind w:firstLine="720"/>
        <w:jc w:val="both"/>
        <w:rPr>
          <w:strike/>
          <w:color w:val="000000"/>
          <w:szCs w:val="24"/>
          <w:lang w:eastAsia="lt-LT"/>
        </w:rPr>
      </w:pPr>
      <w:r>
        <w:rPr>
          <w:color w:val="000000"/>
          <w:szCs w:val="24"/>
          <w:lang w:eastAsia="lt-LT"/>
        </w:rPr>
        <w:t xml:space="preserve">20.1. nustatytos formos paraišką (paraiškos forma pridedama, 1 priedas). </w:t>
      </w:r>
      <w:r>
        <w:rPr>
          <w:szCs w:val="24"/>
          <w:lang w:eastAsia="lt-LT"/>
        </w:rPr>
        <w:t>Paraiškoje būtina smulkiai aprašyti vykdomą veiklą (5–10 sakinių), kuriai prašoma skirti Programos paramą;</w:t>
      </w:r>
      <w:r>
        <w:rPr>
          <w:color w:val="000000"/>
          <w:szCs w:val="24"/>
          <w:lang w:eastAsia="lt-LT"/>
        </w:rPr>
        <w:t xml:space="preserve"> </w:t>
      </w:r>
    </w:p>
    <w:p w14:paraId="21A8CA25" w14:textId="77777777" w:rsidR="00C363F4" w:rsidRDefault="00000000">
      <w:pPr>
        <w:ind w:firstLine="720"/>
        <w:jc w:val="both"/>
        <w:rPr>
          <w:szCs w:val="24"/>
          <w:lang w:eastAsia="lt-LT"/>
        </w:rPr>
      </w:pPr>
      <w:r>
        <w:rPr>
          <w:szCs w:val="24"/>
          <w:lang w:eastAsia="lt-LT"/>
        </w:rPr>
        <w:lastRenderedPageBreak/>
        <w:t>20.2. juridiniai asmenys – juridinio asmens įregistravimą patvirtinantį dokumentą (Juridinio asmenų registro elektroninį sertifikuotą išrašą ir įmonės įstatų (nuostatų) kopijas; fiziniai asmenys – asmens tapatybę patvirtinančio dokumento kopiją, individualios veiklos pažymos arba verslo liudijimo, išduoto ne trumpesniam kaip 12 mėn. ar ne trumpesniam kaip 360  dienų laikotarpiui, kopiją; asmens neįgalumą įrodančių dokumentų kopiją, jeigu paraišką teikia neįgalus asmuo;</w:t>
      </w:r>
    </w:p>
    <w:p w14:paraId="635FB093" w14:textId="77777777" w:rsidR="00C363F4" w:rsidRDefault="00000000">
      <w:pPr>
        <w:ind w:firstLine="720"/>
        <w:jc w:val="both"/>
        <w:rPr>
          <w:szCs w:val="24"/>
          <w:lang w:eastAsia="lt-LT"/>
        </w:rPr>
      </w:pPr>
      <w:r>
        <w:rPr>
          <w:szCs w:val="24"/>
          <w:lang w:eastAsia="lt-LT"/>
        </w:rPr>
        <w:t>20.3. išlaidų pagrindimo ir išlaidų apmokėjimą įrodančių dokumentų (sutarčių, PVM sąskaitų faktūrų, mokėjimo dokumentų, pažymų, sąmatų, priėmimo ir perdavimo aktų ir kitų papildomų dokumentų, susijusių su priemonės, kuriai prašoma skirti paramą, įgyvendinimu) kopijas;</w:t>
      </w:r>
    </w:p>
    <w:p w14:paraId="6905EE03" w14:textId="77777777" w:rsidR="00C363F4" w:rsidRDefault="00000000">
      <w:pPr>
        <w:ind w:firstLine="720"/>
        <w:jc w:val="both"/>
        <w:rPr>
          <w:szCs w:val="24"/>
          <w:lang w:eastAsia="lt-LT"/>
        </w:rPr>
      </w:pPr>
      <w:r>
        <w:rPr>
          <w:szCs w:val="24"/>
          <w:lang w:eastAsia="lt-LT"/>
        </w:rPr>
        <w:t>20.4. dalyvavimo parodose, įsigytos įrangos, gautų pažymėjimų nuotraukas ir pan.</w:t>
      </w:r>
    </w:p>
    <w:p w14:paraId="2388D789" w14:textId="77777777" w:rsidR="00C363F4" w:rsidRDefault="00000000">
      <w:pPr>
        <w:ind w:firstLine="720"/>
        <w:jc w:val="both"/>
        <w:rPr>
          <w:szCs w:val="24"/>
          <w:lang w:eastAsia="lt-LT"/>
        </w:rPr>
      </w:pPr>
      <w:r>
        <w:rPr>
          <w:szCs w:val="24"/>
          <w:lang w:eastAsia="lt-LT"/>
        </w:rPr>
        <w:t>21. Paraiškos skirti paramą turi būti užpildytos kompiuteriu, lietuvių kalba. Jei prie paraiškos pridedami papildomi dokumentai yra užsienio kalba, reikalinga pateikti jų vertimą.</w:t>
      </w:r>
    </w:p>
    <w:p w14:paraId="53C17291" w14:textId="77777777" w:rsidR="00C363F4" w:rsidRDefault="00000000">
      <w:pPr>
        <w:ind w:firstLine="720"/>
        <w:jc w:val="both"/>
        <w:rPr>
          <w:szCs w:val="24"/>
          <w:lang w:eastAsia="lt-LT"/>
        </w:rPr>
      </w:pPr>
      <w:r>
        <w:rPr>
          <w:szCs w:val="24"/>
          <w:lang w:eastAsia="lt-LT"/>
        </w:rPr>
        <w:t>22. Paraiškos pateikiamos vienu iš šių būdų:</w:t>
      </w:r>
    </w:p>
    <w:p w14:paraId="3F550FAC" w14:textId="77777777" w:rsidR="00C363F4" w:rsidRDefault="00000000">
      <w:pPr>
        <w:ind w:firstLine="720"/>
        <w:jc w:val="both"/>
        <w:rPr>
          <w:szCs w:val="24"/>
          <w:lang w:eastAsia="lt-LT"/>
        </w:rPr>
      </w:pPr>
      <w:r>
        <w:rPr>
          <w:szCs w:val="24"/>
          <w:lang w:eastAsia="lt-LT"/>
        </w:rPr>
        <w:t>22.1. tiesiogiai pristatomos kvietime teikti paraiškas nurodytu adresu;</w:t>
      </w:r>
    </w:p>
    <w:p w14:paraId="3D472203" w14:textId="77777777" w:rsidR="00C363F4" w:rsidRDefault="00000000">
      <w:pPr>
        <w:ind w:firstLine="720"/>
        <w:jc w:val="both"/>
        <w:rPr>
          <w:szCs w:val="24"/>
          <w:lang w:eastAsia="lt-LT"/>
        </w:rPr>
      </w:pPr>
      <w:r>
        <w:rPr>
          <w:szCs w:val="24"/>
          <w:lang w:eastAsia="lt-LT"/>
        </w:rPr>
        <w:t>22.2. siunčiamos registruota pašto siunta kvietime teikti paraiškas nurodytu adresu;</w:t>
      </w:r>
    </w:p>
    <w:p w14:paraId="6CF08F79" w14:textId="77777777" w:rsidR="00C363F4" w:rsidRDefault="00000000">
      <w:pPr>
        <w:ind w:firstLine="720"/>
        <w:jc w:val="both"/>
        <w:rPr>
          <w:szCs w:val="24"/>
          <w:lang w:eastAsia="lt-LT"/>
        </w:rPr>
      </w:pPr>
      <w:r>
        <w:rPr>
          <w:szCs w:val="24"/>
          <w:lang w:eastAsia="lt-LT"/>
        </w:rPr>
        <w:t>22.3. paraiškos, pasirašytos elektroniniu parašu, gali būti siunčiamos kvietime teikti paraiškas nurodytu elektroniniu paštu.</w:t>
      </w:r>
    </w:p>
    <w:p w14:paraId="63BD129C" w14:textId="77777777" w:rsidR="00C363F4" w:rsidRDefault="00000000">
      <w:pPr>
        <w:ind w:firstLine="720"/>
        <w:jc w:val="both"/>
        <w:rPr>
          <w:szCs w:val="24"/>
          <w:lang w:eastAsia="lt-LT"/>
        </w:rPr>
      </w:pPr>
      <w:r>
        <w:rPr>
          <w:szCs w:val="24"/>
          <w:lang w:eastAsia="lt-LT"/>
        </w:rPr>
        <w:t>23. Paramos, nurodytos šių Nuostatų 10 punkto 10.1, 10.2, 10.4, 10.5 (išskyrus šiame papunktyje nurodytus Savivaldybės organizuojamus renginius) ir 10.6 papunkčiuose, gavimas ir šalių įsipareigojimai, susiję su šios paramos teikimu ir naudojimu, nustatomi dvišalėse Biržų rajono savivaldybės smulkiojo verslo plėtros programos lėšomis finansuojamos priemonės įgyvendinimo sutartyse (toliau – sutartis), kurios sudaromos tarp paramos gavėjo ir Savivaldybės (sutarties formos pavyzdys pridedamas, 2 priedas). Jeigu parama skiriama pagal Nuostatų 10 punkto 10.3 papunktį tik įmonės įregistravimo išlaidoms kompensuoti, sutartis nesudaroma, o paramos gavėjas Biržų rajono savivaldybės administracijos Buhalterinės apskaitos skyriui pateikia Programos išlaidų sąmatą (forma Nr. B-1, patvirtinta Lietuvos Respublikos finansų ministro 2018 m. gegužės 5 d. įsakymu Nr. 1K-206) ir Biudžeto išlaidų sąmatos vykdymo ataskaitą (forma Nr. 2, patvirtinta Lietuvos Respublikos finansų ministro 2008 m. gruodžio 31 d. įsakymu Nr. 1K-465).</w:t>
      </w:r>
    </w:p>
    <w:p w14:paraId="677FDC09" w14:textId="77777777" w:rsidR="00C363F4" w:rsidRDefault="00000000">
      <w:pPr>
        <w:ind w:firstLine="720"/>
        <w:jc w:val="both"/>
        <w:rPr>
          <w:szCs w:val="24"/>
          <w:lang w:eastAsia="lt-LT"/>
        </w:rPr>
      </w:pPr>
      <w:r>
        <w:rPr>
          <w:szCs w:val="24"/>
          <w:lang w:eastAsia="lt-LT"/>
        </w:rPr>
        <w:t>24. Savivaldybei, pasirašančiai paramos sutartį, atstovauja Savivaldybės meras arba jo įgaliotas Savivaldybės administracijos direktorius.</w:t>
      </w:r>
    </w:p>
    <w:p w14:paraId="2F293EA8" w14:textId="77777777" w:rsidR="00C363F4" w:rsidRDefault="00C363F4">
      <w:pPr>
        <w:jc w:val="both"/>
        <w:rPr>
          <w:color w:val="000000"/>
          <w:szCs w:val="24"/>
          <w:lang w:eastAsia="lt-LT"/>
        </w:rPr>
      </w:pPr>
    </w:p>
    <w:p w14:paraId="5C557065" w14:textId="77777777" w:rsidR="00C363F4" w:rsidRDefault="00000000">
      <w:pPr>
        <w:jc w:val="center"/>
        <w:outlineLvl w:val="1"/>
        <w:rPr>
          <w:rFonts w:eastAsia="Arial Unicode MS"/>
          <w:b/>
          <w:color w:val="000000"/>
          <w:szCs w:val="24"/>
          <w:lang w:eastAsia="lt-LT"/>
        </w:rPr>
      </w:pPr>
      <w:r>
        <w:rPr>
          <w:rFonts w:eastAsia="Arial Unicode MS"/>
          <w:b/>
          <w:bCs/>
          <w:color w:val="000000"/>
          <w:szCs w:val="24"/>
        </w:rPr>
        <w:t>VI SKYRIUS</w:t>
      </w:r>
    </w:p>
    <w:p w14:paraId="54C5C9D4" w14:textId="77777777" w:rsidR="00C363F4" w:rsidRDefault="00000000">
      <w:pPr>
        <w:jc w:val="center"/>
        <w:outlineLvl w:val="1"/>
        <w:rPr>
          <w:rFonts w:eastAsia="Arial Unicode MS"/>
          <w:b/>
          <w:bCs/>
          <w:color w:val="000000"/>
          <w:szCs w:val="24"/>
        </w:rPr>
      </w:pPr>
      <w:r>
        <w:rPr>
          <w:rFonts w:eastAsia="Arial Unicode MS"/>
          <w:b/>
          <w:bCs/>
          <w:szCs w:val="24"/>
        </w:rPr>
        <w:t xml:space="preserve">PARAIŠKŲ VERTINIMAS IR </w:t>
      </w:r>
      <w:r>
        <w:rPr>
          <w:rFonts w:eastAsia="Arial Unicode MS"/>
          <w:b/>
          <w:bCs/>
          <w:color w:val="000000"/>
          <w:szCs w:val="24"/>
        </w:rPr>
        <w:t>FINANSINĖS PARAMOS SKYRIMAS</w:t>
      </w:r>
    </w:p>
    <w:p w14:paraId="42DC9C83" w14:textId="77777777" w:rsidR="00C363F4" w:rsidRDefault="00C363F4">
      <w:pPr>
        <w:ind w:firstLine="720"/>
        <w:outlineLvl w:val="1"/>
        <w:rPr>
          <w:rFonts w:eastAsia="Arial Unicode MS"/>
          <w:b/>
          <w:bCs/>
          <w:color w:val="2E74B5"/>
          <w:szCs w:val="24"/>
        </w:rPr>
      </w:pPr>
    </w:p>
    <w:p w14:paraId="246D26E8" w14:textId="77777777" w:rsidR="00C363F4" w:rsidRDefault="00000000">
      <w:pPr>
        <w:ind w:firstLine="720"/>
        <w:outlineLvl w:val="1"/>
        <w:rPr>
          <w:rFonts w:eastAsia="Arial Unicode MS"/>
          <w:szCs w:val="24"/>
        </w:rPr>
      </w:pPr>
      <w:r>
        <w:rPr>
          <w:rFonts w:eastAsia="Arial Unicode MS"/>
          <w:szCs w:val="24"/>
        </w:rPr>
        <w:t>25. Paraiškos vertinamos dviem etapais:</w:t>
      </w:r>
    </w:p>
    <w:p w14:paraId="0A7A598B" w14:textId="77777777" w:rsidR="00C363F4" w:rsidRDefault="00000000">
      <w:pPr>
        <w:ind w:firstLine="720"/>
        <w:jc w:val="both"/>
        <w:outlineLvl w:val="1"/>
        <w:rPr>
          <w:rFonts w:eastAsia="Arial Unicode MS"/>
          <w:szCs w:val="24"/>
        </w:rPr>
      </w:pPr>
      <w:r>
        <w:rPr>
          <w:rFonts w:eastAsia="Arial Unicode MS"/>
          <w:szCs w:val="24"/>
        </w:rPr>
        <w:t>25.1. administracinės atitikties vertinimas (paraiška pateikta laiku, tinkamai užpildyta,  pateikti privalomi dokumentai);</w:t>
      </w:r>
    </w:p>
    <w:p w14:paraId="12C9D302" w14:textId="77777777" w:rsidR="00C363F4" w:rsidRDefault="00000000">
      <w:pPr>
        <w:ind w:firstLine="720"/>
        <w:jc w:val="both"/>
        <w:outlineLvl w:val="1"/>
        <w:rPr>
          <w:rFonts w:eastAsia="Arial Unicode MS"/>
          <w:szCs w:val="24"/>
        </w:rPr>
      </w:pPr>
      <w:r>
        <w:rPr>
          <w:rFonts w:eastAsia="Arial Unicode MS"/>
          <w:szCs w:val="24"/>
        </w:rPr>
        <w:t>25.2. tinkamumo finansuoti vertinimas (pareiškėjas atitinka bent vieną Nuostatų 18 punkte nurodytą vertinimo kriterijų, prašomos kompensuoti išlaidos tinkamos finansuoti Programos lėšomis).</w:t>
      </w:r>
    </w:p>
    <w:p w14:paraId="63B0BF54" w14:textId="77777777" w:rsidR="00C363F4" w:rsidRDefault="00000000">
      <w:pPr>
        <w:ind w:firstLine="720"/>
        <w:jc w:val="both"/>
        <w:outlineLvl w:val="1"/>
        <w:rPr>
          <w:rFonts w:eastAsia="Arial Unicode MS"/>
          <w:szCs w:val="24"/>
        </w:rPr>
      </w:pPr>
      <w:r>
        <w:rPr>
          <w:rFonts w:eastAsia="Arial Unicode MS"/>
          <w:szCs w:val="24"/>
        </w:rPr>
        <w:t>26. Paraiškas vertina Komisija. Pirmame etape Komisija įvertina paraiškos administracinę atitiktį. Jeigu vertinant Paraiškos administracinę atitiktį nustatoma, kad paraiška netinkamai, nevisiškai užpildyta, trūksta papildomos informacijos, nepateikti privalomi dokumentai, pareiškėjas raštu informuojamas apie galimybę patikslinti informaciją bei pateikti trūkstamus dokumentus per 3 darbo dienas nuo Komisijos raštiško pranešimo. Jei per nustatytą terminą  trūkumai nepašalinami, paraiška toliau nevertinama.</w:t>
      </w:r>
    </w:p>
    <w:p w14:paraId="0EA8DDEC" w14:textId="77777777" w:rsidR="00C363F4" w:rsidRDefault="00000000">
      <w:pPr>
        <w:ind w:firstLine="720"/>
        <w:jc w:val="both"/>
        <w:outlineLvl w:val="1"/>
        <w:rPr>
          <w:rFonts w:eastAsia="Arial Unicode MS"/>
          <w:szCs w:val="24"/>
        </w:rPr>
      </w:pPr>
      <w:r>
        <w:rPr>
          <w:rFonts w:eastAsia="Arial Unicode MS"/>
          <w:szCs w:val="24"/>
        </w:rPr>
        <w:t>27. Komisijos nariai, atlikę administracinės atitikties vertinimą ir nustatę, kad paraiška tinkamai užpildyta, pateikti privalomi dokumentai, atlieka tinkamumo finansuoti vertinimą (tinkamumo finansuoti vertinimo anketa pridedama, 3 priedas).</w:t>
      </w:r>
    </w:p>
    <w:p w14:paraId="7F56697E" w14:textId="77777777" w:rsidR="00C363F4" w:rsidRDefault="00000000">
      <w:pPr>
        <w:ind w:firstLine="720"/>
        <w:jc w:val="both"/>
        <w:rPr>
          <w:szCs w:val="24"/>
          <w:lang w:eastAsia="lt-LT"/>
        </w:rPr>
      </w:pPr>
      <w:r>
        <w:rPr>
          <w:szCs w:val="24"/>
        </w:rPr>
        <w:t xml:space="preserve">28. </w:t>
      </w:r>
      <w:r>
        <w:rPr>
          <w:szCs w:val="24"/>
          <w:lang w:eastAsia="lt-LT"/>
        </w:rPr>
        <w:t xml:space="preserve">Kiekvienam Nuostatų 18 punkte nurodytam vertinimo kriterijui skiriama po 2 balus. </w:t>
      </w:r>
    </w:p>
    <w:p w14:paraId="311A00E8" w14:textId="77777777" w:rsidR="00C363F4" w:rsidRDefault="00000000">
      <w:pPr>
        <w:ind w:firstLine="720"/>
        <w:jc w:val="both"/>
        <w:rPr>
          <w:szCs w:val="24"/>
          <w:lang w:eastAsia="lt-LT"/>
        </w:rPr>
      </w:pPr>
      <w:r>
        <w:rPr>
          <w:szCs w:val="24"/>
          <w:lang w:eastAsia="lt-LT"/>
        </w:rPr>
        <w:lastRenderedPageBreak/>
        <w:t>29. Komisija, įvertinusi paraiškas ir nustačiusi, jog tinkamų finansuoti paraiškų bendra vertė yra didesnė nei skirtas finansavimas Savivaldybės biudžete, siūlo Savivaldybės merui finansuoti paraiškas, surinkusias didžiausią balų skaičių.</w:t>
      </w:r>
    </w:p>
    <w:p w14:paraId="4DA1A11E" w14:textId="77777777" w:rsidR="00C363F4" w:rsidRDefault="00000000">
      <w:pPr>
        <w:ind w:firstLine="720"/>
        <w:jc w:val="both"/>
        <w:rPr>
          <w:szCs w:val="24"/>
          <w:lang w:eastAsia="lt-LT"/>
        </w:rPr>
      </w:pPr>
      <w:r>
        <w:rPr>
          <w:szCs w:val="24"/>
          <w:lang w:eastAsia="lt-LT"/>
        </w:rPr>
        <w:t>30. Komisija, įvertinusi paraiškas ir nustačiusi, jog tinkamų finansuoti projektų bendra vertė yra mažesnė nei skirtas finansavimas Savivaldybės biudžete, siūlo Savivaldybės merui finansuoti projektus, atitinkančius šio Aprašo reikalavimus, ir skelbti papildomą finansavimo konkursą.</w:t>
      </w:r>
    </w:p>
    <w:p w14:paraId="4CAED7C3" w14:textId="77777777" w:rsidR="00C363F4" w:rsidRDefault="00000000">
      <w:pPr>
        <w:ind w:firstLine="720"/>
        <w:jc w:val="both"/>
        <w:rPr>
          <w:szCs w:val="24"/>
          <w:lang w:eastAsia="lt-LT"/>
        </w:rPr>
      </w:pPr>
      <w:r>
        <w:rPr>
          <w:szCs w:val="24"/>
          <w:lang w:eastAsia="lt-LT"/>
        </w:rPr>
        <w:t xml:space="preserve">31. Komisija įvertinusi paraiškas, parengia paraiškų vertinimo suvestinę ir teikia Savivaldybės merui siūlymą finansuoti / nefinansuoti paraiškas.  </w:t>
      </w:r>
    </w:p>
    <w:p w14:paraId="6A9821D7" w14:textId="77777777" w:rsidR="00C363F4" w:rsidRDefault="00000000">
      <w:pPr>
        <w:ind w:firstLine="720"/>
        <w:jc w:val="both"/>
        <w:rPr>
          <w:color w:val="000000"/>
          <w:szCs w:val="24"/>
          <w:lang w:eastAsia="lt-LT"/>
        </w:rPr>
      </w:pPr>
      <w:r>
        <w:rPr>
          <w:szCs w:val="24"/>
          <w:lang w:eastAsia="lt-LT"/>
        </w:rPr>
        <w:t xml:space="preserve">32. </w:t>
      </w:r>
      <w:r>
        <w:rPr>
          <w:color w:val="000000"/>
          <w:szCs w:val="24"/>
          <w:lang w:eastAsia="lt-LT"/>
        </w:rPr>
        <w:t>Parama skiriama Savivaldybės mero potvarkiu, atsižvelgus į Komisijos pasiūlymą.</w:t>
      </w:r>
    </w:p>
    <w:p w14:paraId="69571250" w14:textId="77777777" w:rsidR="00C363F4" w:rsidRDefault="00000000">
      <w:pPr>
        <w:ind w:firstLine="720"/>
        <w:jc w:val="both"/>
        <w:rPr>
          <w:color w:val="000000"/>
          <w:szCs w:val="24"/>
          <w:lang w:eastAsia="lt-LT"/>
        </w:rPr>
      </w:pPr>
      <w:r>
        <w:rPr>
          <w:szCs w:val="24"/>
          <w:lang w:eastAsia="lt-LT"/>
        </w:rPr>
        <w:t xml:space="preserve">33. </w:t>
      </w:r>
      <w:r>
        <w:rPr>
          <w:color w:val="000000"/>
          <w:szCs w:val="24"/>
          <w:lang w:eastAsia="lt-LT"/>
        </w:rPr>
        <w:t xml:space="preserve">Paramos lėšų finansinę apskaitą tvarko Savivaldybės administracijos Buhalterinės apskaitos skyrius. </w:t>
      </w:r>
    </w:p>
    <w:p w14:paraId="4C6685C4" w14:textId="77777777" w:rsidR="00C363F4" w:rsidRDefault="00000000">
      <w:pPr>
        <w:ind w:firstLine="720"/>
        <w:jc w:val="both"/>
        <w:rPr>
          <w:color w:val="000000"/>
          <w:szCs w:val="24"/>
          <w:lang w:eastAsia="lt-LT"/>
        </w:rPr>
      </w:pPr>
      <w:r>
        <w:rPr>
          <w:szCs w:val="24"/>
          <w:lang w:eastAsia="lt-LT"/>
        </w:rPr>
        <w:t xml:space="preserve">34. </w:t>
      </w:r>
      <w:r>
        <w:rPr>
          <w:color w:val="000000"/>
          <w:szCs w:val="24"/>
          <w:lang w:eastAsia="lt-LT"/>
        </w:rPr>
        <w:t>Nuostatų 10 punkto 10.1–</w:t>
      </w:r>
      <w:r>
        <w:rPr>
          <w:szCs w:val="24"/>
          <w:lang w:eastAsia="lt-LT"/>
        </w:rPr>
        <w:t xml:space="preserve">10.6 </w:t>
      </w:r>
      <w:r>
        <w:rPr>
          <w:color w:val="000000"/>
          <w:szCs w:val="24"/>
          <w:lang w:eastAsia="lt-LT"/>
        </w:rPr>
        <w:t>papunkčiuose, išskyrus 10 punkto 10.5 papunktyje nurodytus Savivaldybės organizuojamus verslumą skatinančius renginius, nurodytų paramos priemonių finansavimas skiriamas išlaidų kompensavimo būdu, paramos gavėjui pateikus išlaidas pagrindžiančius dokumentus. Šios išlaidos turi būti patirtos ne anksčiau, kaip nuo praėjusių metų sausio 1 d.</w:t>
      </w:r>
    </w:p>
    <w:p w14:paraId="14268FF7" w14:textId="77777777" w:rsidR="00C363F4" w:rsidRDefault="00000000">
      <w:pPr>
        <w:ind w:firstLine="720"/>
        <w:jc w:val="both"/>
        <w:rPr>
          <w:szCs w:val="24"/>
          <w:lang w:eastAsia="lt-LT"/>
        </w:rPr>
      </w:pPr>
      <w:r>
        <w:rPr>
          <w:rFonts w:eastAsia="Lucida Sans Unicode"/>
          <w:iCs/>
          <w:szCs w:val="24"/>
          <w:lang w:eastAsia="lt-LT"/>
        </w:rPr>
        <w:t xml:space="preserve">35. </w:t>
      </w:r>
      <w:r>
        <w:rPr>
          <w:rFonts w:eastAsia="Lucida Sans Unicode"/>
          <w:iCs/>
          <w:color w:val="000000"/>
          <w:szCs w:val="24"/>
          <w:lang w:eastAsia="lt-LT"/>
        </w:rPr>
        <w:t xml:space="preserve">Nuostatų 10 punkto 10.5 papunktyje nurodytai priemonei finansavimas skiriamas atsižvelgus  į atskirą Komisijos pasiūlymą skirti paramą (be konkurso) verslumo priemonei įgyvendinti, </w:t>
      </w:r>
      <w:r>
        <w:rPr>
          <w:rFonts w:eastAsia="Lucida Sans Unicode"/>
          <w:iCs/>
          <w:szCs w:val="24"/>
          <w:lang w:eastAsia="lt-LT"/>
        </w:rPr>
        <w:t>jeigu renginį organizuoja Savivaldybė.</w:t>
      </w:r>
    </w:p>
    <w:p w14:paraId="266DAF74" w14:textId="77777777" w:rsidR="00C363F4" w:rsidRDefault="00C363F4">
      <w:pPr>
        <w:jc w:val="center"/>
        <w:rPr>
          <w:b/>
          <w:bCs/>
          <w:color w:val="000000"/>
          <w:szCs w:val="24"/>
          <w:lang w:eastAsia="lt-LT"/>
        </w:rPr>
      </w:pPr>
    </w:p>
    <w:p w14:paraId="58F0BBDF" w14:textId="77777777" w:rsidR="00C363F4" w:rsidRDefault="00000000">
      <w:pPr>
        <w:jc w:val="center"/>
        <w:rPr>
          <w:b/>
          <w:bCs/>
          <w:color w:val="000000"/>
          <w:szCs w:val="24"/>
          <w:lang w:eastAsia="lt-LT"/>
        </w:rPr>
      </w:pPr>
      <w:r>
        <w:rPr>
          <w:b/>
          <w:bCs/>
          <w:color w:val="000000"/>
          <w:szCs w:val="24"/>
          <w:lang w:eastAsia="lt-LT"/>
        </w:rPr>
        <w:t xml:space="preserve">VII SKYRIUS </w:t>
      </w:r>
    </w:p>
    <w:p w14:paraId="266445D6" w14:textId="77777777" w:rsidR="00C363F4" w:rsidRDefault="00000000">
      <w:pPr>
        <w:jc w:val="center"/>
        <w:rPr>
          <w:b/>
          <w:bCs/>
          <w:color w:val="000000"/>
          <w:szCs w:val="24"/>
          <w:lang w:eastAsia="lt-LT"/>
        </w:rPr>
      </w:pPr>
      <w:r>
        <w:rPr>
          <w:b/>
          <w:bCs/>
          <w:color w:val="000000"/>
          <w:szCs w:val="24"/>
          <w:lang w:eastAsia="lt-LT"/>
        </w:rPr>
        <w:t>PARAMOS GAVĖJŲ ATSAKOMYBĖ IR JŲ VEIKLOS KONTROLĖ</w:t>
      </w:r>
    </w:p>
    <w:p w14:paraId="6FD7E4D4" w14:textId="77777777" w:rsidR="00C363F4" w:rsidRDefault="00C363F4">
      <w:pPr>
        <w:ind w:firstLine="567"/>
        <w:jc w:val="both"/>
        <w:rPr>
          <w:color w:val="000000"/>
          <w:szCs w:val="24"/>
          <w:lang w:eastAsia="lt-LT"/>
        </w:rPr>
      </w:pPr>
    </w:p>
    <w:p w14:paraId="48727ACC" w14:textId="77777777" w:rsidR="00C363F4" w:rsidRDefault="00000000">
      <w:pPr>
        <w:ind w:firstLine="720"/>
        <w:jc w:val="both"/>
        <w:rPr>
          <w:color w:val="000000"/>
          <w:szCs w:val="24"/>
          <w:lang w:eastAsia="lt-LT"/>
        </w:rPr>
      </w:pPr>
      <w:r>
        <w:rPr>
          <w:szCs w:val="24"/>
          <w:lang w:eastAsia="lt-LT"/>
        </w:rPr>
        <w:t xml:space="preserve">36. </w:t>
      </w:r>
      <w:r>
        <w:rPr>
          <w:color w:val="000000"/>
          <w:szCs w:val="24"/>
          <w:lang w:eastAsia="lt-LT"/>
        </w:rPr>
        <w:t>Jei prieš skiriant paramą ar po faktinio paramos skyrimo paaiškėja, kad smulkiojo verslo subjektas buvo padaręs ekonominio pobūdžio pažeidimų, administratorius turi teisę kreiptis į Komisiją su prašymu nebeskirti paramos ar reikalauti grąžinti paskirtą paramą.</w:t>
      </w:r>
    </w:p>
    <w:p w14:paraId="6ADDBF98" w14:textId="77777777" w:rsidR="00C363F4" w:rsidRDefault="00000000">
      <w:pPr>
        <w:ind w:firstLine="720"/>
        <w:jc w:val="both"/>
        <w:rPr>
          <w:szCs w:val="24"/>
          <w:lang w:eastAsia="lt-LT"/>
        </w:rPr>
      </w:pPr>
      <w:r>
        <w:rPr>
          <w:szCs w:val="24"/>
          <w:lang w:eastAsia="lt-LT"/>
        </w:rPr>
        <w:t>37. Paramos gavėjas, gavęs projekto finansavimą ir sudaręs Nuostatų 23 punkte nurodytą sutartį privalo:</w:t>
      </w:r>
    </w:p>
    <w:p w14:paraId="580C221A" w14:textId="77777777" w:rsidR="00C363F4" w:rsidRDefault="00000000">
      <w:pPr>
        <w:ind w:firstLine="720"/>
        <w:jc w:val="both"/>
        <w:rPr>
          <w:color w:val="000000"/>
          <w:szCs w:val="24"/>
          <w:lang w:eastAsia="lt-LT"/>
        </w:rPr>
      </w:pPr>
      <w:r>
        <w:rPr>
          <w:szCs w:val="24"/>
          <w:lang w:eastAsia="lt-LT"/>
        </w:rPr>
        <w:t xml:space="preserve">37.1. </w:t>
      </w:r>
      <w:r>
        <w:rPr>
          <w:color w:val="000000"/>
          <w:szCs w:val="24"/>
          <w:lang w:eastAsia="lt-LT"/>
        </w:rPr>
        <w:t xml:space="preserve">vykdyti </w:t>
      </w:r>
      <w:r>
        <w:rPr>
          <w:szCs w:val="24"/>
          <w:lang w:eastAsia="lt-LT"/>
        </w:rPr>
        <w:t xml:space="preserve">Programos lėšomis finansuotą </w:t>
      </w:r>
      <w:r>
        <w:rPr>
          <w:color w:val="000000"/>
          <w:szCs w:val="24"/>
          <w:lang w:eastAsia="lt-LT"/>
        </w:rPr>
        <w:t xml:space="preserve">veiklą ne trumpiau kaip </w:t>
      </w:r>
      <w:r>
        <w:rPr>
          <w:szCs w:val="24"/>
          <w:lang w:eastAsia="lt-LT"/>
        </w:rPr>
        <w:t>12 mėn.</w:t>
      </w:r>
      <w:r>
        <w:rPr>
          <w:color w:val="000000"/>
          <w:szCs w:val="24"/>
          <w:lang w:eastAsia="lt-LT"/>
        </w:rPr>
        <w:t xml:space="preserve"> nuo sutarties įsigaliojimo dienos;</w:t>
      </w:r>
    </w:p>
    <w:p w14:paraId="64853142" w14:textId="77777777" w:rsidR="00C363F4" w:rsidRDefault="00000000">
      <w:pPr>
        <w:ind w:firstLine="720"/>
        <w:jc w:val="both"/>
        <w:rPr>
          <w:szCs w:val="24"/>
          <w:lang w:eastAsia="lt-LT"/>
        </w:rPr>
      </w:pPr>
      <w:r>
        <w:rPr>
          <w:szCs w:val="24"/>
          <w:lang w:eastAsia="lt-LT"/>
        </w:rPr>
        <w:t>37.2.  ne vėliau kaip likus 2 mėn. iki  Nuostatų 23 punkte nurodytos sutarties pabaigos pateikti veiklos ataskaitą (forma pridedama, 4 priedas) ir paviešinti interneto svetainėse (www.birzai.lt, www.visitbirzai.lt, savo sukurtoje) ir (ar) socialiniuose tinkluose (asmeniniame, įmonės) apie gautą Savivaldybės paramą vykdomai veiklai.</w:t>
      </w:r>
    </w:p>
    <w:p w14:paraId="64BFADCE" w14:textId="77777777" w:rsidR="00C363F4" w:rsidRDefault="00000000">
      <w:pPr>
        <w:ind w:firstLine="720"/>
        <w:jc w:val="both"/>
        <w:rPr>
          <w:color w:val="000000"/>
          <w:szCs w:val="24"/>
          <w:lang w:eastAsia="lt-LT"/>
        </w:rPr>
      </w:pPr>
      <w:r>
        <w:rPr>
          <w:szCs w:val="24"/>
          <w:lang w:eastAsia="lt-LT"/>
        </w:rPr>
        <w:t xml:space="preserve">38. </w:t>
      </w:r>
      <w:r>
        <w:rPr>
          <w:color w:val="000000"/>
          <w:szCs w:val="24"/>
          <w:lang w:eastAsia="lt-LT"/>
        </w:rPr>
        <w:t>Paramos gavėjas, nevykdantis sutarties sąlygų arba jas vykdantis netinkamai ir nutraukęs veiklą</w:t>
      </w:r>
      <w:r>
        <w:rPr>
          <w:b/>
          <w:bCs/>
          <w:color w:val="2E74B5"/>
          <w:szCs w:val="24"/>
          <w:lang w:eastAsia="lt-LT"/>
        </w:rPr>
        <w:t xml:space="preserve"> </w:t>
      </w:r>
      <w:r>
        <w:rPr>
          <w:szCs w:val="24"/>
          <w:lang w:eastAsia="lt-LT"/>
        </w:rPr>
        <w:t xml:space="preserve">iki sutarties galiojimo pabaigos, </w:t>
      </w:r>
      <w:r>
        <w:rPr>
          <w:color w:val="000000"/>
          <w:szCs w:val="24"/>
          <w:lang w:eastAsia="lt-LT"/>
        </w:rPr>
        <w:t xml:space="preserve">privalo grąžinti </w:t>
      </w:r>
      <w:r>
        <w:rPr>
          <w:szCs w:val="24"/>
          <w:lang w:eastAsia="lt-LT"/>
        </w:rPr>
        <w:t xml:space="preserve">50 </w:t>
      </w:r>
      <w:r>
        <w:rPr>
          <w:color w:val="000000"/>
          <w:szCs w:val="24"/>
          <w:lang w:eastAsia="lt-LT"/>
        </w:rPr>
        <w:t>proc. gautos paramos per 30 darbo dienų nuo Savivaldybės pateikto įspėjimo raštu. Jei per nustatytą laikotarpį paramos lėšos negrąžinamos, jos išieškomos Lietuvos Respublikos įstatymų numatyta tvarka.</w:t>
      </w:r>
    </w:p>
    <w:p w14:paraId="287BA934" w14:textId="77777777" w:rsidR="00C363F4" w:rsidRDefault="00000000">
      <w:pPr>
        <w:ind w:firstLine="720"/>
        <w:jc w:val="both"/>
        <w:rPr>
          <w:color w:val="000000"/>
          <w:szCs w:val="24"/>
          <w:lang w:eastAsia="lt-LT"/>
        </w:rPr>
      </w:pPr>
      <w:r>
        <w:rPr>
          <w:szCs w:val="24"/>
          <w:lang w:eastAsia="lt-LT"/>
        </w:rPr>
        <w:t>39.</w:t>
      </w:r>
      <w:r>
        <w:rPr>
          <w:b/>
          <w:bCs/>
          <w:szCs w:val="24"/>
          <w:lang w:eastAsia="lt-LT"/>
        </w:rPr>
        <w:t xml:space="preserve"> </w:t>
      </w:r>
      <w:r>
        <w:rPr>
          <w:color w:val="000000"/>
          <w:szCs w:val="24"/>
          <w:lang w:eastAsia="lt-LT"/>
        </w:rPr>
        <w:t>Kaip sutarties šalys laikosi sutartyje prisiimtų įsipareigojimų, turi teisę kontroliuoti paramos administratorius, Komisijos nariai ir  Savivaldybės kontrolieriaus tarnyba.</w:t>
      </w:r>
    </w:p>
    <w:p w14:paraId="2B1702EA" w14:textId="77777777" w:rsidR="00C363F4" w:rsidRDefault="00C363F4">
      <w:pPr>
        <w:jc w:val="center"/>
        <w:rPr>
          <w:b/>
          <w:bCs/>
          <w:color w:val="000000"/>
          <w:szCs w:val="24"/>
          <w:lang w:eastAsia="lt-LT"/>
        </w:rPr>
      </w:pPr>
    </w:p>
    <w:p w14:paraId="2CD78860" w14:textId="77777777" w:rsidR="00C363F4" w:rsidRDefault="00000000">
      <w:pPr>
        <w:jc w:val="center"/>
        <w:rPr>
          <w:b/>
          <w:bCs/>
          <w:color w:val="000000"/>
          <w:szCs w:val="24"/>
          <w:lang w:eastAsia="lt-LT"/>
        </w:rPr>
      </w:pPr>
      <w:r>
        <w:rPr>
          <w:b/>
          <w:bCs/>
          <w:color w:val="000000"/>
          <w:szCs w:val="24"/>
          <w:lang w:eastAsia="lt-LT"/>
        </w:rPr>
        <w:t>VIII SKYRIUS</w:t>
      </w:r>
    </w:p>
    <w:p w14:paraId="63979BA5" w14:textId="77777777" w:rsidR="00C363F4" w:rsidRDefault="00000000">
      <w:pPr>
        <w:jc w:val="center"/>
        <w:rPr>
          <w:b/>
          <w:bCs/>
          <w:color w:val="000000"/>
          <w:szCs w:val="24"/>
          <w:lang w:eastAsia="lt-LT"/>
        </w:rPr>
      </w:pPr>
      <w:r>
        <w:rPr>
          <w:b/>
          <w:bCs/>
          <w:i/>
          <w:color w:val="000000"/>
          <w:szCs w:val="24"/>
          <w:lang w:eastAsia="lt-LT"/>
        </w:rPr>
        <w:t xml:space="preserve">DE MINIMIS </w:t>
      </w:r>
      <w:r>
        <w:rPr>
          <w:b/>
          <w:bCs/>
          <w:color w:val="000000"/>
          <w:szCs w:val="24"/>
          <w:lang w:eastAsia="lt-LT"/>
        </w:rPr>
        <w:t>PAGALBA</w:t>
      </w:r>
    </w:p>
    <w:p w14:paraId="4A3B01CD" w14:textId="77777777" w:rsidR="00C363F4" w:rsidRDefault="00C363F4">
      <w:pPr>
        <w:ind w:firstLine="567"/>
        <w:jc w:val="center"/>
        <w:rPr>
          <w:b/>
          <w:bCs/>
          <w:color w:val="000000"/>
          <w:szCs w:val="24"/>
          <w:lang w:eastAsia="lt-LT"/>
        </w:rPr>
      </w:pPr>
    </w:p>
    <w:p w14:paraId="54C0EEC9" w14:textId="77777777" w:rsidR="00C363F4" w:rsidRDefault="00000000">
      <w:pPr>
        <w:suppressAutoHyphens/>
        <w:ind w:firstLine="720"/>
        <w:jc w:val="both"/>
        <w:textAlignment w:val="baseline"/>
        <w:rPr>
          <w:color w:val="000000"/>
          <w:kern w:val="3"/>
          <w:szCs w:val="24"/>
          <w:lang w:eastAsia="ar-SA"/>
        </w:rPr>
      </w:pPr>
      <w:r>
        <w:rPr>
          <w:kern w:val="3"/>
          <w:szCs w:val="24"/>
          <w:lang w:eastAsia="ar-SA"/>
        </w:rPr>
        <w:t xml:space="preserve">40. </w:t>
      </w:r>
      <w:r>
        <w:rPr>
          <w:color w:val="000000"/>
          <w:kern w:val="3"/>
          <w:szCs w:val="24"/>
          <w:lang w:eastAsia="ar-SA"/>
        </w:rPr>
        <w:t xml:space="preserve">Pagal Reglamentą (ES) Nr. 1407/2013 maksimali </w:t>
      </w:r>
      <w:r>
        <w:rPr>
          <w:i/>
          <w:color w:val="000000"/>
          <w:kern w:val="3"/>
          <w:szCs w:val="24"/>
          <w:lang w:eastAsia="ar-SA"/>
        </w:rPr>
        <w:t>de minimis</w:t>
      </w:r>
      <w:r>
        <w:rPr>
          <w:color w:val="000000"/>
          <w:kern w:val="3"/>
          <w:szCs w:val="24"/>
          <w:lang w:eastAsia="ar-SA"/>
        </w:rPr>
        <w:t xml:space="preserve"> pagalbos suma vienam ūkio subjektui per 3 mokestinių metų laikotarpį (per einamuosius ir 2 ankstesnius mokestinius metus) gali siekti ne daugiau kaip 200 000,00 Eur, o įmonėms, vykdančioms krovinių vežimo keliais veiklą, – ne daugiau nei 100 000,00 Eur. Maksimali teiktinos pagalbos suma gali būti skiriama vienam ūkio subjektui, kurį gali sudaryti ir keli ūkio subjektai. Jei dvi įmonės susijungia arba viena įgyja kitą, atsižvelgiama į ankstesnę </w:t>
      </w:r>
      <w:r>
        <w:rPr>
          <w:i/>
          <w:color w:val="000000"/>
          <w:kern w:val="3"/>
          <w:szCs w:val="24"/>
          <w:lang w:eastAsia="ar-SA"/>
        </w:rPr>
        <w:t>de minimis</w:t>
      </w:r>
      <w:r>
        <w:rPr>
          <w:color w:val="000000"/>
          <w:kern w:val="3"/>
          <w:szCs w:val="24"/>
          <w:lang w:eastAsia="ar-SA"/>
        </w:rPr>
        <w:t xml:space="preserve"> pagalbą, suteiktą bet kuriai iš susijungiančių įmonių. </w:t>
      </w:r>
    </w:p>
    <w:p w14:paraId="089582A5" w14:textId="77777777" w:rsidR="00C363F4" w:rsidRDefault="00000000">
      <w:pPr>
        <w:suppressAutoHyphens/>
        <w:ind w:firstLine="720"/>
        <w:jc w:val="both"/>
        <w:textAlignment w:val="baseline"/>
        <w:rPr>
          <w:color w:val="000000"/>
          <w:kern w:val="3"/>
          <w:szCs w:val="24"/>
          <w:lang w:eastAsia="ar-SA"/>
        </w:rPr>
      </w:pPr>
      <w:r>
        <w:rPr>
          <w:kern w:val="3"/>
          <w:szCs w:val="24"/>
          <w:lang w:eastAsia="ar-SA"/>
        </w:rPr>
        <w:lastRenderedPageBreak/>
        <w:t xml:space="preserve">41. </w:t>
      </w:r>
      <w:r>
        <w:rPr>
          <w:color w:val="000000"/>
          <w:kern w:val="3"/>
          <w:szCs w:val="24"/>
          <w:lang w:eastAsia="ar-SA"/>
        </w:rPr>
        <w:t>Kriterijai, kuriais remiantis yra nustatoma, ar ūkio subjektui teikiama parama gali būti laikoma valstybės pagalba:</w:t>
      </w:r>
    </w:p>
    <w:p w14:paraId="6AC19D73" w14:textId="77777777" w:rsidR="00C363F4" w:rsidRDefault="00000000">
      <w:pPr>
        <w:suppressAutoHyphens/>
        <w:ind w:firstLine="720"/>
        <w:jc w:val="both"/>
        <w:textAlignment w:val="baseline"/>
        <w:rPr>
          <w:kern w:val="3"/>
          <w:szCs w:val="24"/>
          <w:lang w:eastAsia="ar-SA"/>
        </w:rPr>
      </w:pPr>
      <w:r>
        <w:rPr>
          <w:kern w:val="3"/>
          <w:szCs w:val="24"/>
          <w:lang w:eastAsia="ar-SA"/>
        </w:rPr>
        <w:t>41.1. parama teikiama valstybės narės iš jos išteklių;</w:t>
      </w:r>
    </w:p>
    <w:p w14:paraId="20C236BF" w14:textId="77777777" w:rsidR="00C363F4" w:rsidRDefault="00000000">
      <w:pPr>
        <w:suppressAutoHyphens/>
        <w:ind w:firstLine="720"/>
        <w:jc w:val="both"/>
        <w:textAlignment w:val="baseline"/>
        <w:rPr>
          <w:kern w:val="3"/>
          <w:szCs w:val="24"/>
          <w:lang w:eastAsia="ar-SA"/>
        </w:rPr>
      </w:pPr>
      <w:r>
        <w:rPr>
          <w:kern w:val="3"/>
          <w:szCs w:val="24"/>
          <w:lang w:eastAsia="ar-SA"/>
        </w:rPr>
        <w:t>41.2. teikiama parama palaiko tam tikrus ūkio subjektus arba tam tikrų prekių gamybą ir suteikia išskirtinę ekonominę naudą;</w:t>
      </w:r>
    </w:p>
    <w:p w14:paraId="55BAFB6D" w14:textId="77777777" w:rsidR="00C363F4" w:rsidRDefault="00000000">
      <w:pPr>
        <w:suppressAutoHyphens/>
        <w:ind w:firstLine="720"/>
        <w:jc w:val="both"/>
        <w:textAlignment w:val="baseline"/>
        <w:rPr>
          <w:kern w:val="3"/>
          <w:szCs w:val="24"/>
          <w:lang w:eastAsia="ar-SA"/>
        </w:rPr>
      </w:pPr>
      <w:r>
        <w:rPr>
          <w:kern w:val="3"/>
          <w:szCs w:val="24"/>
          <w:lang w:eastAsia="ar-SA"/>
        </w:rPr>
        <w:t>41.3. teikiama parama iškraipo arba gali iškraipyti konkurenciją;</w:t>
      </w:r>
    </w:p>
    <w:p w14:paraId="014C6DBA" w14:textId="77777777" w:rsidR="00C363F4" w:rsidRDefault="00000000">
      <w:pPr>
        <w:suppressAutoHyphens/>
        <w:ind w:firstLine="720"/>
        <w:jc w:val="both"/>
        <w:textAlignment w:val="baseline"/>
        <w:rPr>
          <w:kern w:val="3"/>
          <w:szCs w:val="24"/>
          <w:lang w:eastAsia="ar-SA"/>
        </w:rPr>
      </w:pPr>
      <w:r>
        <w:rPr>
          <w:kern w:val="3"/>
          <w:szCs w:val="24"/>
          <w:lang w:eastAsia="ar-SA"/>
        </w:rPr>
        <w:t xml:space="preserve">41.4. teikiama parama daro poveikį valstybių narių tarpusavio prekybai. </w:t>
      </w:r>
    </w:p>
    <w:p w14:paraId="6C1A25F9" w14:textId="77777777" w:rsidR="00C363F4" w:rsidRDefault="00000000">
      <w:pPr>
        <w:suppressAutoHyphens/>
        <w:ind w:firstLine="720"/>
        <w:jc w:val="both"/>
        <w:textAlignment w:val="baseline"/>
        <w:rPr>
          <w:color w:val="000000"/>
          <w:kern w:val="3"/>
          <w:szCs w:val="24"/>
          <w:lang w:eastAsia="ar-SA"/>
        </w:rPr>
      </w:pPr>
      <w:r>
        <w:rPr>
          <w:kern w:val="3"/>
          <w:szCs w:val="24"/>
          <w:lang w:eastAsia="ar-SA"/>
        </w:rPr>
        <w:t xml:space="preserve">42. 2013 </w:t>
      </w:r>
      <w:r>
        <w:rPr>
          <w:color w:val="000000"/>
          <w:kern w:val="3"/>
          <w:szCs w:val="24"/>
          <w:lang w:eastAsia="ar-SA"/>
        </w:rPr>
        <w:t>m. gruodžio 18 d. Komisijos reglamentas (ES) Nr. 1407/2013 netaikomas:</w:t>
      </w:r>
    </w:p>
    <w:p w14:paraId="422FC482" w14:textId="77777777" w:rsidR="00C363F4" w:rsidRDefault="00000000">
      <w:pPr>
        <w:suppressAutoHyphens/>
        <w:ind w:firstLine="720"/>
        <w:jc w:val="both"/>
        <w:textAlignment w:val="baseline"/>
        <w:rPr>
          <w:kern w:val="3"/>
          <w:szCs w:val="24"/>
          <w:lang w:eastAsia="ar-SA"/>
        </w:rPr>
      </w:pPr>
      <w:r>
        <w:rPr>
          <w:kern w:val="3"/>
          <w:szCs w:val="24"/>
          <w:lang w:eastAsia="ar-SA"/>
        </w:rPr>
        <w:t>42.1. pagalbai įmonėms, veikiančioms žuvininkystės ir akvakultūros sektoriuje;</w:t>
      </w:r>
    </w:p>
    <w:p w14:paraId="3D9288C4" w14:textId="77777777" w:rsidR="00C363F4" w:rsidRDefault="00000000">
      <w:pPr>
        <w:suppressAutoHyphens/>
        <w:ind w:firstLine="720"/>
        <w:jc w:val="both"/>
        <w:textAlignment w:val="baseline"/>
        <w:rPr>
          <w:kern w:val="3"/>
          <w:szCs w:val="24"/>
          <w:lang w:eastAsia="ar-SA"/>
        </w:rPr>
      </w:pPr>
      <w:r>
        <w:rPr>
          <w:kern w:val="3"/>
          <w:szCs w:val="24"/>
          <w:lang w:eastAsia="ar-SA"/>
        </w:rPr>
        <w:t>42.2. pagalbai įmonėms, vykdančioms pirminės žemės ūkio produktų gamybos veiklą;</w:t>
      </w:r>
    </w:p>
    <w:p w14:paraId="3995A35E" w14:textId="77777777" w:rsidR="00C363F4" w:rsidRDefault="00000000">
      <w:pPr>
        <w:suppressAutoHyphens/>
        <w:ind w:firstLine="720"/>
        <w:jc w:val="both"/>
        <w:textAlignment w:val="baseline"/>
        <w:rPr>
          <w:kern w:val="3"/>
          <w:szCs w:val="24"/>
          <w:lang w:eastAsia="ar-SA"/>
        </w:rPr>
      </w:pPr>
      <w:r>
        <w:rPr>
          <w:kern w:val="3"/>
          <w:szCs w:val="24"/>
          <w:lang w:eastAsia="ar-SA"/>
        </w:rPr>
        <w:t>42.3. pagalbai įmonėms, veikiančioms žemės ūkio produktų perdirbimo ir prekybos sektoriuje, kai pagalbos dydis nustatomas pagal pirminių gamintojų įsigytų arba atitinkamų įmonių rinkai pateiktų produktų kainą arba kiekį;</w:t>
      </w:r>
    </w:p>
    <w:p w14:paraId="3CA910A9" w14:textId="77777777" w:rsidR="00C363F4" w:rsidRDefault="00000000">
      <w:pPr>
        <w:suppressAutoHyphens/>
        <w:ind w:firstLine="720"/>
        <w:jc w:val="both"/>
        <w:textAlignment w:val="baseline"/>
        <w:rPr>
          <w:kern w:val="3"/>
          <w:szCs w:val="24"/>
          <w:lang w:eastAsia="ar-SA"/>
        </w:rPr>
      </w:pPr>
      <w:r>
        <w:rPr>
          <w:kern w:val="3"/>
          <w:szCs w:val="24"/>
          <w:lang w:eastAsia="ar-SA"/>
        </w:rPr>
        <w:t>42.4. pagalbai įmonėms, veikiančioms žemės ūkio produktų perdirbimo ir prekybos sektoriuje, kai pagalba priklauso nuo to, ar bus iš dalies arba visa perduota pirminiams gamintojams;</w:t>
      </w:r>
    </w:p>
    <w:p w14:paraId="3CF0F01F" w14:textId="77777777" w:rsidR="00C363F4" w:rsidRDefault="00000000">
      <w:pPr>
        <w:suppressAutoHyphens/>
        <w:ind w:firstLine="720"/>
        <w:jc w:val="both"/>
        <w:textAlignment w:val="baseline"/>
        <w:rPr>
          <w:kern w:val="3"/>
          <w:szCs w:val="24"/>
          <w:lang w:eastAsia="ar-SA"/>
        </w:rPr>
      </w:pPr>
      <w:r>
        <w:rPr>
          <w:kern w:val="3"/>
          <w:szCs w:val="24"/>
          <w:lang w:eastAsia="ar-SA"/>
        </w:rPr>
        <w:t>42.5. pagalbai su eksportu susijusiai veiklai (išskyrus dalyvavimą prekybos mugėse) trečiosiose šalyse arba valstybėse narėse;</w:t>
      </w:r>
    </w:p>
    <w:p w14:paraId="0238AF1B" w14:textId="77777777" w:rsidR="00C363F4" w:rsidRDefault="00000000">
      <w:pPr>
        <w:suppressAutoHyphens/>
        <w:ind w:firstLine="720"/>
        <w:jc w:val="both"/>
        <w:textAlignment w:val="baseline"/>
        <w:rPr>
          <w:color w:val="000000"/>
          <w:kern w:val="3"/>
          <w:szCs w:val="24"/>
          <w:lang w:eastAsia="ar-SA"/>
        </w:rPr>
      </w:pPr>
      <w:r>
        <w:rPr>
          <w:kern w:val="3"/>
          <w:szCs w:val="24"/>
          <w:lang w:eastAsia="ar-SA"/>
        </w:rPr>
        <w:t>42.6. pagalbai</w:t>
      </w:r>
      <w:r>
        <w:rPr>
          <w:color w:val="000000"/>
          <w:kern w:val="3"/>
          <w:szCs w:val="24"/>
          <w:lang w:eastAsia="ar-SA"/>
        </w:rPr>
        <w:t xml:space="preserve">, kuri priklauso nuo to, ar daugiau vartojama vietinių nei importuotų prekių (sudarant palankesnes sąlygas vietinėms prekėms, palyginti su importuojamomis). </w:t>
      </w:r>
    </w:p>
    <w:p w14:paraId="53A24A1E" w14:textId="77777777" w:rsidR="00C363F4" w:rsidRDefault="00C363F4">
      <w:pPr>
        <w:ind w:firstLine="567"/>
        <w:jc w:val="center"/>
        <w:rPr>
          <w:b/>
          <w:bCs/>
          <w:color w:val="000000"/>
          <w:szCs w:val="24"/>
          <w:lang w:eastAsia="lt-LT"/>
        </w:rPr>
      </w:pPr>
    </w:p>
    <w:p w14:paraId="14023A4B" w14:textId="77777777" w:rsidR="00C363F4" w:rsidRDefault="00000000">
      <w:pPr>
        <w:jc w:val="center"/>
        <w:rPr>
          <w:b/>
          <w:bCs/>
          <w:color w:val="000000"/>
          <w:szCs w:val="24"/>
          <w:lang w:eastAsia="lt-LT"/>
        </w:rPr>
      </w:pPr>
      <w:r>
        <w:rPr>
          <w:b/>
          <w:bCs/>
          <w:color w:val="000000"/>
          <w:szCs w:val="24"/>
          <w:lang w:eastAsia="lt-LT"/>
        </w:rPr>
        <w:t>IX SKYRIUS</w:t>
      </w:r>
    </w:p>
    <w:p w14:paraId="34830E1D" w14:textId="77777777" w:rsidR="00C363F4" w:rsidRDefault="00000000">
      <w:pPr>
        <w:jc w:val="center"/>
        <w:rPr>
          <w:b/>
          <w:bCs/>
          <w:color w:val="000000"/>
          <w:szCs w:val="24"/>
          <w:lang w:eastAsia="lt-LT"/>
        </w:rPr>
      </w:pPr>
      <w:r>
        <w:rPr>
          <w:b/>
          <w:bCs/>
          <w:color w:val="000000"/>
          <w:szCs w:val="24"/>
          <w:lang w:eastAsia="lt-LT"/>
        </w:rPr>
        <w:t>KITOS NUOSTATOS</w:t>
      </w:r>
    </w:p>
    <w:p w14:paraId="22C13139" w14:textId="77777777" w:rsidR="00C363F4" w:rsidRDefault="00C363F4">
      <w:pPr>
        <w:suppressAutoHyphens/>
        <w:ind w:firstLine="567"/>
        <w:jc w:val="center"/>
        <w:rPr>
          <w:color w:val="000000"/>
          <w:szCs w:val="24"/>
        </w:rPr>
      </w:pPr>
    </w:p>
    <w:p w14:paraId="688A2482" w14:textId="77777777" w:rsidR="00C363F4" w:rsidRDefault="00000000">
      <w:pPr>
        <w:suppressAutoHyphens/>
        <w:ind w:firstLine="720"/>
        <w:jc w:val="both"/>
        <w:rPr>
          <w:szCs w:val="24"/>
        </w:rPr>
      </w:pPr>
      <w:r>
        <w:rPr>
          <w:szCs w:val="24"/>
        </w:rPr>
        <w:t>43. Komisijos nariai, susipažinę su pareiškėjų sąrašu, turi nusišalinti nuo paramos skyrimo svarstymo, jeigu gali iškilti interesų konfliktas.</w:t>
      </w:r>
    </w:p>
    <w:p w14:paraId="16A77009" w14:textId="77777777" w:rsidR="00C363F4" w:rsidRDefault="00000000">
      <w:pPr>
        <w:suppressAutoHyphens/>
        <w:ind w:firstLine="720"/>
        <w:jc w:val="both"/>
        <w:rPr>
          <w:szCs w:val="24"/>
        </w:rPr>
      </w:pPr>
      <w:r>
        <w:rPr>
          <w:szCs w:val="24"/>
        </w:rPr>
        <w:t>44. Tai, kas nereglamentuota Nuostatuose, sprendžiama taip, kaip numatyta Europos Sąjungos ir Lietuvos Respublikos teisės aktuose.</w:t>
      </w:r>
    </w:p>
    <w:p w14:paraId="3081D6D2" w14:textId="77777777" w:rsidR="00C363F4" w:rsidRDefault="00000000">
      <w:pPr>
        <w:suppressAutoHyphens/>
        <w:ind w:firstLine="720"/>
        <w:jc w:val="both"/>
        <w:rPr>
          <w:color w:val="000000"/>
          <w:szCs w:val="24"/>
        </w:rPr>
      </w:pPr>
      <w:r>
        <w:rPr>
          <w:szCs w:val="24"/>
        </w:rPr>
        <w:t xml:space="preserve">45. </w:t>
      </w:r>
      <w:r>
        <w:rPr>
          <w:color w:val="000000"/>
          <w:szCs w:val="24"/>
        </w:rPr>
        <w:t xml:space="preserve">Nuostatai keičiami, pildomi, naikinami ar stabdomas jų galiojimas Savivaldybės tarybos sprendimu. </w:t>
      </w:r>
    </w:p>
    <w:p w14:paraId="001B100F" w14:textId="77777777" w:rsidR="00C363F4" w:rsidRDefault="00C363F4">
      <w:pPr>
        <w:suppressAutoHyphens/>
        <w:ind w:firstLine="720"/>
        <w:jc w:val="both"/>
        <w:rPr>
          <w:color w:val="000000"/>
          <w:szCs w:val="24"/>
        </w:rPr>
      </w:pPr>
    </w:p>
    <w:p w14:paraId="2943B3CB" w14:textId="77777777" w:rsidR="00C363F4" w:rsidRDefault="00000000">
      <w:pPr>
        <w:suppressAutoHyphens/>
        <w:ind w:firstLine="567"/>
        <w:jc w:val="center"/>
        <w:rPr>
          <w:color w:val="000000"/>
          <w:szCs w:val="24"/>
        </w:rPr>
      </w:pPr>
      <w:r>
        <w:rPr>
          <w:color w:val="000000"/>
          <w:szCs w:val="24"/>
        </w:rPr>
        <w:t>________________</w:t>
      </w:r>
    </w:p>
    <w:p w14:paraId="255529E6" w14:textId="77777777" w:rsidR="00C363F4" w:rsidRDefault="00C363F4">
      <w:pPr>
        <w:tabs>
          <w:tab w:val="center" w:pos="4680"/>
          <w:tab w:val="right" w:pos="9360"/>
        </w:tabs>
        <w:rPr>
          <w:b/>
          <w:szCs w:val="24"/>
          <w:lang w:eastAsia="lt-LT"/>
        </w:rPr>
      </w:pPr>
    </w:p>
    <w:p w14:paraId="4F35126D" w14:textId="77777777" w:rsidR="00C363F4" w:rsidRDefault="00C363F4">
      <w:pPr>
        <w:ind w:firstLine="5040"/>
        <w:jc w:val="both"/>
        <w:sectPr w:rsidR="00C363F4" w:rsidSect="000F5721">
          <w:pgSz w:w="11906" w:h="16838" w:code="9"/>
          <w:pgMar w:top="1134" w:right="567" w:bottom="1134" w:left="1701" w:header="567" w:footer="567" w:gutter="0"/>
          <w:pgNumType w:start="1"/>
          <w:cols w:space="1296"/>
          <w:formProt w:val="0"/>
          <w:titlePg/>
          <w:docGrid w:linePitch="326"/>
        </w:sectPr>
      </w:pPr>
    </w:p>
    <w:p w14:paraId="4210D071" w14:textId="77777777" w:rsidR="00C363F4" w:rsidRDefault="00000000">
      <w:pPr>
        <w:ind w:firstLine="5040"/>
        <w:jc w:val="both"/>
        <w:rPr>
          <w:rFonts w:eastAsia="Wingdings 3"/>
          <w:szCs w:val="24"/>
          <w:lang w:eastAsia="lt-LT"/>
        </w:rPr>
      </w:pPr>
      <w:r>
        <w:rPr>
          <w:rFonts w:eastAsia="Wingdings 3"/>
          <w:szCs w:val="24"/>
          <w:lang w:eastAsia="lt-LT"/>
        </w:rPr>
        <w:lastRenderedPageBreak/>
        <w:t>Biržų rajono savivaldybės smulkiojo verslo</w:t>
      </w:r>
    </w:p>
    <w:p w14:paraId="1A1947A9" w14:textId="77777777" w:rsidR="00C363F4" w:rsidRDefault="00000000">
      <w:pPr>
        <w:ind w:firstLine="5040"/>
        <w:jc w:val="both"/>
        <w:rPr>
          <w:rFonts w:eastAsia="Wingdings 3"/>
          <w:szCs w:val="24"/>
          <w:lang w:eastAsia="lt-LT"/>
        </w:rPr>
      </w:pPr>
      <w:r>
        <w:rPr>
          <w:rFonts w:eastAsia="Wingdings 3"/>
          <w:szCs w:val="24"/>
          <w:lang w:eastAsia="lt-LT"/>
        </w:rPr>
        <w:t>plėtros programos lėšomis finansuojamos</w:t>
      </w:r>
    </w:p>
    <w:p w14:paraId="56DED23E" w14:textId="77777777" w:rsidR="00C363F4" w:rsidRDefault="00000000">
      <w:pPr>
        <w:ind w:firstLine="5040"/>
        <w:jc w:val="both"/>
        <w:rPr>
          <w:rFonts w:eastAsia="Wingdings 3"/>
          <w:szCs w:val="24"/>
          <w:lang w:eastAsia="lt-LT"/>
        </w:rPr>
      </w:pPr>
      <w:r>
        <w:rPr>
          <w:rFonts w:eastAsia="Wingdings 3"/>
          <w:szCs w:val="24"/>
          <w:lang w:eastAsia="lt-LT"/>
        </w:rPr>
        <w:t>priemonės 20     m.                      d.</w:t>
      </w:r>
    </w:p>
    <w:p w14:paraId="3D34890A" w14:textId="77777777" w:rsidR="00C363F4" w:rsidRDefault="00000000">
      <w:pPr>
        <w:ind w:firstLine="5040"/>
        <w:jc w:val="both"/>
        <w:rPr>
          <w:rFonts w:eastAsia="Wingdings 3"/>
          <w:szCs w:val="24"/>
          <w:lang w:eastAsia="lt-LT"/>
        </w:rPr>
      </w:pPr>
      <w:r>
        <w:rPr>
          <w:rFonts w:eastAsia="Wingdings 3"/>
          <w:szCs w:val="24"/>
          <w:lang w:eastAsia="lt-LT"/>
        </w:rPr>
        <w:t>sutarties Nr.            priedas</w:t>
      </w:r>
    </w:p>
    <w:p w14:paraId="237A096B" w14:textId="77777777" w:rsidR="00C363F4" w:rsidRDefault="00C363F4">
      <w:pPr>
        <w:jc w:val="both"/>
        <w:rPr>
          <w:rFonts w:eastAsia="Wingdings 3"/>
          <w:szCs w:val="24"/>
          <w:lang w:eastAsia="lt-LT"/>
        </w:rPr>
      </w:pPr>
    </w:p>
    <w:p w14:paraId="1BC81DF9" w14:textId="77777777" w:rsidR="00C363F4" w:rsidRDefault="00000000">
      <w:pPr>
        <w:jc w:val="center"/>
        <w:rPr>
          <w:rFonts w:eastAsia="Wingdings 3"/>
          <w:szCs w:val="24"/>
          <w:lang w:eastAsia="lt-LT"/>
        </w:rPr>
      </w:pPr>
      <w:r>
        <w:rPr>
          <w:rFonts w:eastAsia="Wingdings 3"/>
          <w:b/>
          <w:bCs/>
          <w:i/>
          <w:szCs w:val="24"/>
          <w:lang w:eastAsia="lt-LT"/>
        </w:rPr>
        <w:t>(sąmatos formos pavyzdys)</w:t>
      </w:r>
    </w:p>
    <w:p w14:paraId="67329399" w14:textId="77777777" w:rsidR="00C363F4" w:rsidRDefault="00C363F4">
      <w:pPr>
        <w:ind w:firstLine="720"/>
        <w:jc w:val="both"/>
        <w:rPr>
          <w:rFonts w:eastAsia="Wingdings 3"/>
          <w:b/>
          <w:bCs/>
          <w:szCs w:val="24"/>
          <w:lang w:eastAsia="lt-LT"/>
        </w:rPr>
      </w:pPr>
    </w:p>
    <w:p w14:paraId="1A5552FD" w14:textId="77777777" w:rsidR="00C363F4" w:rsidRDefault="00000000">
      <w:pPr>
        <w:jc w:val="center"/>
        <w:rPr>
          <w:rFonts w:eastAsia="Wingdings 3"/>
          <w:b/>
          <w:szCs w:val="24"/>
          <w:lang w:eastAsia="lt-LT"/>
        </w:rPr>
      </w:pPr>
      <w:r>
        <w:rPr>
          <w:rFonts w:eastAsia="Wingdings 3"/>
          <w:b/>
          <w:bCs/>
          <w:caps/>
          <w:szCs w:val="24"/>
          <w:lang w:eastAsia="lt-LT"/>
        </w:rPr>
        <w:t>FINANSINĖS PARAMOS PRIEMONĖS</w:t>
      </w:r>
      <w:r>
        <w:rPr>
          <w:rFonts w:eastAsia="Wingdings 3"/>
          <w:szCs w:val="24"/>
          <w:lang w:eastAsia="lt-LT"/>
        </w:rPr>
        <w:t xml:space="preserve"> </w:t>
      </w:r>
      <w:r>
        <w:rPr>
          <w:rFonts w:eastAsia="Wingdings 3"/>
          <w:b/>
          <w:szCs w:val="24"/>
          <w:lang w:eastAsia="lt-LT"/>
        </w:rPr>
        <w:t>IŠLAIDŲ SĄMATA</w:t>
      </w:r>
    </w:p>
    <w:p w14:paraId="565D77CB" w14:textId="77777777" w:rsidR="00C363F4" w:rsidRDefault="00C363F4">
      <w:pPr>
        <w:jc w:val="center"/>
        <w:rPr>
          <w:rFonts w:eastAsia="Wingdings 3"/>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135"/>
        <w:gridCol w:w="2031"/>
        <w:gridCol w:w="1317"/>
        <w:gridCol w:w="1403"/>
      </w:tblGrid>
      <w:tr w:rsidR="00C363F4" w14:paraId="67946B09" w14:textId="77777777">
        <w:tc>
          <w:tcPr>
            <w:tcW w:w="1430" w:type="pct"/>
            <w:tcBorders>
              <w:top w:val="single" w:sz="4" w:space="0" w:color="auto"/>
              <w:left w:val="single" w:sz="4" w:space="0" w:color="auto"/>
              <w:bottom w:val="single" w:sz="4" w:space="0" w:color="auto"/>
              <w:right w:val="single" w:sz="4" w:space="0" w:color="auto"/>
            </w:tcBorders>
            <w:hideMark/>
          </w:tcPr>
          <w:p w14:paraId="5AC99650" w14:textId="77777777" w:rsidR="00C363F4" w:rsidRDefault="00000000">
            <w:pPr>
              <w:jc w:val="center"/>
              <w:rPr>
                <w:rFonts w:eastAsia="Wingdings 3"/>
                <w:szCs w:val="24"/>
              </w:rPr>
            </w:pPr>
            <w:r>
              <w:rPr>
                <w:rFonts w:eastAsia="Wingdings 3"/>
                <w:szCs w:val="24"/>
              </w:rPr>
              <w:t>Priemonės pavadiniams (pagal Nuostatus)</w:t>
            </w:r>
          </w:p>
        </w:tc>
        <w:tc>
          <w:tcPr>
            <w:tcW w:w="1115" w:type="pct"/>
            <w:tcBorders>
              <w:top w:val="single" w:sz="4" w:space="0" w:color="auto"/>
              <w:left w:val="single" w:sz="4" w:space="0" w:color="auto"/>
              <w:bottom w:val="single" w:sz="4" w:space="0" w:color="auto"/>
              <w:right w:val="single" w:sz="4" w:space="0" w:color="auto"/>
            </w:tcBorders>
          </w:tcPr>
          <w:p w14:paraId="029866AA" w14:textId="77777777" w:rsidR="00C363F4" w:rsidRDefault="00000000">
            <w:pPr>
              <w:jc w:val="center"/>
              <w:rPr>
                <w:rFonts w:eastAsia="Wingdings 3"/>
                <w:szCs w:val="24"/>
              </w:rPr>
            </w:pPr>
            <w:r>
              <w:rPr>
                <w:rFonts w:eastAsia="Wingdings 3"/>
                <w:szCs w:val="24"/>
              </w:rPr>
              <w:t>Tinkamų finansuoti išlaidų pavadinimas</w:t>
            </w:r>
          </w:p>
        </w:tc>
        <w:tc>
          <w:tcPr>
            <w:tcW w:w="1061" w:type="pct"/>
            <w:tcBorders>
              <w:top w:val="single" w:sz="4" w:space="0" w:color="auto"/>
              <w:left w:val="single" w:sz="4" w:space="0" w:color="auto"/>
              <w:bottom w:val="single" w:sz="4" w:space="0" w:color="auto"/>
              <w:right w:val="single" w:sz="4" w:space="0" w:color="auto"/>
            </w:tcBorders>
            <w:hideMark/>
          </w:tcPr>
          <w:p w14:paraId="2BA734F1" w14:textId="77777777" w:rsidR="00C363F4" w:rsidRDefault="00000000">
            <w:pPr>
              <w:jc w:val="center"/>
              <w:rPr>
                <w:rFonts w:eastAsia="Wingdings 3"/>
                <w:szCs w:val="24"/>
              </w:rPr>
            </w:pPr>
            <w:r>
              <w:rPr>
                <w:rFonts w:eastAsia="Wingdings 3"/>
                <w:szCs w:val="24"/>
              </w:rPr>
              <w:t xml:space="preserve">Išlaidas įrodantis dokumentas </w:t>
            </w:r>
          </w:p>
        </w:tc>
        <w:tc>
          <w:tcPr>
            <w:tcW w:w="690" w:type="pct"/>
            <w:tcBorders>
              <w:top w:val="single" w:sz="4" w:space="0" w:color="auto"/>
              <w:left w:val="single" w:sz="4" w:space="0" w:color="auto"/>
              <w:bottom w:val="single" w:sz="4" w:space="0" w:color="auto"/>
              <w:right w:val="single" w:sz="4" w:space="0" w:color="auto"/>
            </w:tcBorders>
            <w:hideMark/>
          </w:tcPr>
          <w:p w14:paraId="48A6C956" w14:textId="77777777" w:rsidR="00C363F4" w:rsidRDefault="00000000">
            <w:pPr>
              <w:jc w:val="center"/>
              <w:rPr>
                <w:rFonts w:eastAsia="Wingdings 3"/>
                <w:szCs w:val="24"/>
              </w:rPr>
            </w:pPr>
            <w:r>
              <w:rPr>
                <w:rFonts w:eastAsia="Wingdings 3"/>
                <w:szCs w:val="24"/>
              </w:rPr>
              <w:t>Išlaidų sumas, Eur</w:t>
            </w:r>
          </w:p>
        </w:tc>
        <w:tc>
          <w:tcPr>
            <w:tcW w:w="700" w:type="pct"/>
            <w:tcBorders>
              <w:top w:val="single" w:sz="4" w:space="0" w:color="auto"/>
              <w:left w:val="single" w:sz="4" w:space="0" w:color="auto"/>
              <w:bottom w:val="single" w:sz="4" w:space="0" w:color="auto"/>
              <w:right w:val="single" w:sz="4" w:space="0" w:color="auto"/>
            </w:tcBorders>
            <w:hideMark/>
          </w:tcPr>
          <w:p w14:paraId="4186B32C" w14:textId="77777777" w:rsidR="00C363F4" w:rsidRDefault="00000000">
            <w:pPr>
              <w:jc w:val="center"/>
              <w:rPr>
                <w:rFonts w:eastAsia="Wingdings 3"/>
                <w:szCs w:val="24"/>
              </w:rPr>
            </w:pPr>
            <w:r>
              <w:rPr>
                <w:rFonts w:eastAsia="Wingdings 3"/>
                <w:szCs w:val="24"/>
              </w:rPr>
              <w:t>Išlaidų sumokėjimo data</w:t>
            </w:r>
          </w:p>
        </w:tc>
      </w:tr>
      <w:tr w:rsidR="00C363F4" w14:paraId="5E360860" w14:textId="77777777">
        <w:tc>
          <w:tcPr>
            <w:tcW w:w="1430" w:type="pct"/>
            <w:tcBorders>
              <w:top w:val="single" w:sz="4" w:space="0" w:color="auto"/>
              <w:left w:val="single" w:sz="4" w:space="0" w:color="auto"/>
              <w:bottom w:val="single" w:sz="4" w:space="0" w:color="auto"/>
              <w:right w:val="single" w:sz="4" w:space="0" w:color="auto"/>
            </w:tcBorders>
          </w:tcPr>
          <w:p w14:paraId="43DB201F"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486C15A9"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7587CA69"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756D0C10"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7374ADA2" w14:textId="77777777" w:rsidR="00C363F4" w:rsidRDefault="00C363F4">
            <w:pPr>
              <w:jc w:val="center"/>
              <w:rPr>
                <w:rFonts w:eastAsia="Wingdings 3"/>
                <w:szCs w:val="24"/>
              </w:rPr>
            </w:pPr>
          </w:p>
        </w:tc>
      </w:tr>
      <w:tr w:rsidR="00C363F4" w14:paraId="03369BCA" w14:textId="77777777">
        <w:tc>
          <w:tcPr>
            <w:tcW w:w="1430" w:type="pct"/>
            <w:tcBorders>
              <w:top w:val="single" w:sz="4" w:space="0" w:color="auto"/>
              <w:left w:val="single" w:sz="4" w:space="0" w:color="auto"/>
              <w:bottom w:val="single" w:sz="4" w:space="0" w:color="auto"/>
              <w:right w:val="single" w:sz="4" w:space="0" w:color="auto"/>
            </w:tcBorders>
          </w:tcPr>
          <w:p w14:paraId="59EC33B3"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55883849"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65E435B0"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7EEC93B9"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54EC2AE6" w14:textId="77777777" w:rsidR="00C363F4" w:rsidRDefault="00C363F4">
            <w:pPr>
              <w:jc w:val="center"/>
              <w:rPr>
                <w:rFonts w:eastAsia="Wingdings 3"/>
                <w:szCs w:val="24"/>
              </w:rPr>
            </w:pPr>
          </w:p>
        </w:tc>
      </w:tr>
      <w:tr w:rsidR="00C363F4" w14:paraId="30FABCA9" w14:textId="77777777">
        <w:tc>
          <w:tcPr>
            <w:tcW w:w="1430" w:type="pct"/>
            <w:tcBorders>
              <w:top w:val="single" w:sz="4" w:space="0" w:color="auto"/>
              <w:left w:val="single" w:sz="4" w:space="0" w:color="auto"/>
              <w:bottom w:val="single" w:sz="4" w:space="0" w:color="auto"/>
              <w:right w:val="single" w:sz="4" w:space="0" w:color="auto"/>
            </w:tcBorders>
          </w:tcPr>
          <w:p w14:paraId="61034CE1"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56A92BEE"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33073249"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3620F8C8"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29F4D777" w14:textId="77777777" w:rsidR="00C363F4" w:rsidRDefault="00C363F4">
            <w:pPr>
              <w:jc w:val="center"/>
              <w:rPr>
                <w:rFonts w:eastAsia="Wingdings 3"/>
                <w:szCs w:val="24"/>
              </w:rPr>
            </w:pPr>
          </w:p>
        </w:tc>
      </w:tr>
      <w:tr w:rsidR="00C363F4" w14:paraId="6A9D723E" w14:textId="77777777">
        <w:tc>
          <w:tcPr>
            <w:tcW w:w="1430" w:type="pct"/>
            <w:tcBorders>
              <w:top w:val="single" w:sz="4" w:space="0" w:color="auto"/>
              <w:left w:val="single" w:sz="4" w:space="0" w:color="auto"/>
              <w:bottom w:val="single" w:sz="4" w:space="0" w:color="auto"/>
              <w:right w:val="single" w:sz="4" w:space="0" w:color="auto"/>
            </w:tcBorders>
          </w:tcPr>
          <w:p w14:paraId="1E245D5D"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741E7493"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4F6B29A8"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5D29EE6B"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2CAC574A" w14:textId="77777777" w:rsidR="00C363F4" w:rsidRDefault="00C363F4">
            <w:pPr>
              <w:jc w:val="center"/>
              <w:rPr>
                <w:rFonts w:eastAsia="Wingdings 3"/>
                <w:szCs w:val="24"/>
              </w:rPr>
            </w:pPr>
          </w:p>
        </w:tc>
      </w:tr>
      <w:tr w:rsidR="00C363F4" w14:paraId="224CA8BF" w14:textId="77777777">
        <w:tc>
          <w:tcPr>
            <w:tcW w:w="1430" w:type="pct"/>
            <w:tcBorders>
              <w:top w:val="single" w:sz="4" w:space="0" w:color="auto"/>
              <w:left w:val="single" w:sz="4" w:space="0" w:color="auto"/>
              <w:bottom w:val="single" w:sz="4" w:space="0" w:color="auto"/>
              <w:right w:val="single" w:sz="4" w:space="0" w:color="auto"/>
            </w:tcBorders>
          </w:tcPr>
          <w:p w14:paraId="3534B5DA"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4231334D"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7489F945"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6C2CC646"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0CBF4F2A" w14:textId="77777777" w:rsidR="00C363F4" w:rsidRDefault="00C363F4">
            <w:pPr>
              <w:jc w:val="center"/>
              <w:rPr>
                <w:rFonts w:eastAsia="Wingdings 3"/>
                <w:szCs w:val="24"/>
              </w:rPr>
            </w:pPr>
          </w:p>
        </w:tc>
      </w:tr>
      <w:tr w:rsidR="00C363F4" w14:paraId="3C3DCB2A" w14:textId="77777777">
        <w:tc>
          <w:tcPr>
            <w:tcW w:w="1430" w:type="pct"/>
            <w:tcBorders>
              <w:top w:val="single" w:sz="4" w:space="0" w:color="auto"/>
              <w:left w:val="single" w:sz="4" w:space="0" w:color="auto"/>
              <w:bottom w:val="single" w:sz="4" w:space="0" w:color="auto"/>
              <w:right w:val="single" w:sz="4" w:space="0" w:color="auto"/>
            </w:tcBorders>
          </w:tcPr>
          <w:p w14:paraId="71F25A7C"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7986429A"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2EB5FC04"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1691F8DA"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79047D09" w14:textId="77777777" w:rsidR="00C363F4" w:rsidRDefault="00C363F4">
            <w:pPr>
              <w:jc w:val="center"/>
              <w:rPr>
                <w:rFonts w:eastAsia="Wingdings 3"/>
                <w:szCs w:val="24"/>
              </w:rPr>
            </w:pPr>
          </w:p>
        </w:tc>
      </w:tr>
      <w:tr w:rsidR="00C363F4" w14:paraId="3E87AAE3" w14:textId="77777777">
        <w:tc>
          <w:tcPr>
            <w:tcW w:w="1430" w:type="pct"/>
            <w:tcBorders>
              <w:top w:val="single" w:sz="4" w:space="0" w:color="auto"/>
              <w:left w:val="single" w:sz="4" w:space="0" w:color="auto"/>
              <w:bottom w:val="single" w:sz="4" w:space="0" w:color="auto"/>
              <w:right w:val="single" w:sz="4" w:space="0" w:color="auto"/>
            </w:tcBorders>
          </w:tcPr>
          <w:p w14:paraId="29A7DEB4"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28176E11"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25E65160"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0FCCA97E"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398F038A" w14:textId="77777777" w:rsidR="00C363F4" w:rsidRDefault="00C363F4">
            <w:pPr>
              <w:jc w:val="center"/>
              <w:rPr>
                <w:rFonts w:eastAsia="Wingdings 3"/>
                <w:szCs w:val="24"/>
              </w:rPr>
            </w:pPr>
          </w:p>
        </w:tc>
      </w:tr>
      <w:tr w:rsidR="00C363F4" w14:paraId="6D7C371E" w14:textId="77777777">
        <w:tc>
          <w:tcPr>
            <w:tcW w:w="1430" w:type="pct"/>
            <w:tcBorders>
              <w:top w:val="single" w:sz="4" w:space="0" w:color="auto"/>
              <w:left w:val="single" w:sz="4" w:space="0" w:color="auto"/>
              <w:bottom w:val="single" w:sz="4" w:space="0" w:color="auto"/>
              <w:right w:val="single" w:sz="4" w:space="0" w:color="auto"/>
            </w:tcBorders>
          </w:tcPr>
          <w:p w14:paraId="75B39390"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0530F7FF"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42A6AEB4"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0F890AA8"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176A8BA7" w14:textId="77777777" w:rsidR="00C363F4" w:rsidRDefault="00C363F4">
            <w:pPr>
              <w:jc w:val="center"/>
              <w:rPr>
                <w:rFonts w:eastAsia="Wingdings 3"/>
                <w:szCs w:val="24"/>
              </w:rPr>
            </w:pPr>
          </w:p>
        </w:tc>
      </w:tr>
      <w:tr w:rsidR="00C363F4" w14:paraId="030C5711" w14:textId="77777777">
        <w:tc>
          <w:tcPr>
            <w:tcW w:w="1430" w:type="pct"/>
            <w:tcBorders>
              <w:top w:val="single" w:sz="4" w:space="0" w:color="auto"/>
              <w:left w:val="single" w:sz="4" w:space="0" w:color="auto"/>
              <w:bottom w:val="single" w:sz="4" w:space="0" w:color="auto"/>
              <w:right w:val="single" w:sz="4" w:space="0" w:color="auto"/>
            </w:tcBorders>
          </w:tcPr>
          <w:p w14:paraId="515B759B"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3CBB90F4"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02B4ABB9"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682C8BD5"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0FFD49FE" w14:textId="77777777" w:rsidR="00C363F4" w:rsidRDefault="00C363F4">
            <w:pPr>
              <w:jc w:val="center"/>
              <w:rPr>
                <w:rFonts w:eastAsia="Wingdings 3"/>
                <w:szCs w:val="24"/>
              </w:rPr>
            </w:pPr>
          </w:p>
        </w:tc>
      </w:tr>
      <w:tr w:rsidR="00C363F4" w14:paraId="453F822C" w14:textId="77777777">
        <w:tc>
          <w:tcPr>
            <w:tcW w:w="1430" w:type="pct"/>
            <w:tcBorders>
              <w:top w:val="single" w:sz="4" w:space="0" w:color="auto"/>
              <w:left w:val="single" w:sz="4" w:space="0" w:color="auto"/>
              <w:bottom w:val="single" w:sz="4" w:space="0" w:color="auto"/>
              <w:right w:val="single" w:sz="4" w:space="0" w:color="auto"/>
            </w:tcBorders>
          </w:tcPr>
          <w:p w14:paraId="0B74C6B9"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19F86CBF"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6A709512"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7C13BF3F"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1C9CC508" w14:textId="77777777" w:rsidR="00C363F4" w:rsidRDefault="00C363F4">
            <w:pPr>
              <w:jc w:val="center"/>
              <w:rPr>
                <w:rFonts w:eastAsia="Wingdings 3"/>
                <w:szCs w:val="24"/>
              </w:rPr>
            </w:pPr>
          </w:p>
        </w:tc>
      </w:tr>
      <w:tr w:rsidR="00C363F4" w14:paraId="599B670E" w14:textId="77777777">
        <w:tc>
          <w:tcPr>
            <w:tcW w:w="1430" w:type="pct"/>
            <w:tcBorders>
              <w:top w:val="single" w:sz="4" w:space="0" w:color="auto"/>
              <w:left w:val="single" w:sz="4" w:space="0" w:color="auto"/>
              <w:bottom w:val="single" w:sz="4" w:space="0" w:color="auto"/>
              <w:right w:val="single" w:sz="4" w:space="0" w:color="auto"/>
            </w:tcBorders>
          </w:tcPr>
          <w:p w14:paraId="3071A9A7"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13863314"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1E623DB7"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39E658D7"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54EB1542" w14:textId="77777777" w:rsidR="00C363F4" w:rsidRDefault="00C363F4">
            <w:pPr>
              <w:jc w:val="center"/>
              <w:rPr>
                <w:rFonts w:eastAsia="Wingdings 3"/>
                <w:szCs w:val="24"/>
              </w:rPr>
            </w:pPr>
          </w:p>
        </w:tc>
      </w:tr>
      <w:tr w:rsidR="00C363F4" w14:paraId="5A88ABA5" w14:textId="77777777">
        <w:tc>
          <w:tcPr>
            <w:tcW w:w="1430" w:type="pct"/>
            <w:tcBorders>
              <w:top w:val="single" w:sz="4" w:space="0" w:color="auto"/>
              <w:left w:val="single" w:sz="4" w:space="0" w:color="auto"/>
              <w:bottom w:val="single" w:sz="4" w:space="0" w:color="auto"/>
              <w:right w:val="single" w:sz="4" w:space="0" w:color="auto"/>
            </w:tcBorders>
          </w:tcPr>
          <w:p w14:paraId="39CD7B5F"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1B02CBF2"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5556D3FC"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7F0F58EA"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0AD2F834" w14:textId="77777777" w:rsidR="00C363F4" w:rsidRDefault="00C363F4">
            <w:pPr>
              <w:jc w:val="center"/>
              <w:rPr>
                <w:rFonts w:eastAsia="Wingdings 3"/>
                <w:szCs w:val="24"/>
              </w:rPr>
            </w:pPr>
          </w:p>
        </w:tc>
      </w:tr>
      <w:tr w:rsidR="00C363F4" w14:paraId="0F31434B" w14:textId="77777777">
        <w:tc>
          <w:tcPr>
            <w:tcW w:w="1430" w:type="pct"/>
            <w:tcBorders>
              <w:top w:val="single" w:sz="4" w:space="0" w:color="auto"/>
              <w:left w:val="single" w:sz="4" w:space="0" w:color="auto"/>
              <w:bottom w:val="single" w:sz="4" w:space="0" w:color="auto"/>
              <w:right w:val="single" w:sz="4" w:space="0" w:color="auto"/>
            </w:tcBorders>
          </w:tcPr>
          <w:p w14:paraId="482DC117"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1E557BA1"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50749505"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2385D03D"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5F926B75" w14:textId="77777777" w:rsidR="00C363F4" w:rsidRDefault="00C363F4">
            <w:pPr>
              <w:jc w:val="center"/>
              <w:rPr>
                <w:rFonts w:eastAsia="Wingdings 3"/>
                <w:szCs w:val="24"/>
              </w:rPr>
            </w:pPr>
          </w:p>
        </w:tc>
      </w:tr>
      <w:tr w:rsidR="00C363F4" w14:paraId="42DF7DCD" w14:textId="77777777">
        <w:tc>
          <w:tcPr>
            <w:tcW w:w="1430" w:type="pct"/>
            <w:tcBorders>
              <w:top w:val="single" w:sz="4" w:space="0" w:color="auto"/>
              <w:left w:val="single" w:sz="4" w:space="0" w:color="auto"/>
              <w:bottom w:val="single" w:sz="4" w:space="0" w:color="auto"/>
              <w:right w:val="single" w:sz="4" w:space="0" w:color="auto"/>
            </w:tcBorders>
          </w:tcPr>
          <w:p w14:paraId="6FEF5B47" w14:textId="77777777" w:rsidR="00C363F4" w:rsidRDefault="00C363F4">
            <w:pPr>
              <w:rPr>
                <w:szCs w:val="24"/>
              </w:rPr>
            </w:pPr>
          </w:p>
        </w:tc>
        <w:tc>
          <w:tcPr>
            <w:tcW w:w="1115" w:type="pct"/>
            <w:tcBorders>
              <w:top w:val="single" w:sz="4" w:space="0" w:color="auto"/>
              <w:left w:val="single" w:sz="4" w:space="0" w:color="auto"/>
              <w:bottom w:val="single" w:sz="4" w:space="0" w:color="auto"/>
              <w:right w:val="single" w:sz="4" w:space="0" w:color="auto"/>
            </w:tcBorders>
          </w:tcPr>
          <w:p w14:paraId="4C8D9420" w14:textId="77777777" w:rsidR="00C363F4" w:rsidRDefault="00C363F4">
            <w:pPr>
              <w:rPr>
                <w:rFonts w:eastAsia="Wingdings 3"/>
                <w:szCs w:val="24"/>
              </w:rPr>
            </w:pPr>
          </w:p>
        </w:tc>
        <w:tc>
          <w:tcPr>
            <w:tcW w:w="1061" w:type="pct"/>
            <w:tcBorders>
              <w:top w:val="single" w:sz="4" w:space="0" w:color="auto"/>
              <w:left w:val="single" w:sz="4" w:space="0" w:color="auto"/>
              <w:bottom w:val="single" w:sz="4" w:space="0" w:color="auto"/>
              <w:right w:val="single" w:sz="4" w:space="0" w:color="auto"/>
            </w:tcBorders>
          </w:tcPr>
          <w:p w14:paraId="6E7867AA" w14:textId="77777777" w:rsidR="00C363F4" w:rsidRDefault="00C363F4">
            <w:pPr>
              <w:rPr>
                <w:rFonts w:eastAsia="Wingdings 3"/>
                <w:szCs w:val="24"/>
              </w:rPr>
            </w:pPr>
          </w:p>
        </w:tc>
        <w:tc>
          <w:tcPr>
            <w:tcW w:w="690" w:type="pct"/>
            <w:tcBorders>
              <w:top w:val="single" w:sz="4" w:space="0" w:color="auto"/>
              <w:left w:val="single" w:sz="4" w:space="0" w:color="auto"/>
              <w:bottom w:val="single" w:sz="4" w:space="0" w:color="auto"/>
              <w:right w:val="single" w:sz="4" w:space="0" w:color="auto"/>
            </w:tcBorders>
          </w:tcPr>
          <w:p w14:paraId="1C2DCF02"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246B4915" w14:textId="77777777" w:rsidR="00C363F4" w:rsidRDefault="00C363F4">
            <w:pPr>
              <w:jc w:val="center"/>
              <w:rPr>
                <w:rFonts w:eastAsia="Wingdings 3"/>
                <w:szCs w:val="24"/>
              </w:rPr>
            </w:pPr>
          </w:p>
        </w:tc>
      </w:tr>
      <w:tr w:rsidR="00C363F4" w14:paraId="6430DCD3" w14:textId="77777777">
        <w:tc>
          <w:tcPr>
            <w:tcW w:w="3606" w:type="pct"/>
            <w:gridSpan w:val="3"/>
            <w:tcBorders>
              <w:top w:val="single" w:sz="4" w:space="0" w:color="auto"/>
              <w:left w:val="single" w:sz="4" w:space="0" w:color="auto"/>
              <w:bottom w:val="single" w:sz="4" w:space="0" w:color="auto"/>
              <w:right w:val="single" w:sz="4" w:space="0" w:color="auto"/>
            </w:tcBorders>
          </w:tcPr>
          <w:p w14:paraId="12E9ECC7" w14:textId="77777777" w:rsidR="00C363F4" w:rsidRDefault="00000000">
            <w:pPr>
              <w:jc w:val="right"/>
              <w:rPr>
                <w:rFonts w:eastAsia="Wingdings 3"/>
                <w:szCs w:val="24"/>
              </w:rPr>
            </w:pPr>
            <w:r>
              <w:rPr>
                <w:rFonts w:eastAsia="Wingdings 3"/>
                <w:szCs w:val="24"/>
              </w:rPr>
              <w:t>Iš viso išlaidų</w:t>
            </w:r>
          </w:p>
        </w:tc>
        <w:tc>
          <w:tcPr>
            <w:tcW w:w="690" w:type="pct"/>
            <w:tcBorders>
              <w:top w:val="single" w:sz="4" w:space="0" w:color="auto"/>
              <w:left w:val="single" w:sz="4" w:space="0" w:color="auto"/>
              <w:bottom w:val="single" w:sz="4" w:space="0" w:color="auto"/>
              <w:right w:val="single" w:sz="4" w:space="0" w:color="auto"/>
            </w:tcBorders>
          </w:tcPr>
          <w:p w14:paraId="332D56D3" w14:textId="77777777" w:rsidR="00C363F4" w:rsidRDefault="00C363F4">
            <w:pPr>
              <w:jc w:val="center"/>
              <w:rPr>
                <w:rFonts w:eastAsia="Wingdings 3"/>
                <w:szCs w:val="24"/>
              </w:rPr>
            </w:pPr>
          </w:p>
        </w:tc>
        <w:tc>
          <w:tcPr>
            <w:tcW w:w="700" w:type="pct"/>
            <w:tcBorders>
              <w:top w:val="single" w:sz="4" w:space="0" w:color="auto"/>
              <w:left w:val="single" w:sz="4" w:space="0" w:color="auto"/>
              <w:bottom w:val="single" w:sz="4" w:space="0" w:color="auto"/>
              <w:right w:val="single" w:sz="4" w:space="0" w:color="auto"/>
            </w:tcBorders>
          </w:tcPr>
          <w:p w14:paraId="6D68AFE5" w14:textId="77777777" w:rsidR="00C363F4" w:rsidRDefault="00C363F4">
            <w:pPr>
              <w:jc w:val="center"/>
              <w:rPr>
                <w:rFonts w:eastAsia="Wingdings 3"/>
                <w:szCs w:val="24"/>
              </w:rPr>
            </w:pPr>
          </w:p>
        </w:tc>
      </w:tr>
      <w:tr w:rsidR="00C363F4" w14:paraId="776F69F5" w14:textId="77777777">
        <w:tc>
          <w:tcPr>
            <w:tcW w:w="5000" w:type="pct"/>
            <w:gridSpan w:val="5"/>
          </w:tcPr>
          <w:p w14:paraId="41947593" w14:textId="77777777" w:rsidR="00C363F4" w:rsidRDefault="00000000">
            <w:pPr>
              <w:ind w:firstLine="1550"/>
              <w:jc w:val="center"/>
              <w:rPr>
                <w:rFonts w:eastAsia="Wingdings 3"/>
                <w:b/>
                <w:szCs w:val="24"/>
                <w:lang w:eastAsia="lt-LT"/>
              </w:rPr>
            </w:pPr>
            <w:r>
              <w:rPr>
                <w:rFonts w:eastAsia="Wingdings 3"/>
                <w:b/>
                <w:szCs w:val="24"/>
                <w:lang w:eastAsia="lt-LT"/>
              </w:rPr>
              <w:t>Finansavimo šaltiniai:</w:t>
            </w:r>
          </w:p>
        </w:tc>
      </w:tr>
      <w:tr w:rsidR="00C363F4" w14:paraId="42878636" w14:textId="77777777">
        <w:tc>
          <w:tcPr>
            <w:tcW w:w="3606" w:type="pct"/>
            <w:gridSpan w:val="3"/>
          </w:tcPr>
          <w:p w14:paraId="0840C8E1" w14:textId="77777777" w:rsidR="00C363F4" w:rsidRDefault="00000000">
            <w:pPr>
              <w:jc w:val="right"/>
              <w:rPr>
                <w:rFonts w:eastAsia="Wingdings 3"/>
                <w:szCs w:val="24"/>
                <w:lang w:eastAsia="lt-LT"/>
              </w:rPr>
            </w:pPr>
            <w:r>
              <w:rPr>
                <w:rFonts w:eastAsia="Wingdings 3"/>
                <w:szCs w:val="24"/>
                <w:lang w:eastAsia="lt-LT"/>
              </w:rPr>
              <w:t>Paramos gavėjo nuosavos lėšos</w:t>
            </w:r>
          </w:p>
        </w:tc>
        <w:tc>
          <w:tcPr>
            <w:tcW w:w="690" w:type="pct"/>
          </w:tcPr>
          <w:p w14:paraId="3867105E" w14:textId="77777777" w:rsidR="00C363F4" w:rsidRDefault="00C363F4">
            <w:pPr>
              <w:jc w:val="center"/>
              <w:rPr>
                <w:rFonts w:eastAsia="Wingdings 3"/>
                <w:szCs w:val="24"/>
                <w:lang w:eastAsia="lt-LT"/>
              </w:rPr>
            </w:pPr>
          </w:p>
        </w:tc>
        <w:tc>
          <w:tcPr>
            <w:tcW w:w="704" w:type="pct"/>
          </w:tcPr>
          <w:p w14:paraId="64EBBB91" w14:textId="77777777" w:rsidR="00C363F4" w:rsidRDefault="00C363F4">
            <w:pPr>
              <w:jc w:val="center"/>
              <w:rPr>
                <w:rFonts w:eastAsia="Wingdings 3"/>
                <w:szCs w:val="24"/>
                <w:lang w:eastAsia="lt-LT"/>
              </w:rPr>
            </w:pPr>
          </w:p>
        </w:tc>
      </w:tr>
      <w:tr w:rsidR="00C363F4" w14:paraId="77FF12BF" w14:textId="77777777">
        <w:tc>
          <w:tcPr>
            <w:tcW w:w="3606" w:type="pct"/>
            <w:gridSpan w:val="3"/>
          </w:tcPr>
          <w:p w14:paraId="6434ABF8" w14:textId="77777777" w:rsidR="00C363F4" w:rsidRDefault="00000000">
            <w:pPr>
              <w:jc w:val="right"/>
              <w:rPr>
                <w:rFonts w:eastAsia="Wingdings 3"/>
                <w:szCs w:val="24"/>
                <w:lang w:eastAsia="lt-LT"/>
              </w:rPr>
            </w:pPr>
            <w:r>
              <w:rPr>
                <w:rFonts w:eastAsia="Wingdings 3"/>
                <w:szCs w:val="24"/>
                <w:lang w:eastAsia="lt-LT"/>
              </w:rPr>
              <w:t>Paramos lėšos</w:t>
            </w:r>
          </w:p>
        </w:tc>
        <w:tc>
          <w:tcPr>
            <w:tcW w:w="690" w:type="pct"/>
          </w:tcPr>
          <w:p w14:paraId="53B62794" w14:textId="77777777" w:rsidR="00C363F4" w:rsidRDefault="00C363F4">
            <w:pPr>
              <w:jc w:val="center"/>
              <w:rPr>
                <w:rFonts w:eastAsia="Wingdings 3"/>
                <w:szCs w:val="24"/>
                <w:lang w:eastAsia="lt-LT"/>
              </w:rPr>
            </w:pPr>
          </w:p>
        </w:tc>
        <w:tc>
          <w:tcPr>
            <w:tcW w:w="704" w:type="pct"/>
          </w:tcPr>
          <w:p w14:paraId="0E19347B" w14:textId="77777777" w:rsidR="00C363F4" w:rsidRDefault="00C363F4">
            <w:pPr>
              <w:jc w:val="center"/>
              <w:rPr>
                <w:rFonts w:eastAsia="Wingdings 3"/>
                <w:szCs w:val="24"/>
                <w:lang w:eastAsia="lt-LT"/>
              </w:rPr>
            </w:pPr>
          </w:p>
        </w:tc>
      </w:tr>
    </w:tbl>
    <w:p w14:paraId="0F7F0ED8" w14:textId="77777777" w:rsidR="00C363F4" w:rsidRDefault="00C363F4">
      <w:pPr>
        <w:ind w:firstLine="720"/>
        <w:jc w:val="center"/>
        <w:rPr>
          <w:rFonts w:eastAsia="Wingdings 3"/>
          <w:b/>
          <w:szCs w:val="24"/>
          <w:lang w:eastAsia="lt-LT"/>
        </w:rPr>
      </w:pPr>
    </w:p>
    <w:p w14:paraId="186925D9" w14:textId="77777777" w:rsidR="00C363F4" w:rsidRDefault="00C363F4">
      <w:pPr>
        <w:ind w:firstLine="720"/>
        <w:jc w:val="center"/>
        <w:rPr>
          <w:rFonts w:eastAsia="Wingdings 3"/>
          <w:szCs w:val="24"/>
          <w:lang w:eastAsia="lt-LT"/>
        </w:rPr>
      </w:pPr>
    </w:p>
    <w:p w14:paraId="14DDC436" w14:textId="77777777" w:rsidR="00C363F4" w:rsidRDefault="00000000">
      <w:pPr>
        <w:ind w:firstLine="720"/>
        <w:jc w:val="center"/>
        <w:rPr>
          <w:rFonts w:eastAsia="Wingdings 3"/>
          <w:szCs w:val="24"/>
          <w:lang w:eastAsia="lt-LT"/>
        </w:rPr>
      </w:pPr>
      <w:r>
        <w:rPr>
          <w:rFonts w:eastAsia="Wingdings 3"/>
          <w:szCs w:val="24"/>
          <w:lang w:eastAsia="lt-LT"/>
        </w:rPr>
        <w:t>_________________</w:t>
      </w:r>
    </w:p>
    <w:p w14:paraId="1ABCFEF2" w14:textId="77777777" w:rsidR="00C363F4" w:rsidRDefault="00C363F4">
      <w:pPr>
        <w:tabs>
          <w:tab w:val="center" w:pos="4680"/>
          <w:tab w:val="right" w:pos="9360"/>
        </w:tabs>
        <w:rPr>
          <w:sz w:val="22"/>
          <w:szCs w:val="22"/>
          <w:lang w:eastAsia="lt-LT"/>
        </w:rPr>
      </w:pPr>
    </w:p>
    <w:p w14:paraId="5F8D4DA6"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AE8BAF0" w14:textId="77777777" w:rsidR="00C363F4" w:rsidRDefault="00C363F4">
      <w:pPr>
        <w:ind w:left="5760"/>
        <w:sectPr w:rsidR="00C363F4" w:rsidSect="000F5721">
          <w:pgSz w:w="11906" w:h="16838" w:code="9"/>
          <w:pgMar w:top="1134" w:right="567" w:bottom="1134" w:left="1701" w:header="567" w:footer="567" w:gutter="0"/>
          <w:pgNumType w:start="1"/>
          <w:cols w:space="1296"/>
          <w:formProt w:val="0"/>
          <w:titlePg/>
          <w:docGrid w:linePitch="326"/>
        </w:sectPr>
      </w:pPr>
    </w:p>
    <w:p w14:paraId="5D5856A9" w14:textId="77777777" w:rsidR="00C363F4" w:rsidRDefault="00000000">
      <w:pPr>
        <w:ind w:left="5760"/>
        <w:rPr>
          <w:szCs w:val="24"/>
        </w:rPr>
      </w:pPr>
      <w:r>
        <w:rPr>
          <w:szCs w:val="24"/>
        </w:rPr>
        <w:lastRenderedPageBreak/>
        <w:t xml:space="preserve">Biržų rajono savivaldybės </w:t>
      </w:r>
    </w:p>
    <w:p w14:paraId="21018A8E" w14:textId="77777777" w:rsidR="00C363F4" w:rsidRDefault="00000000">
      <w:pPr>
        <w:ind w:left="5760"/>
        <w:jc w:val="both"/>
        <w:rPr>
          <w:szCs w:val="24"/>
        </w:rPr>
      </w:pPr>
      <w:r>
        <w:rPr>
          <w:szCs w:val="24"/>
        </w:rPr>
        <w:t>smulkiojo verslo plėtros</w:t>
      </w:r>
    </w:p>
    <w:p w14:paraId="532D3869" w14:textId="77777777" w:rsidR="00C363F4" w:rsidRDefault="00000000">
      <w:pPr>
        <w:ind w:left="5760"/>
        <w:jc w:val="both"/>
        <w:rPr>
          <w:szCs w:val="24"/>
        </w:rPr>
      </w:pPr>
      <w:r>
        <w:rPr>
          <w:szCs w:val="24"/>
        </w:rPr>
        <w:t>programos nuostatų 1 priedas</w:t>
      </w:r>
    </w:p>
    <w:p w14:paraId="08D9F149" w14:textId="77777777" w:rsidR="00C363F4" w:rsidRDefault="00C363F4">
      <w:pPr>
        <w:jc w:val="center"/>
        <w:rPr>
          <w:b/>
          <w:szCs w:val="24"/>
        </w:rPr>
      </w:pPr>
    </w:p>
    <w:p w14:paraId="2C0A2888" w14:textId="77777777" w:rsidR="00C363F4" w:rsidRDefault="00C363F4">
      <w:pPr>
        <w:jc w:val="center"/>
        <w:rPr>
          <w:b/>
          <w:szCs w:val="24"/>
        </w:rPr>
      </w:pPr>
    </w:p>
    <w:p w14:paraId="1CC1A6ED" w14:textId="77777777" w:rsidR="00C363F4" w:rsidRDefault="00000000">
      <w:pPr>
        <w:jc w:val="center"/>
        <w:rPr>
          <w:szCs w:val="24"/>
        </w:rPr>
      </w:pPr>
      <w:r>
        <w:rPr>
          <w:szCs w:val="24"/>
        </w:rPr>
        <w:t>___________________________________________________________________</w:t>
      </w:r>
    </w:p>
    <w:p w14:paraId="4C2D8A71"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(pareiškėjas)</w:t>
      </w:r>
    </w:p>
    <w:p w14:paraId="0A2501AC"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p>
    <w:p w14:paraId="48BDD72F"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Pr>
          <w:b/>
          <w:szCs w:val="24"/>
        </w:rPr>
        <w:t xml:space="preserve">PARAIŠKA </w:t>
      </w:r>
    </w:p>
    <w:p w14:paraId="35F50CA7"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Pr>
          <w:b/>
          <w:szCs w:val="24"/>
        </w:rPr>
        <w:t>BIRŽŲ RAJONO SAVIVALDYBĖS SMULKIOJO VERSLO PLĖTROS PROGRAMOS PARAMAI GAUTI</w:t>
      </w:r>
    </w:p>
    <w:p w14:paraId="14F32FB2"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50798F03"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_______________________</w:t>
      </w:r>
    </w:p>
    <w:p w14:paraId="62704DA4"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(data)</w:t>
      </w:r>
    </w:p>
    <w:p w14:paraId="095F6778"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2C1126BC" w14:textId="77777777" w:rsidR="00C363F4" w:rsidRDefault="00C363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Cs w:val="24"/>
        </w:rPr>
      </w:pP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2"/>
        <w:gridCol w:w="1262"/>
        <w:gridCol w:w="301"/>
        <w:gridCol w:w="2458"/>
        <w:gridCol w:w="460"/>
        <w:gridCol w:w="1783"/>
      </w:tblGrid>
      <w:tr w:rsidR="00C363F4" w14:paraId="1117C039" w14:textId="77777777">
        <w:trPr>
          <w:trHeight w:val="485"/>
        </w:trPr>
        <w:tc>
          <w:tcPr>
            <w:tcW w:w="3282" w:type="dxa"/>
            <w:tcBorders>
              <w:top w:val="single" w:sz="4" w:space="0" w:color="auto"/>
              <w:left w:val="single" w:sz="4" w:space="0" w:color="auto"/>
              <w:bottom w:val="single" w:sz="4" w:space="0" w:color="auto"/>
              <w:right w:val="single" w:sz="4" w:space="0" w:color="auto"/>
            </w:tcBorders>
          </w:tcPr>
          <w:p w14:paraId="2907C05B"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Pr>
                <w:b/>
                <w:szCs w:val="24"/>
              </w:rPr>
              <w:t>1. Pavadinimas</w:t>
            </w:r>
          </w:p>
        </w:tc>
        <w:tc>
          <w:tcPr>
            <w:tcW w:w="6264" w:type="dxa"/>
            <w:gridSpan w:val="5"/>
            <w:tcBorders>
              <w:top w:val="single" w:sz="4" w:space="0" w:color="auto"/>
              <w:left w:val="single" w:sz="4" w:space="0" w:color="auto"/>
              <w:bottom w:val="single" w:sz="4" w:space="0" w:color="auto"/>
              <w:right w:val="single" w:sz="4" w:space="0" w:color="auto"/>
            </w:tcBorders>
          </w:tcPr>
          <w:p w14:paraId="296B3688"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C363F4" w14:paraId="02BA0E1C" w14:textId="77777777">
        <w:trPr>
          <w:trHeight w:val="563"/>
        </w:trPr>
        <w:tc>
          <w:tcPr>
            <w:tcW w:w="3282" w:type="dxa"/>
            <w:tcBorders>
              <w:top w:val="single" w:sz="4" w:space="0" w:color="auto"/>
              <w:left w:val="single" w:sz="4" w:space="0" w:color="auto"/>
              <w:bottom w:val="single" w:sz="4" w:space="0" w:color="auto"/>
              <w:right w:val="single" w:sz="4" w:space="0" w:color="auto"/>
            </w:tcBorders>
          </w:tcPr>
          <w:p w14:paraId="573602C1"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Pr>
                <w:b/>
                <w:szCs w:val="24"/>
              </w:rPr>
              <w:t>2. Vadovo vardas, pavardė</w:t>
            </w:r>
          </w:p>
        </w:tc>
        <w:tc>
          <w:tcPr>
            <w:tcW w:w="6264" w:type="dxa"/>
            <w:gridSpan w:val="5"/>
            <w:tcBorders>
              <w:top w:val="single" w:sz="4" w:space="0" w:color="auto"/>
              <w:left w:val="single" w:sz="4" w:space="0" w:color="auto"/>
              <w:bottom w:val="single" w:sz="4" w:space="0" w:color="auto"/>
              <w:right w:val="single" w:sz="4" w:space="0" w:color="auto"/>
            </w:tcBorders>
          </w:tcPr>
          <w:p w14:paraId="4E147ADB"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C363F4" w14:paraId="3452D2D0" w14:textId="77777777">
        <w:tc>
          <w:tcPr>
            <w:tcW w:w="3282" w:type="dxa"/>
            <w:tcBorders>
              <w:top w:val="single" w:sz="4" w:space="0" w:color="auto"/>
              <w:left w:val="single" w:sz="4" w:space="0" w:color="auto"/>
              <w:bottom w:val="single" w:sz="4" w:space="0" w:color="auto"/>
              <w:right w:val="single" w:sz="4" w:space="0" w:color="auto"/>
            </w:tcBorders>
          </w:tcPr>
          <w:p w14:paraId="36BC06E3"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r>
              <w:rPr>
                <w:b/>
                <w:szCs w:val="24"/>
              </w:rPr>
              <w:t>3. Ekonominės veiklos rūšies kodas (EVRK)</w:t>
            </w:r>
          </w:p>
        </w:tc>
        <w:tc>
          <w:tcPr>
            <w:tcW w:w="6264" w:type="dxa"/>
            <w:gridSpan w:val="5"/>
            <w:tcBorders>
              <w:top w:val="single" w:sz="4" w:space="0" w:color="auto"/>
              <w:left w:val="single" w:sz="4" w:space="0" w:color="auto"/>
              <w:bottom w:val="single" w:sz="4" w:space="0" w:color="auto"/>
              <w:right w:val="single" w:sz="4" w:space="0" w:color="auto"/>
            </w:tcBorders>
          </w:tcPr>
          <w:p w14:paraId="66610D94"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r>
      <w:tr w:rsidR="00C363F4" w14:paraId="56EE58E8" w14:textId="77777777">
        <w:tc>
          <w:tcPr>
            <w:tcW w:w="3282" w:type="dxa"/>
            <w:vMerge w:val="restart"/>
            <w:tcBorders>
              <w:top w:val="single" w:sz="4" w:space="0" w:color="auto"/>
              <w:left w:val="single" w:sz="4" w:space="0" w:color="auto"/>
              <w:bottom w:val="single" w:sz="4" w:space="0" w:color="auto"/>
              <w:right w:val="single" w:sz="4" w:space="0" w:color="auto"/>
            </w:tcBorders>
          </w:tcPr>
          <w:p w14:paraId="686E4C8D"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r>
              <w:rPr>
                <w:b/>
                <w:szCs w:val="24"/>
              </w:rPr>
              <w:t>4. Pareiškėjo rekvizitai</w:t>
            </w:r>
          </w:p>
        </w:tc>
        <w:tc>
          <w:tcPr>
            <w:tcW w:w="1563" w:type="dxa"/>
            <w:gridSpan w:val="2"/>
            <w:tcBorders>
              <w:top w:val="single" w:sz="4" w:space="0" w:color="auto"/>
              <w:left w:val="single" w:sz="4" w:space="0" w:color="auto"/>
              <w:bottom w:val="single" w:sz="4" w:space="0" w:color="auto"/>
              <w:right w:val="single" w:sz="4" w:space="0" w:color="auto"/>
            </w:tcBorders>
          </w:tcPr>
          <w:p w14:paraId="6A7BB900"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kodas</w:t>
            </w:r>
          </w:p>
        </w:tc>
        <w:tc>
          <w:tcPr>
            <w:tcW w:w="4701" w:type="dxa"/>
            <w:gridSpan w:val="3"/>
            <w:tcBorders>
              <w:top w:val="single" w:sz="4" w:space="0" w:color="auto"/>
              <w:left w:val="single" w:sz="4" w:space="0" w:color="auto"/>
              <w:bottom w:val="single" w:sz="4" w:space="0" w:color="auto"/>
              <w:right w:val="single" w:sz="4" w:space="0" w:color="auto"/>
            </w:tcBorders>
          </w:tcPr>
          <w:p w14:paraId="277537E7"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r>
      <w:tr w:rsidR="00C363F4" w14:paraId="03A9CEDB" w14:textId="77777777">
        <w:tblPrEx>
          <w:tblCellMar>
            <w:right w:w="0" w:type="dxa"/>
          </w:tblCellMar>
        </w:tblPrEx>
        <w:tc>
          <w:tcPr>
            <w:tcW w:w="3282" w:type="dxa"/>
            <w:vMerge/>
            <w:tcBorders>
              <w:top w:val="single" w:sz="4" w:space="0" w:color="auto"/>
              <w:left w:val="single" w:sz="4" w:space="0" w:color="auto"/>
              <w:bottom w:val="single" w:sz="4" w:space="0" w:color="auto"/>
              <w:right w:val="single" w:sz="4" w:space="0" w:color="auto"/>
            </w:tcBorders>
          </w:tcPr>
          <w:p w14:paraId="10D59AC5"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c>
          <w:tcPr>
            <w:tcW w:w="1563" w:type="dxa"/>
            <w:gridSpan w:val="2"/>
            <w:tcBorders>
              <w:top w:val="single" w:sz="4" w:space="0" w:color="auto"/>
              <w:left w:val="single" w:sz="4" w:space="0" w:color="auto"/>
              <w:bottom w:val="single" w:sz="4" w:space="0" w:color="auto"/>
              <w:right w:val="single" w:sz="4" w:space="0" w:color="auto"/>
            </w:tcBorders>
            <w:tcMar>
              <w:right w:w="108" w:type="dxa"/>
            </w:tcMar>
          </w:tcPr>
          <w:p w14:paraId="6D9F2CEA"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adresas</w:t>
            </w:r>
          </w:p>
        </w:tc>
        <w:tc>
          <w:tcPr>
            <w:tcW w:w="4701" w:type="dxa"/>
            <w:gridSpan w:val="3"/>
            <w:tcBorders>
              <w:top w:val="single" w:sz="4" w:space="0" w:color="auto"/>
              <w:left w:val="single" w:sz="4" w:space="0" w:color="auto"/>
              <w:bottom w:val="single" w:sz="4" w:space="0" w:color="auto"/>
              <w:right w:val="single" w:sz="4" w:space="0" w:color="auto"/>
            </w:tcBorders>
            <w:tcMar>
              <w:right w:w="108" w:type="dxa"/>
            </w:tcMar>
          </w:tcPr>
          <w:p w14:paraId="0E8AF370"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r>
      <w:tr w:rsidR="00C363F4" w14:paraId="5FB5C78C" w14:textId="77777777">
        <w:tblPrEx>
          <w:tblCellMar>
            <w:right w:w="0" w:type="dxa"/>
          </w:tblCellMar>
        </w:tblPrEx>
        <w:tc>
          <w:tcPr>
            <w:tcW w:w="3282" w:type="dxa"/>
            <w:vMerge/>
            <w:tcBorders>
              <w:top w:val="single" w:sz="4" w:space="0" w:color="auto"/>
              <w:left w:val="single" w:sz="4" w:space="0" w:color="auto"/>
              <w:bottom w:val="single" w:sz="4" w:space="0" w:color="auto"/>
              <w:right w:val="single" w:sz="4" w:space="0" w:color="auto"/>
            </w:tcBorders>
          </w:tcPr>
          <w:p w14:paraId="24715FC2"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c>
          <w:tcPr>
            <w:tcW w:w="1563" w:type="dxa"/>
            <w:gridSpan w:val="2"/>
            <w:tcBorders>
              <w:top w:val="single" w:sz="4" w:space="0" w:color="auto"/>
              <w:left w:val="single" w:sz="4" w:space="0" w:color="auto"/>
              <w:bottom w:val="single" w:sz="4" w:space="0" w:color="auto"/>
              <w:right w:val="single" w:sz="4" w:space="0" w:color="auto"/>
            </w:tcBorders>
            <w:tcMar>
              <w:right w:w="108" w:type="dxa"/>
            </w:tcMar>
          </w:tcPr>
          <w:p w14:paraId="2C7351CC"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tel.</w:t>
            </w:r>
          </w:p>
        </w:tc>
        <w:tc>
          <w:tcPr>
            <w:tcW w:w="4701" w:type="dxa"/>
            <w:gridSpan w:val="3"/>
            <w:tcBorders>
              <w:top w:val="single" w:sz="4" w:space="0" w:color="auto"/>
              <w:left w:val="single" w:sz="4" w:space="0" w:color="auto"/>
              <w:bottom w:val="single" w:sz="4" w:space="0" w:color="auto"/>
              <w:right w:val="single" w:sz="4" w:space="0" w:color="auto"/>
            </w:tcBorders>
            <w:tcMar>
              <w:right w:w="108" w:type="dxa"/>
            </w:tcMar>
          </w:tcPr>
          <w:p w14:paraId="5F15BB0D"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r>
      <w:tr w:rsidR="00C363F4" w14:paraId="40AFFA4D" w14:textId="77777777">
        <w:tblPrEx>
          <w:tblCellMar>
            <w:right w:w="0" w:type="dxa"/>
          </w:tblCellMar>
        </w:tblPrEx>
        <w:tc>
          <w:tcPr>
            <w:tcW w:w="3282" w:type="dxa"/>
            <w:vMerge/>
            <w:tcBorders>
              <w:top w:val="single" w:sz="4" w:space="0" w:color="auto"/>
              <w:left w:val="single" w:sz="4" w:space="0" w:color="auto"/>
              <w:bottom w:val="single" w:sz="4" w:space="0" w:color="auto"/>
              <w:right w:val="single" w:sz="4" w:space="0" w:color="auto"/>
            </w:tcBorders>
          </w:tcPr>
          <w:p w14:paraId="5BB5404A"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c>
          <w:tcPr>
            <w:tcW w:w="1563" w:type="dxa"/>
            <w:gridSpan w:val="2"/>
            <w:tcBorders>
              <w:top w:val="single" w:sz="4" w:space="0" w:color="auto"/>
              <w:left w:val="single" w:sz="4" w:space="0" w:color="auto"/>
              <w:bottom w:val="single" w:sz="4" w:space="0" w:color="auto"/>
              <w:right w:val="single" w:sz="4" w:space="0" w:color="auto"/>
            </w:tcBorders>
            <w:tcMar>
              <w:right w:w="108" w:type="dxa"/>
            </w:tcMar>
          </w:tcPr>
          <w:p w14:paraId="53704F71"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 xml:space="preserve">el. p. </w:t>
            </w:r>
          </w:p>
        </w:tc>
        <w:tc>
          <w:tcPr>
            <w:tcW w:w="4701" w:type="dxa"/>
            <w:gridSpan w:val="3"/>
            <w:tcBorders>
              <w:top w:val="single" w:sz="4" w:space="0" w:color="auto"/>
              <w:left w:val="single" w:sz="4" w:space="0" w:color="auto"/>
              <w:bottom w:val="single" w:sz="4" w:space="0" w:color="auto"/>
              <w:right w:val="single" w:sz="4" w:space="0" w:color="auto"/>
            </w:tcBorders>
            <w:tcMar>
              <w:right w:w="108" w:type="dxa"/>
            </w:tcMar>
          </w:tcPr>
          <w:p w14:paraId="16A485DC"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r>
      <w:tr w:rsidR="00C363F4" w14:paraId="54B6D9A3" w14:textId="77777777">
        <w:tblPrEx>
          <w:tblCellMar>
            <w:right w:w="0" w:type="dxa"/>
          </w:tblCellMar>
        </w:tblPrEx>
        <w:tc>
          <w:tcPr>
            <w:tcW w:w="3282" w:type="dxa"/>
            <w:vMerge/>
            <w:tcBorders>
              <w:top w:val="single" w:sz="4" w:space="0" w:color="auto"/>
              <w:left w:val="single" w:sz="4" w:space="0" w:color="auto"/>
              <w:bottom w:val="single" w:sz="4" w:space="0" w:color="auto"/>
              <w:right w:val="single" w:sz="4" w:space="0" w:color="auto"/>
            </w:tcBorders>
          </w:tcPr>
          <w:p w14:paraId="3A222A59"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c>
          <w:tcPr>
            <w:tcW w:w="1563" w:type="dxa"/>
            <w:gridSpan w:val="2"/>
            <w:tcBorders>
              <w:top w:val="single" w:sz="4" w:space="0" w:color="auto"/>
              <w:left w:val="single" w:sz="4" w:space="0" w:color="auto"/>
              <w:bottom w:val="single" w:sz="4" w:space="0" w:color="auto"/>
              <w:right w:val="single" w:sz="4" w:space="0" w:color="auto"/>
            </w:tcBorders>
            <w:tcMar>
              <w:right w:w="108" w:type="dxa"/>
            </w:tcMar>
          </w:tcPr>
          <w:p w14:paraId="4BBF7205"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atsiskaitomoji sąskaita</w:t>
            </w:r>
          </w:p>
        </w:tc>
        <w:tc>
          <w:tcPr>
            <w:tcW w:w="4701" w:type="dxa"/>
            <w:gridSpan w:val="3"/>
            <w:tcBorders>
              <w:top w:val="single" w:sz="4" w:space="0" w:color="auto"/>
              <w:left w:val="single" w:sz="4" w:space="0" w:color="auto"/>
              <w:bottom w:val="single" w:sz="4" w:space="0" w:color="auto"/>
              <w:right w:val="single" w:sz="4" w:space="0" w:color="auto"/>
            </w:tcBorders>
            <w:tcMar>
              <w:right w:w="108" w:type="dxa"/>
            </w:tcMar>
          </w:tcPr>
          <w:p w14:paraId="0A8613EB"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r>
      <w:tr w:rsidR="00C363F4" w14:paraId="08FB6E3D" w14:textId="77777777">
        <w:tc>
          <w:tcPr>
            <w:tcW w:w="3282" w:type="dxa"/>
            <w:vMerge w:val="restart"/>
            <w:tcBorders>
              <w:top w:val="single" w:sz="4" w:space="0" w:color="auto"/>
              <w:left w:val="single" w:sz="4" w:space="0" w:color="auto"/>
              <w:right w:val="single" w:sz="4" w:space="0" w:color="auto"/>
            </w:tcBorders>
          </w:tcPr>
          <w:p w14:paraId="05C8360F"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r>
              <w:rPr>
                <w:b/>
                <w:szCs w:val="24"/>
              </w:rPr>
              <w:t xml:space="preserve">5. Informacija apie </w:t>
            </w:r>
          </w:p>
          <w:p w14:paraId="6CCE89E1"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r>
              <w:rPr>
                <w:b/>
                <w:szCs w:val="24"/>
              </w:rPr>
              <w:t xml:space="preserve">pareiškėją </w:t>
            </w:r>
          </w:p>
        </w:tc>
        <w:tc>
          <w:tcPr>
            <w:tcW w:w="6264" w:type="dxa"/>
            <w:gridSpan w:val="5"/>
            <w:tcBorders>
              <w:top w:val="single" w:sz="4" w:space="0" w:color="auto"/>
              <w:left w:val="single" w:sz="4" w:space="0" w:color="auto"/>
              <w:bottom w:val="single" w:sz="4" w:space="0" w:color="auto"/>
              <w:right w:val="single" w:sz="4" w:space="0" w:color="auto"/>
            </w:tcBorders>
          </w:tcPr>
          <w:p w14:paraId="4A8C71ED"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sym w:font="Wingdings" w:char="F0A8"/>
            </w:r>
            <w:r>
              <w:rPr>
                <w:szCs w:val="24"/>
              </w:rPr>
              <w:t xml:space="preserve">  maža įmonė (iki 50 darbuotojų)</w:t>
            </w:r>
          </w:p>
        </w:tc>
      </w:tr>
      <w:tr w:rsidR="00C363F4" w14:paraId="638F9B35" w14:textId="77777777">
        <w:tblPrEx>
          <w:tblCellMar>
            <w:right w:w="0" w:type="dxa"/>
          </w:tblCellMar>
        </w:tblPrEx>
        <w:tc>
          <w:tcPr>
            <w:tcW w:w="3282" w:type="dxa"/>
            <w:vMerge/>
            <w:tcBorders>
              <w:left w:val="single" w:sz="4" w:space="0" w:color="auto"/>
              <w:right w:val="single" w:sz="4" w:space="0" w:color="auto"/>
            </w:tcBorders>
          </w:tcPr>
          <w:p w14:paraId="30C0C52C"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c>
          <w:tcPr>
            <w:tcW w:w="6264" w:type="dxa"/>
            <w:gridSpan w:val="5"/>
            <w:tcBorders>
              <w:top w:val="single" w:sz="4" w:space="0" w:color="auto"/>
              <w:left w:val="single" w:sz="4" w:space="0" w:color="auto"/>
              <w:bottom w:val="single" w:sz="4" w:space="0" w:color="auto"/>
              <w:right w:val="single" w:sz="4" w:space="0" w:color="auto"/>
            </w:tcBorders>
            <w:tcMar>
              <w:right w:w="108" w:type="dxa"/>
            </w:tcMar>
          </w:tcPr>
          <w:p w14:paraId="6E58E67F"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sym w:font="Wingdings" w:char="F0A8"/>
            </w:r>
            <w:r>
              <w:rPr>
                <w:szCs w:val="24"/>
              </w:rPr>
              <w:t xml:space="preserve"> labai maža įmonė (iki 10 darbuotojų)</w:t>
            </w:r>
          </w:p>
        </w:tc>
      </w:tr>
      <w:tr w:rsidR="00C363F4" w14:paraId="4984807B" w14:textId="77777777">
        <w:tblPrEx>
          <w:tblCellMar>
            <w:right w:w="0" w:type="dxa"/>
          </w:tblCellMar>
        </w:tblPrEx>
        <w:trPr>
          <w:trHeight w:val="245"/>
        </w:trPr>
        <w:tc>
          <w:tcPr>
            <w:tcW w:w="3282" w:type="dxa"/>
            <w:vMerge/>
            <w:tcBorders>
              <w:left w:val="single" w:sz="4" w:space="0" w:color="auto"/>
              <w:right w:val="single" w:sz="4" w:space="0" w:color="auto"/>
            </w:tcBorders>
          </w:tcPr>
          <w:p w14:paraId="174230E0"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c>
          <w:tcPr>
            <w:tcW w:w="6264" w:type="dxa"/>
            <w:gridSpan w:val="5"/>
            <w:tcBorders>
              <w:top w:val="single" w:sz="4" w:space="0" w:color="auto"/>
              <w:left w:val="single" w:sz="4" w:space="0" w:color="auto"/>
              <w:bottom w:val="single" w:sz="4" w:space="0" w:color="auto"/>
              <w:right w:val="single" w:sz="4" w:space="0" w:color="auto"/>
            </w:tcBorders>
            <w:tcMar>
              <w:right w:w="108" w:type="dxa"/>
            </w:tcMar>
          </w:tcPr>
          <w:p w14:paraId="6159B513"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sym w:font="Wingdings" w:char="F0A8"/>
            </w:r>
            <w:r>
              <w:rPr>
                <w:szCs w:val="24"/>
              </w:rPr>
              <w:t xml:space="preserve"> verslininkas, neturintis samdomų darbuotojų</w:t>
            </w:r>
          </w:p>
        </w:tc>
      </w:tr>
      <w:tr w:rsidR="00C363F4" w14:paraId="3E7730DB" w14:textId="77777777">
        <w:tblPrEx>
          <w:tblCellMar>
            <w:right w:w="0" w:type="dxa"/>
          </w:tblCellMar>
        </w:tblPrEx>
        <w:trPr>
          <w:trHeight w:val="305"/>
        </w:trPr>
        <w:tc>
          <w:tcPr>
            <w:tcW w:w="3282" w:type="dxa"/>
            <w:vMerge/>
            <w:tcBorders>
              <w:left w:val="single" w:sz="4" w:space="0" w:color="auto"/>
              <w:right w:val="single" w:sz="4" w:space="0" w:color="auto"/>
            </w:tcBorders>
          </w:tcPr>
          <w:p w14:paraId="7B41BBB5"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c>
          <w:tcPr>
            <w:tcW w:w="6264" w:type="dxa"/>
            <w:gridSpan w:val="5"/>
            <w:tcBorders>
              <w:top w:val="single" w:sz="4" w:space="0" w:color="auto"/>
              <w:left w:val="single" w:sz="4" w:space="0" w:color="auto"/>
              <w:bottom w:val="single" w:sz="4" w:space="0" w:color="auto"/>
              <w:right w:val="single" w:sz="4" w:space="0" w:color="auto"/>
            </w:tcBorders>
            <w:tcMar>
              <w:right w:w="108" w:type="dxa"/>
            </w:tcMar>
          </w:tcPr>
          <w:p w14:paraId="23CB0478"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sym w:font="Wingdings" w:char="F0A8"/>
            </w:r>
            <w:r>
              <w:rPr>
                <w:szCs w:val="24"/>
              </w:rPr>
              <w:t xml:space="preserve"> verslininkas (iki 10 darbuotojų)</w:t>
            </w:r>
          </w:p>
        </w:tc>
      </w:tr>
      <w:tr w:rsidR="00C363F4" w14:paraId="4096A056" w14:textId="77777777">
        <w:tc>
          <w:tcPr>
            <w:tcW w:w="3282" w:type="dxa"/>
            <w:vMerge/>
            <w:tcBorders>
              <w:left w:val="single" w:sz="4" w:space="0" w:color="auto"/>
              <w:bottom w:val="single" w:sz="4" w:space="0" w:color="auto"/>
              <w:right w:val="single" w:sz="4" w:space="0" w:color="auto"/>
            </w:tcBorders>
          </w:tcPr>
          <w:p w14:paraId="7D9A2369"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tc>
        <w:tc>
          <w:tcPr>
            <w:tcW w:w="6264" w:type="dxa"/>
            <w:gridSpan w:val="5"/>
            <w:tcBorders>
              <w:top w:val="single" w:sz="4" w:space="0" w:color="auto"/>
              <w:left w:val="single" w:sz="4" w:space="0" w:color="auto"/>
              <w:bottom w:val="single" w:sz="4" w:space="0" w:color="auto"/>
              <w:right w:val="single" w:sz="4" w:space="0" w:color="auto"/>
            </w:tcBorders>
          </w:tcPr>
          <w:p w14:paraId="1D4D7BE4"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highlight w:val="yellow"/>
              </w:rPr>
            </w:pPr>
            <w:r>
              <w:rPr>
                <w:szCs w:val="24"/>
              </w:rPr>
              <w:sym w:font="Wingdings" w:char="F0A8"/>
            </w:r>
            <w:r>
              <w:rPr>
                <w:szCs w:val="24"/>
              </w:rPr>
              <w:t xml:space="preserve"> smulkiojo ir (arba) vidutinio verslo asociacija </w:t>
            </w:r>
          </w:p>
        </w:tc>
      </w:tr>
      <w:tr w:rsidR="00C363F4" w14:paraId="22709CFA" w14:textId="77777777">
        <w:tc>
          <w:tcPr>
            <w:tcW w:w="3282" w:type="dxa"/>
            <w:tcBorders>
              <w:top w:val="single" w:sz="4" w:space="0" w:color="auto"/>
              <w:left w:val="single" w:sz="4" w:space="0" w:color="auto"/>
              <w:bottom w:val="single" w:sz="4" w:space="0" w:color="auto"/>
              <w:right w:val="single" w:sz="4" w:space="0" w:color="auto"/>
            </w:tcBorders>
          </w:tcPr>
          <w:p w14:paraId="6D91DA28"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Pr>
                <w:b/>
                <w:szCs w:val="24"/>
              </w:rPr>
              <w:t>6. Įmonės veiklos pradžia</w:t>
            </w:r>
          </w:p>
          <w:p w14:paraId="0F6B2559"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Pr>
                <w:i/>
                <w:szCs w:val="24"/>
              </w:rPr>
              <w:t>(metai, mėnuo)</w:t>
            </w:r>
          </w:p>
        </w:tc>
        <w:tc>
          <w:tcPr>
            <w:tcW w:w="6264" w:type="dxa"/>
            <w:gridSpan w:val="5"/>
            <w:tcBorders>
              <w:top w:val="single" w:sz="4" w:space="0" w:color="auto"/>
              <w:left w:val="single" w:sz="4" w:space="0" w:color="auto"/>
              <w:bottom w:val="single" w:sz="4" w:space="0" w:color="auto"/>
              <w:right w:val="single" w:sz="4" w:space="0" w:color="auto"/>
            </w:tcBorders>
          </w:tcPr>
          <w:p w14:paraId="1C8481B4"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tc>
      </w:tr>
      <w:tr w:rsidR="00C363F4" w14:paraId="1C8E1287" w14:textId="77777777">
        <w:trPr>
          <w:trHeight w:val="550"/>
        </w:trPr>
        <w:tc>
          <w:tcPr>
            <w:tcW w:w="4544" w:type="dxa"/>
            <w:gridSpan w:val="2"/>
            <w:tcBorders>
              <w:top w:val="single" w:sz="4" w:space="0" w:color="auto"/>
              <w:left w:val="single" w:sz="4" w:space="0" w:color="auto"/>
              <w:bottom w:val="single" w:sz="4" w:space="0" w:color="auto"/>
              <w:right w:val="single" w:sz="4" w:space="0" w:color="auto"/>
            </w:tcBorders>
          </w:tcPr>
          <w:p w14:paraId="5542DA57"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Pr>
                <w:b/>
                <w:szCs w:val="24"/>
              </w:rPr>
              <w:t xml:space="preserve">7. Vidutinis metų sąrašinis darbuotojų skaičius, paskirstytas ketvirčiais </w:t>
            </w:r>
            <w:r>
              <w:rPr>
                <w:bCs/>
                <w:i/>
                <w:iCs/>
                <w:szCs w:val="24"/>
              </w:rPr>
              <w:t>(pildo pareiškėjas, turintis samdomų darbuotojų)</w:t>
            </w:r>
          </w:p>
        </w:tc>
        <w:tc>
          <w:tcPr>
            <w:tcW w:w="2759" w:type="dxa"/>
            <w:gridSpan w:val="2"/>
            <w:tcBorders>
              <w:top w:val="single" w:sz="4" w:space="0" w:color="auto"/>
              <w:left w:val="single" w:sz="4" w:space="0" w:color="auto"/>
              <w:bottom w:val="single" w:sz="4" w:space="0" w:color="auto"/>
              <w:right w:val="single" w:sz="4" w:space="0" w:color="auto"/>
            </w:tcBorders>
          </w:tcPr>
          <w:p w14:paraId="00BF2C4D"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Pr>
                <w:b/>
                <w:szCs w:val="24"/>
              </w:rPr>
              <w:t>Praėję metai</w:t>
            </w:r>
          </w:p>
          <w:p w14:paraId="411340A4"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Pr>
                <w:b/>
                <w:szCs w:val="24"/>
              </w:rPr>
              <w:t>(20......m.)</w:t>
            </w:r>
          </w:p>
        </w:tc>
        <w:tc>
          <w:tcPr>
            <w:tcW w:w="2243" w:type="dxa"/>
            <w:gridSpan w:val="2"/>
            <w:tcBorders>
              <w:top w:val="single" w:sz="4" w:space="0" w:color="auto"/>
              <w:left w:val="single" w:sz="4" w:space="0" w:color="auto"/>
              <w:bottom w:val="single" w:sz="4" w:space="0" w:color="auto"/>
              <w:right w:val="single" w:sz="4" w:space="0" w:color="auto"/>
            </w:tcBorders>
          </w:tcPr>
          <w:p w14:paraId="1AA3B60A"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Pr>
                <w:b/>
                <w:szCs w:val="24"/>
              </w:rPr>
              <w:t>Einamieji metai</w:t>
            </w:r>
          </w:p>
          <w:p w14:paraId="158B5023"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Pr>
                <w:b/>
                <w:szCs w:val="24"/>
              </w:rPr>
              <w:t>(20...... m.)</w:t>
            </w:r>
          </w:p>
        </w:tc>
      </w:tr>
      <w:tr w:rsidR="00C363F4" w14:paraId="2EBD3625" w14:textId="77777777">
        <w:tc>
          <w:tcPr>
            <w:tcW w:w="4544" w:type="dxa"/>
            <w:gridSpan w:val="2"/>
            <w:tcBorders>
              <w:top w:val="single" w:sz="4" w:space="0" w:color="auto"/>
              <w:left w:val="single" w:sz="4" w:space="0" w:color="auto"/>
              <w:bottom w:val="single" w:sz="4" w:space="0" w:color="auto"/>
              <w:right w:val="single" w:sz="4" w:space="0" w:color="auto"/>
            </w:tcBorders>
          </w:tcPr>
          <w:p w14:paraId="11698748"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Pr>
                <w:b/>
                <w:szCs w:val="24"/>
              </w:rPr>
              <w:t>I ketvirtis</w:t>
            </w:r>
          </w:p>
        </w:tc>
        <w:tc>
          <w:tcPr>
            <w:tcW w:w="2759" w:type="dxa"/>
            <w:gridSpan w:val="2"/>
            <w:tcBorders>
              <w:top w:val="single" w:sz="4" w:space="0" w:color="auto"/>
              <w:left w:val="single" w:sz="4" w:space="0" w:color="auto"/>
              <w:bottom w:val="single" w:sz="4" w:space="0" w:color="auto"/>
              <w:right w:val="single" w:sz="4" w:space="0" w:color="auto"/>
            </w:tcBorders>
          </w:tcPr>
          <w:p w14:paraId="18779E84"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c>
        <w:tc>
          <w:tcPr>
            <w:tcW w:w="2243" w:type="dxa"/>
            <w:gridSpan w:val="2"/>
            <w:tcBorders>
              <w:top w:val="single" w:sz="4" w:space="0" w:color="auto"/>
              <w:left w:val="single" w:sz="4" w:space="0" w:color="auto"/>
              <w:bottom w:val="single" w:sz="4" w:space="0" w:color="auto"/>
              <w:right w:val="single" w:sz="4" w:space="0" w:color="auto"/>
            </w:tcBorders>
          </w:tcPr>
          <w:p w14:paraId="4008DAC3"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c>
      </w:tr>
      <w:tr w:rsidR="00C363F4" w14:paraId="26582D2B" w14:textId="77777777">
        <w:tc>
          <w:tcPr>
            <w:tcW w:w="4544" w:type="dxa"/>
            <w:gridSpan w:val="2"/>
            <w:tcBorders>
              <w:top w:val="single" w:sz="4" w:space="0" w:color="auto"/>
              <w:left w:val="single" w:sz="4" w:space="0" w:color="auto"/>
              <w:bottom w:val="single" w:sz="4" w:space="0" w:color="auto"/>
              <w:right w:val="single" w:sz="4" w:space="0" w:color="auto"/>
            </w:tcBorders>
          </w:tcPr>
          <w:p w14:paraId="2BD2F1F9"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b/>
                <w:szCs w:val="24"/>
              </w:rPr>
              <w:t>II ketvirtis</w:t>
            </w:r>
          </w:p>
        </w:tc>
        <w:tc>
          <w:tcPr>
            <w:tcW w:w="2759" w:type="dxa"/>
            <w:gridSpan w:val="2"/>
            <w:tcBorders>
              <w:top w:val="single" w:sz="4" w:space="0" w:color="auto"/>
              <w:left w:val="single" w:sz="4" w:space="0" w:color="auto"/>
              <w:bottom w:val="single" w:sz="4" w:space="0" w:color="auto"/>
              <w:right w:val="single" w:sz="4" w:space="0" w:color="auto"/>
            </w:tcBorders>
          </w:tcPr>
          <w:p w14:paraId="5699B0B4"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c>
        <w:tc>
          <w:tcPr>
            <w:tcW w:w="2243" w:type="dxa"/>
            <w:gridSpan w:val="2"/>
            <w:tcBorders>
              <w:top w:val="single" w:sz="4" w:space="0" w:color="auto"/>
              <w:left w:val="single" w:sz="4" w:space="0" w:color="auto"/>
              <w:bottom w:val="single" w:sz="4" w:space="0" w:color="auto"/>
              <w:right w:val="single" w:sz="4" w:space="0" w:color="auto"/>
            </w:tcBorders>
          </w:tcPr>
          <w:p w14:paraId="611CBBA9"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c>
      </w:tr>
      <w:tr w:rsidR="00C363F4" w14:paraId="011DA114" w14:textId="77777777">
        <w:tc>
          <w:tcPr>
            <w:tcW w:w="4544" w:type="dxa"/>
            <w:gridSpan w:val="2"/>
            <w:tcBorders>
              <w:top w:val="single" w:sz="4" w:space="0" w:color="auto"/>
              <w:left w:val="single" w:sz="4" w:space="0" w:color="auto"/>
              <w:bottom w:val="single" w:sz="4" w:space="0" w:color="auto"/>
              <w:right w:val="single" w:sz="4" w:space="0" w:color="auto"/>
            </w:tcBorders>
          </w:tcPr>
          <w:p w14:paraId="1FC99E3E"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b/>
                <w:szCs w:val="24"/>
              </w:rPr>
              <w:t>III ketvirtis</w:t>
            </w:r>
          </w:p>
        </w:tc>
        <w:tc>
          <w:tcPr>
            <w:tcW w:w="2759" w:type="dxa"/>
            <w:gridSpan w:val="2"/>
            <w:tcBorders>
              <w:top w:val="single" w:sz="4" w:space="0" w:color="auto"/>
              <w:left w:val="single" w:sz="4" w:space="0" w:color="auto"/>
              <w:bottom w:val="single" w:sz="4" w:space="0" w:color="auto"/>
              <w:right w:val="single" w:sz="4" w:space="0" w:color="auto"/>
            </w:tcBorders>
          </w:tcPr>
          <w:p w14:paraId="14C87F47"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c>
        <w:tc>
          <w:tcPr>
            <w:tcW w:w="2243" w:type="dxa"/>
            <w:gridSpan w:val="2"/>
            <w:tcBorders>
              <w:top w:val="single" w:sz="4" w:space="0" w:color="auto"/>
              <w:left w:val="single" w:sz="4" w:space="0" w:color="auto"/>
              <w:bottom w:val="single" w:sz="4" w:space="0" w:color="auto"/>
              <w:right w:val="single" w:sz="4" w:space="0" w:color="auto"/>
            </w:tcBorders>
          </w:tcPr>
          <w:p w14:paraId="6AC77698"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c>
      </w:tr>
      <w:tr w:rsidR="00C363F4" w14:paraId="7F2A20E1" w14:textId="77777777">
        <w:tc>
          <w:tcPr>
            <w:tcW w:w="4544" w:type="dxa"/>
            <w:gridSpan w:val="2"/>
            <w:tcBorders>
              <w:top w:val="single" w:sz="4" w:space="0" w:color="auto"/>
              <w:left w:val="single" w:sz="4" w:space="0" w:color="auto"/>
              <w:bottom w:val="single" w:sz="4" w:space="0" w:color="auto"/>
              <w:right w:val="single" w:sz="4" w:space="0" w:color="auto"/>
            </w:tcBorders>
          </w:tcPr>
          <w:p w14:paraId="68B9397B"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b/>
                <w:szCs w:val="24"/>
              </w:rPr>
              <w:t>IV ketvirtis</w:t>
            </w:r>
          </w:p>
        </w:tc>
        <w:tc>
          <w:tcPr>
            <w:tcW w:w="2759" w:type="dxa"/>
            <w:gridSpan w:val="2"/>
            <w:tcBorders>
              <w:top w:val="single" w:sz="4" w:space="0" w:color="auto"/>
              <w:left w:val="single" w:sz="4" w:space="0" w:color="auto"/>
              <w:bottom w:val="single" w:sz="4" w:space="0" w:color="auto"/>
              <w:right w:val="single" w:sz="4" w:space="0" w:color="auto"/>
            </w:tcBorders>
          </w:tcPr>
          <w:p w14:paraId="24DF0CE3"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c>
        <w:tc>
          <w:tcPr>
            <w:tcW w:w="2243" w:type="dxa"/>
            <w:gridSpan w:val="2"/>
            <w:tcBorders>
              <w:top w:val="single" w:sz="4" w:space="0" w:color="auto"/>
              <w:left w:val="single" w:sz="4" w:space="0" w:color="auto"/>
              <w:bottom w:val="single" w:sz="4" w:space="0" w:color="auto"/>
              <w:right w:val="single" w:sz="4" w:space="0" w:color="auto"/>
            </w:tcBorders>
          </w:tcPr>
          <w:p w14:paraId="1BFE204E"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c>
      </w:tr>
      <w:tr w:rsidR="00C363F4" w14:paraId="237D5A77" w14:textId="77777777">
        <w:tc>
          <w:tcPr>
            <w:tcW w:w="4544" w:type="dxa"/>
            <w:gridSpan w:val="2"/>
            <w:tcBorders>
              <w:top w:val="single" w:sz="4" w:space="0" w:color="auto"/>
              <w:left w:val="single" w:sz="4" w:space="0" w:color="auto"/>
              <w:bottom w:val="single" w:sz="4" w:space="0" w:color="auto"/>
              <w:right w:val="single" w:sz="4" w:space="0" w:color="auto"/>
            </w:tcBorders>
          </w:tcPr>
          <w:p w14:paraId="0E3C620F"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p>
        </w:tc>
        <w:tc>
          <w:tcPr>
            <w:tcW w:w="2759" w:type="dxa"/>
            <w:gridSpan w:val="2"/>
            <w:tcBorders>
              <w:top w:val="single" w:sz="4" w:space="0" w:color="auto"/>
              <w:left w:val="single" w:sz="4" w:space="0" w:color="auto"/>
              <w:bottom w:val="single" w:sz="4" w:space="0" w:color="auto"/>
              <w:right w:val="single" w:sz="4" w:space="0" w:color="auto"/>
            </w:tcBorders>
          </w:tcPr>
          <w:p w14:paraId="3D8A98EA"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c>
        <w:tc>
          <w:tcPr>
            <w:tcW w:w="2243" w:type="dxa"/>
            <w:gridSpan w:val="2"/>
            <w:tcBorders>
              <w:top w:val="single" w:sz="4" w:space="0" w:color="auto"/>
              <w:left w:val="single" w:sz="4" w:space="0" w:color="auto"/>
              <w:bottom w:val="single" w:sz="4" w:space="0" w:color="auto"/>
              <w:right w:val="single" w:sz="4" w:space="0" w:color="auto"/>
            </w:tcBorders>
          </w:tcPr>
          <w:p w14:paraId="09191D15"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c>
      </w:tr>
      <w:tr w:rsidR="00C363F4" w14:paraId="0DCB523B" w14:textId="77777777">
        <w:tblPrEx>
          <w:tblBorders>
            <w:insideV w:val="none" w:sz="0" w:space="0" w:color="auto"/>
          </w:tblBorders>
        </w:tblPrEx>
        <w:tc>
          <w:tcPr>
            <w:tcW w:w="9546" w:type="dxa"/>
            <w:gridSpan w:val="6"/>
            <w:tcBorders>
              <w:top w:val="single" w:sz="4" w:space="0" w:color="auto"/>
              <w:left w:val="single" w:sz="4" w:space="0" w:color="auto"/>
              <w:bottom w:val="single" w:sz="4" w:space="0" w:color="auto"/>
              <w:right w:val="single" w:sz="4" w:space="0" w:color="auto"/>
            </w:tcBorders>
          </w:tcPr>
          <w:p w14:paraId="1B0444AD"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r>
              <w:rPr>
                <w:b/>
                <w:szCs w:val="24"/>
              </w:rPr>
              <w:t>8. Pagrindinė įmonės veikla (gaminami produktai, teikiamos paslaugos)</w:t>
            </w:r>
          </w:p>
        </w:tc>
      </w:tr>
      <w:tr w:rsidR="00C363F4" w14:paraId="0971FD5C" w14:textId="77777777">
        <w:tblPrEx>
          <w:tblBorders>
            <w:insideV w:val="none" w:sz="0" w:space="0" w:color="auto"/>
          </w:tblBorders>
        </w:tblPrEx>
        <w:trPr>
          <w:trHeight w:val="1713"/>
        </w:trPr>
        <w:tc>
          <w:tcPr>
            <w:tcW w:w="9546" w:type="dxa"/>
            <w:gridSpan w:val="6"/>
            <w:tcBorders>
              <w:top w:val="single" w:sz="4" w:space="0" w:color="auto"/>
              <w:left w:val="single" w:sz="4" w:space="0" w:color="auto"/>
              <w:bottom w:val="single" w:sz="4" w:space="0" w:color="auto"/>
              <w:right w:val="single" w:sz="4" w:space="0" w:color="auto"/>
            </w:tcBorders>
          </w:tcPr>
          <w:p w14:paraId="4C1E4972"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14:paraId="40F4741A"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14:paraId="7D16F38A"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14:paraId="7489FD20"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14:paraId="6CC0A889"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14:paraId="360E8FF9"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14:paraId="67B61534"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14:paraId="4F584C3F"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c>
      </w:tr>
      <w:tr w:rsidR="00C363F4" w14:paraId="48FCAA8B" w14:textId="77777777">
        <w:tc>
          <w:tcPr>
            <w:tcW w:w="7763" w:type="dxa"/>
            <w:gridSpan w:val="5"/>
            <w:tcBorders>
              <w:top w:val="single" w:sz="4" w:space="0" w:color="auto"/>
              <w:left w:val="single" w:sz="4" w:space="0" w:color="auto"/>
              <w:bottom w:val="single" w:sz="4" w:space="0" w:color="auto"/>
              <w:right w:val="single" w:sz="4" w:space="0" w:color="auto"/>
            </w:tcBorders>
          </w:tcPr>
          <w:p w14:paraId="7511582F"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Pr>
                <w:b/>
                <w:szCs w:val="24"/>
              </w:rPr>
              <w:lastRenderedPageBreak/>
              <w:t>9. Prašomos lėšos šioms Paramos priemonėms finansuoti:</w:t>
            </w:r>
          </w:p>
        </w:tc>
        <w:tc>
          <w:tcPr>
            <w:tcW w:w="1783" w:type="dxa"/>
            <w:tcBorders>
              <w:top w:val="single" w:sz="4" w:space="0" w:color="auto"/>
              <w:left w:val="single" w:sz="4" w:space="0" w:color="auto"/>
              <w:bottom w:val="single" w:sz="4" w:space="0" w:color="auto"/>
              <w:right w:val="single" w:sz="4" w:space="0" w:color="auto"/>
            </w:tcBorders>
          </w:tcPr>
          <w:p w14:paraId="3570F1E5"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Pr>
                <w:b/>
                <w:szCs w:val="24"/>
              </w:rPr>
              <w:t>Pažymėkite (x)</w:t>
            </w:r>
          </w:p>
        </w:tc>
      </w:tr>
      <w:tr w:rsidR="00C363F4" w14:paraId="6FD2AF41" w14:textId="77777777">
        <w:tc>
          <w:tcPr>
            <w:tcW w:w="7763" w:type="dxa"/>
            <w:gridSpan w:val="5"/>
          </w:tcPr>
          <w:p w14:paraId="202773DC"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color w:val="000000"/>
                <w:szCs w:val="24"/>
                <w:lang w:eastAsia="lt-LT"/>
              </w:rPr>
              <w:t xml:space="preserve">9.1. Dalyvavimo parodoje išlaidų dalinis padengimas  </w:t>
            </w:r>
          </w:p>
        </w:tc>
        <w:tc>
          <w:tcPr>
            <w:tcW w:w="1783" w:type="dxa"/>
            <w:tcBorders>
              <w:top w:val="single" w:sz="4" w:space="0" w:color="auto"/>
              <w:left w:val="single" w:sz="4" w:space="0" w:color="auto"/>
              <w:bottom w:val="single" w:sz="4" w:space="0" w:color="auto"/>
              <w:right w:val="single" w:sz="4" w:space="0" w:color="auto"/>
            </w:tcBorders>
          </w:tcPr>
          <w:p w14:paraId="24947ED6"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sym w:font="Wingdings" w:char="F0A8"/>
            </w:r>
          </w:p>
        </w:tc>
      </w:tr>
      <w:tr w:rsidR="00C363F4" w14:paraId="139B4519" w14:textId="77777777">
        <w:tc>
          <w:tcPr>
            <w:tcW w:w="7763" w:type="dxa"/>
            <w:gridSpan w:val="5"/>
          </w:tcPr>
          <w:p w14:paraId="009A56D0"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color w:val="000000"/>
                <w:szCs w:val="24"/>
                <w:lang w:eastAsia="lt-LT"/>
              </w:rPr>
              <w:t xml:space="preserve">9.2. Išlaidų </w:t>
            </w:r>
            <w:r>
              <w:rPr>
                <w:szCs w:val="24"/>
                <w:lang w:eastAsia="lt-LT"/>
              </w:rPr>
              <w:t>pareiškėjo ar</w:t>
            </w:r>
            <w:r>
              <w:rPr>
                <w:b/>
                <w:bCs/>
                <w:szCs w:val="24"/>
                <w:lang w:eastAsia="lt-LT"/>
              </w:rPr>
              <w:t xml:space="preserve"> </w:t>
            </w:r>
            <w:r>
              <w:rPr>
                <w:color w:val="000000"/>
                <w:szCs w:val="24"/>
                <w:lang w:eastAsia="lt-LT"/>
              </w:rPr>
              <w:t xml:space="preserve">darbuotojams konsultuoti ir mokyti dalinis padengimas </w:t>
            </w:r>
          </w:p>
        </w:tc>
        <w:tc>
          <w:tcPr>
            <w:tcW w:w="1783" w:type="dxa"/>
            <w:tcBorders>
              <w:top w:val="single" w:sz="4" w:space="0" w:color="auto"/>
              <w:left w:val="single" w:sz="4" w:space="0" w:color="auto"/>
              <w:bottom w:val="single" w:sz="4" w:space="0" w:color="auto"/>
              <w:right w:val="single" w:sz="4" w:space="0" w:color="auto"/>
            </w:tcBorders>
          </w:tcPr>
          <w:p w14:paraId="3C012954"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sym w:font="Wingdings" w:char="F0A8"/>
            </w:r>
          </w:p>
        </w:tc>
      </w:tr>
      <w:tr w:rsidR="00C363F4" w14:paraId="4D4B4BA6" w14:textId="77777777">
        <w:tc>
          <w:tcPr>
            <w:tcW w:w="7763" w:type="dxa"/>
            <w:gridSpan w:val="5"/>
          </w:tcPr>
          <w:p w14:paraId="46B69D42"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rFonts w:eastAsia="Lucida Sans Unicode"/>
                <w:color w:val="000000"/>
                <w:szCs w:val="24"/>
                <w:lang w:eastAsia="lt-LT"/>
              </w:rPr>
              <w:t xml:space="preserve">9.3. Įregistruotos naujos įmonės pradinių steigimosi išlaidų dalinis padengimas  </w:t>
            </w:r>
          </w:p>
        </w:tc>
        <w:tc>
          <w:tcPr>
            <w:tcW w:w="1783" w:type="dxa"/>
            <w:tcBorders>
              <w:top w:val="single" w:sz="4" w:space="0" w:color="auto"/>
              <w:left w:val="single" w:sz="4" w:space="0" w:color="auto"/>
              <w:bottom w:val="single" w:sz="4" w:space="0" w:color="auto"/>
              <w:right w:val="single" w:sz="4" w:space="0" w:color="auto"/>
            </w:tcBorders>
          </w:tcPr>
          <w:p w14:paraId="66BBCA43"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sym w:font="Wingdings" w:char="F0A8"/>
            </w:r>
          </w:p>
        </w:tc>
      </w:tr>
      <w:tr w:rsidR="00C363F4" w14:paraId="1826694E" w14:textId="77777777">
        <w:tc>
          <w:tcPr>
            <w:tcW w:w="7763" w:type="dxa"/>
            <w:gridSpan w:val="5"/>
          </w:tcPr>
          <w:p w14:paraId="5CA1FAF1" w14:textId="77777777" w:rsidR="00C363F4" w:rsidRDefault="00000000">
            <w:pPr>
              <w:widowControl w:val="0"/>
              <w:tabs>
                <w:tab w:val="left" w:pos="993"/>
              </w:tabs>
              <w:suppressAutoHyphens/>
              <w:rPr>
                <w:rFonts w:eastAsia="Lucida Sans Unicode"/>
                <w:iCs/>
                <w:color w:val="000000"/>
                <w:szCs w:val="24"/>
                <w:lang w:eastAsia="lt-LT"/>
              </w:rPr>
            </w:pPr>
            <w:r>
              <w:rPr>
                <w:rFonts w:eastAsia="Lucida Sans Unicode"/>
                <w:iCs/>
                <w:color w:val="000000"/>
                <w:szCs w:val="24"/>
                <w:lang w:eastAsia="lt-LT"/>
              </w:rPr>
              <w:t xml:space="preserve">9.4. Naujų, pažangesnių technologijų diegimo verslo plano rengimas  </w:t>
            </w:r>
          </w:p>
        </w:tc>
        <w:tc>
          <w:tcPr>
            <w:tcW w:w="1783" w:type="dxa"/>
            <w:tcBorders>
              <w:top w:val="single" w:sz="4" w:space="0" w:color="auto"/>
              <w:left w:val="single" w:sz="4" w:space="0" w:color="auto"/>
              <w:bottom w:val="single" w:sz="4" w:space="0" w:color="auto"/>
              <w:right w:val="single" w:sz="4" w:space="0" w:color="auto"/>
            </w:tcBorders>
          </w:tcPr>
          <w:p w14:paraId="4D24CF02"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sym w:font="Wingdings" w:char="F0A8"/>
            </w:r>
          </w:p>
        </w:tc>
      </w:tr>
      <w:tr w:rsidR="00C363F4" w14:paraId="18030E04" w14:textId="77777777">
        <w:tc>
          <w:tcPr>
            <w:tcW w:w="7763" w:type="dxa"/>
            <w:gridSpan w:val="5"/>
          </w:tcPr>
          <w:p w14:paraId="14A28631" w14:textId="77777777" w:rsidR="00C363F4" w:rsidRDefault="00000000">
            <w:pPr>
              <w:widowControl w:val="0"/>
              <w:tabs>
                <w:tab w:val="left" w:pos="993"/>
              </w:tabs>
              <w:suppressAutoHyphens/>
              <w:rPr>
                <w:rFonts w:eastAsia="Lucida Sans Unicode"/>
                <w:iCs/>
                <w:color w:val="000000"/>
                <w:szCs w:val="24"/>
                <w:lang w:eastAsia="lt-LT"/>
              </w:rPr>
            </w:pPr>
            <w:r>
              <w:rPr>
                <w:rFonts w:eastAsia="Lucida Sans Unicode"/>
                <w:iCs/>
                <w:color w:val="000000"/>
                <w:szCs w:val="24"/>
                <w:lang w:eastAsia="lt-LT"/>
              </w:rPr>
              <w:t>9.5. Kompiuterinės, skaitmeninės programos įsigijimas</w:t>
            </w:r>
          </w:p>
        </w:tc>
        <w:tc>
          <w:tcPr>
            <w:tcW w:w="1783" w:type="dxa"/>
            <w:tcBorders>
              <w:top w:val="single" w:sz="4" w:space="0" w:color="auto"/>
              <w:left w:val="single" w:sz="4" w:space="0" w:color="auto"/>
              <w:bottom w:val="single" w:sz="4" w:space="0" w:color="auto"/>
              <w:right w:val="single" w:sz="4" w:space="0" w:color="auto"/>
            </w:tcBorders>
          </w:tcPr>
          <w:p w14:paraId="3A02C9C3"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sym w:font="Wingdings" w:char="F0A8"/>
            </w:r>
          </w:p>
        </w:tc>
      </w:tr>
      <w:tr w:rsidR="00C363F4" w14:paraId="3BB237D8" w14:textId="77777777">
        <w:tc>
          <w:tcPr>
            <w:tcW w:w="7763" w:type="dxa"/>
            <w:gridSpan w:val="5"/>
          </w:tcPr>
          <w:p w14:paraId="483D7091" w14:textId="77777777" w:rsidR="00C363F4" w:rsidRDefault="00000000">
            <w:pPr>
              <w:widowControl w:val="0"/>
              <w:tabs>
                <w:tab w:val="left" w:pos="993"/>
              </w:tabs>
              <w:suppressAutoHyphens/>
              <w:rPr>
                <w:rFonts w:eastAsia="Lucida Sans Unicode"/>
                <w:iCs/>
                <w:color w:val="000000"/>
                <w:szCs w:val="24"/>
                <w:lang w:eastAsia="lt-LT"/>
              </w:rPr>
            </w:pPr>
            <w:r>
              <w:rPr>
                <w:rFonts w:eastAsia="Lucida Sans Unicode"/>
                <w:iCs/>
                <w:color w:val="000000"/>
                <w:szCs w:val="24"/>
                <w:lang w:eastAsia="lt-LT"/>
              </w:rPr>
              <w:t>9.6. Interneto svetainės sukūrimas</w:t>
            </w:r>
          </w:p>
        </w:tc>
        <w:tc>
          <w:tcPr>
            <w:tcW w:w="1783" w:type="dxa"/>
            <w:tcBorders>
              <w:top w:val="single" w:sz="4" w:space="0" w:color="auto"/>
              <w:left w:val="single" w:sz="4" w:space="0" w:color="auto"/>
              <w:bottom w:val="single" w:sz="4" w:space="0" w:color="auto"/>
              <w:right w:val="single" w:sz="4" w:space="0" w:color="auto"/>
            </w:tcBorders>
          </w:tcPr>
          <w:p w14:paraId="78143E98"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sym w:font="Wingdings" w:char="F0A8"/>
            </w:r>
          </w:p>
        </w:tc>
      </w:tr>
      <w:tr w:rsidR="00C363F4" w14:paraId="65954E34" w14:textId="77777777">
        <w:tc>
          <w:tcPr>
            <w:tcW w:w="7763" w:type="dxa"/>
            <w:gridSpan w:val="5"/>
          </w:tcPr>
          <w:p w14:paraId="3F151F3A" w14:textId="77777777" w:rsidR="00C363F4" w:rsidRDefault="00000000">
            <w:pPr>
              <w:widowControl w:val="0"/>
              <w:tabs>
                <w:tab w:val="left" w:pos="993"/>
              </w:tabs>
              <w:suppressAutoHyphens/>
              <w:rPr>
                <w:rFonts w:eastAsia="Lucida Sans Unicode"/>
                <w:iCs/>
                <w:szCs w:val="24"/>
                <w:lang w:eastAsia="lt-LT"/>
              </w:rPr>
            </w:pPr>
            <w:r>
              <w:rPr>
                <w:rFonts w:eastAsia="Lucida Sans Unicode"/>
                <w:iCs/>
                <w:szCs w:val="24"/>
                <w:lang w:eastAsia="lt-LT"/>
              </w:rPr>
              <w:t xml:space="preserve">9.7. Elektroninės parduotuvės sukūrimas </w:t>
            </w:r>
          </w:p>
        </w:tc>
        <w:tc>
          <w:tcPr>
            <w:tcW w:w="1783" w:type="dxa"/>
            <w:tcBorders>
              <w:top w:val="single" w:sz="4" w:space="0" w:color="auto"/>
              <w:left w:val="single" w:sz="4" w:space="0" w:color="auto"/>
              <w:bottom w:val="single" w:sz="4" w:space="0" w:color="auto"/>
              <w:right w:val="single" w:sz="4" w:space="0" w:color="auto"/>
            </w:tcBorders>
          </w:tcPr>
          <w:p w14:paraId="285BD208"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sym w:font="Wingdings" w:char="F0A8"/>
            </w:r>
          </w:p>
        </w:tc>
      </w:tr>
      <w:tr w:rsidR="00C363F4" w14:paraId="794E6E36" w14:textId="77777777">
        <w:tc>
          <w:tcPr>
            <w:tcW w:w="7763" w:type="dxa"/>
            <w:gridSpan w:val="5"/>
          </w:tcPr>
          <w:p w14:paraId="2BE5FDCE" w14:textId="77777777" w:rsidR="00C363F4" w:rsidRDefault="00000000">
            <w:pPr>
              <w:widowControl w:val="0"/>
              <w:tabs>
                <w:tab w:val="left" w:pos="993"/>
              </w:tabs>
              <w:suppressAutoHyphens/>
              <w:rPr>
                <w:rFonts w:eastAsia="Lucida Sans Unicode"/>
                <w:iCs/>
                <w:szCs w:val="24"/>
                <w:lang w:eastAsia="lt-LT"/>
              </w:rPr>
            </w:pPr>
            <w:r>
              <w:rPr>
                <w:rFonts w:eastAsia="Lucida Sans Unicode"/>
                <w:iCs/>
                <w:szCs w:val="24"/>
                <w:lang w:eastAsia="lt-LT"/>
              </w:rPr>
              <w:t>9.8. Mobilios programėlės įsigijimas</w:t>
            </w:r>
          </w:p>
        </w:tc>
        <w:tc>
          <w:tcPr>
            <w:tcW w:w="1783" w:type="dxa"/>
            <w:tcBorders>
              <w:top w:val="single" w:sz="4" w:space="0" w:color="auto"/>
              <w:left w:val="single" w:sz="4" w:space="0" w:color="auto"/>
              <w:bottom w:val="single" w:sz="4" w:space="0" w:color="auto"/>
              <w:right w:val="single" w:sz="4" w:space="0" w:color="auto"/>
            </w:tcBorders>
          </w:tcPr>
          <w:p w14:paraId="3146844E"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sym w:font="Wingdings" w:char="F0A8"/>
            </w:r>
          </w:p>
        </w:tc>
      </w:tr>
      <w:tr w:rsidR="00C363F4" w14:paraId="63E3FF29" w14:textId="77777777">
        <w:tc>
          <w:tcPr>
            <w:tcW w:w="7763" w:type="dxa"/>
            <w:gridSpan w:val="5"/>
          </w:tcPr>
          <w:p w14:paraId="50E71191"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rFonts w:eastAsia="Lucida Sans Unicode"/>
                <w:iCs/>
                <w:szCs w:val="24"/>
                <w:lang w:eastAsia="lt-LT"/>
              </w:rPr>
              <w:t>9.9. Reklamos priemonių įsigijimas</w:t>
            </w:r>
          </w:p>
        </w:tc>
        <w:tc>
          <w:tcPr>
            <w:tcW w:w="1783" w:type="dxa"/>
            <w:tcBorders>
              <w:top w:val="single" w:sz="4" w:space="0" w:color="auto"/>
              <w:left w:val="single" w:sz="4" w:space="0" w:color="auto"/>
              <w:bottom w:val="single" w:sz="4" w:space="0" w:color="auto"/>
              <w:right w:val="single" w:sz="4" w:space="0" w:color="auto"/>
            </w:tcBorders>
          </w:tcPr>
          <w:p w14:paraId="4B99BC92"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sym w:font="Wingdings" w:char="F0A8"/>
            </w:r>
          </w:p>
        </w:tc>
      </w:tr>
      <w:tr w:rsidR="00C363F4" w14:paraId="52BFE11C" w14:textId="77777777">
        <w:tc>
          <w:tcPr>
            <w:tcW w:w="7763" w:type="dxa"/>
            <w:gridSpan w:val="5"/>
          </w:tcPr>
          <w:p w14:paraId="3CC0A4BB"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Lucida Sans Unicode"/>
                <w:iCs/>
                <w:szCs w:val="24"/>
                <w:lang w:eastAsia="lt-LT"/>
              </w:rPr>
            </w:pPr>
            <w:r>
              <w:rPr>
                <w:rFonts w:eastAsia="Lucida Sans Unicode"/>
                <w:iCs/>
                <w:szCs w:val="24"/>
                <w:lang w:eastAsia="lt-LT"/>
              </w:rPr>
              <w:t>9.10.  Įrangos ir (ar) darbo priemonių įsigijimas</w:t>
            </w:r>
          </w:p>
        </w:tc>
        <w:tc>
          <w:tcPr>
            <w:tcW w:w="1783" w:type="dxa"/>
            <w:tcBorders>
              <w:top w:val="single" w:sz="4" w:space="0" w:color="auto"/>
              <w:left w:val="single" w:sz="4" w:space="0" w:color="auto"/>
              <w:bottom w:val="single" w:sz="4" w:space="0" w:color="auto"/>
              <w:right w:val="single" w:sz="4" w:space="0" w:color="auto"/>
            </w:tcBorders>
          </w:tcPr>
          <w:p w14:paraId="457C75CC"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sym w:font="Wingdings" w:char="F0A8"/>
            </w:r>
          </w:p>
        </w:tc>
      </w:tr>
      <w:tr w:rsidR="00C363F4" w14:paraId="0C3A3450" w14:textId="77777777">
        <w:tc>
          <w:tcPr>
            <w:tcW w:w="7763" w:type="dxa"/>
            <w:gridSpan w:val="5"/>
          </w:tcPr>
          <w:p w14:paraId="262BCC62"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Lucida Sans Unicode"/>
                <w:iCs/>
                <w:szCs w:val="24"/>
                <w:lang w:eastAsia="lt-LT"/>
              </w:rPr>
            </w:pPr>
            <w:r>
              <w:rPr>
                <w:rFonts w:eastAsia="Lucida Sans Unicode"/>
                <w:iCs/>
                <w:szCs w:val="24"/>
                <w:lang w:eastAsia="lt-LT"/>
              </w:rPr>
              <w:t>9.11. Verslumą savivaldybėje skatinančių renginių organizavimas</w:t>
            </w:r>
          </w:p>
        </w:tc>
        <w:tc>
          <w:tcPr>
            <w:tcW w:w="1783" w:type="dxa"/>
            <w:tcBorders>
              <w:top w:val="single" w:sz="4" w:space="0" w:color="auto"/>
              <w:left w:val="single" w:sz="4" w:space="0" w:color="auto"/>
              <w:bottom w:val="single" w:sz="4" w:space="0" w:color="auto"/>
              <w:right w:val="single" w:sz="4" w:space="0" w:color="auto"/>
            </w:tcBorders>
          </w:tcPr>
          <w:p w14:paraId="794CA3F0"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sym w:font="Wingdings" w:char="F0A8"/>
            </w:r>
          </w:p>
        </w:tc>
      </w:tr>
      <w:tr w:rsidR="00C363F4" w14:paraId="5513D75A" w14:textId="77777777">
        <w:tc>
          <w:tcPr>
            <w:tcW w:w="7763" w:type="dxa"/>
            <w:gridSpan w:val="5"/>
            <w:tcBorders>
              <w:top w:val="single" w:sz="4" w:space="0" w:color="auto"/>
              <w:left w:val="single" w:sz="4" w:space="0" w:color="auto"/>
              <w:bottom w:val="single" w:sz="4" w:space="0" w:color="auto"/>
              <w:right w:val="single" w:sz="4" w:space="0" w:color="auto"/>
            </w:tcBorders>
          </w:tcPr>
          <w:p w14:paraId="2FF599EF"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Pr>
                <w:b/>
                <w:szCs w:val="24"/>
              </w:rPr>
              <w:t>Prašoma finansuoti suma, Eur:</w:t>
            </w:r>
          </w:p>
        </w:tc>
        <w:tc>
          <w:tcPr>
            <w:tcW w:w="1783" w:type="dxa"/>
            <w:tcBorders>
              <w:top w:val="single" w:sz="4" w:space="0" w:color="auto"/>
              <w:left w:val="single" w:sz="4" w:space="0" w:color="auto"/>
              <w:bottom w:val="single" w:sz="4" w:space="0" w:color="auto"/>
              <w:right w:val="single" w:sz="4" w:space="0" w:color="auto"/>
            </w:tcBorders>
          </w:tcPr>
          <w:p w14:paraId="7C1F3A7D"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bl>
    <w:p w14:paraId="753980F7"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A158BCD"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Cs w:val="24"/>
        </w:rPr>
      </w:pPr>
      <w:r>
        <w:rPr>
          <w:b/>
          <w:szCs w:val="24"/>
        </w:rPr>
        <w:t xml:space="preserve">10.   9.1–9.11 eilutėse nurodytų priemonių aprašymas: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363F4" w14:paraId="654266EA" w14:textId="77777777">
        <w:tc>
          <w:tcPr>
            <w:tcW w:w="9628" w:type="dxa"/>
          </w:tcPr>
          <w:p w14:paraId="67A10BEA"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Cs w:val="24"/>
              </w:rPr>
            </w:pPr>
          </w:p>
          <w:p w14:paraId="2853050C"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i/>
                <w:iCs/>
                <w:szCs w:val="24"/>
              </w:rPr>
            </w:pPr>
            <w:r>
              <w:rPr>
                <w:bCs/>
                <w:i/>
                <w:iCs/>
                <w:szCs w:val="24"/>
              </w:rPr>
              <w:t xml:space="preserve">(plačiau aprašoma vykdoma veikla (5–10 sakinių), kuriai prašoma suteikti Programos paramą, nurodoma vykdomos veiklos teritorija, laukiami rezultatai,  pridedamos nuotraukos, el. nuorodos ir pan.)  </w:t>
            </w:r>
          </w:p>
          <w:p w14:paraId="13F56C90"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Cs w:val="24"/>
              </w:rPr>
            </w:pPr>
          </w:p>
          <w:p w14:paraId="49528390"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Cs w:val="24"/>
              </w:rPr>
            </w:pPr>
          </w:p>
          <w:p w14:paraId="7D8E0E70"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Cs w:val="24"/>
              </w:rPr>
            </w:pPr>
          </w:p>
          <w:p w14:paraId="4DCCEACE"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Cs w:val="24"/>
              </w:rPr>
            </w:pPr>
          </w:p>
          <w:p w14:paraId="4958AE16"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Cs w:val="24"/>
              </w:rPr>
            </w:pPr>
          </w:p>
          <w:p w14:paraId="6A1B663E"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Cs w:val="24"/>
              </w:rPr>
            </w:pPr>
          </w:p>
          <w:p w14:paraId="382E5A13"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Cs w:val="24"/>
              </w:rPr>
            </w:pPr>
          </w:p>
        </w:tc>
      </w:tr>
    </w:tbl>
    <w:p w14:paraId="3F72FAF2"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000" w:firstRow="0" w:lastRow="0" w:firstColumn="0" w:lastColumn="0" w:noHBand="0" w:noVBand="0"/>
      </w:tblPr>
      <w:tblGrid>
        <w:gridCol w:w="570"/>
        <w:gridCol w:w="7403"/>
        <w:gridCol w:w="1539"/>
      </w:tblGrid>
      <w:tr w:rsidR="00C363F4" w14:paraId="7F6CB930" w14:textId="77777777">
        <w:tc>
          <w:tcPr>
            <w:tcW w:w="9512" w:type="dxa"/>
            <w:gridSpan w:val="3"/>
            <w:tcBorders>
              <w:bottom w:val="single" w:sz="4" w:space="0" w:color="auto"/>
            </w:tcBorders>
          </w:tcPr>
          <w:p w14:paraId="3911EAE2"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b/>
                <w:szCs w:val="24"/>
              </w:rPr>
              <w:t>11. Pridedami dokumentai</w:t>
            </w:r>
          </w:p>
        </w:tc>
      </w:tr>
      <w:tr w:rsidR="00C363F4" w14:paraId="733FA9C2" w14:textId="77777777">
        <w:tc>
          <w:tcPr>
            <w:tcW w:w="570" w:type="dxa"/>
            <w:tcBorders>
              <w:right w:val="single" w:sz="4" w:space="0" w:color="auto"/>
            </w:tcBorders>
          </w:tcPr>
          <w:p w14:paraId="09096585"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b/>
                <w:szCs w:val="24"/>
              </w:rPr>
              <w:t>Eil. Nr.</w:t>
            </w:r>
          </w:p>
        </w:tc>
        <w:tc>
          <w:tcPr>
            <w:tcW w:w="7403" w:type="dxa"/>
            <w:tcBorders>
              <w:left w:val="single" w:sz="4" w:space="0" w:color="auto"/>
              <w:right w:val="single" w:sz="4" w:space="0" w:color="auto"/>
            </w:tcBorders>
          </w:tcPr>
          <w:p w14:paraId="48885531"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b/>
                <w:szCs w:val="24"/>
              </w:rPr>
              <w:t>Dokumentų pavadinimas</w:t>
            </w:r>
          </w:p>
        </w:tc>
        <w:tc>
          <w:tcPr>
            <w:tcW w:w="1539" w:type="dxa"/>
            <w:tcBorders>
              <w:left w:val="single" w:sz="4" w:space="0" w:color="auto"/>
            </w:tcBorders>
          </w:tcPr>
          <w:p w14:paraId="31390348"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Lapų skaičius</w:t>
            </w:r>
          </w:p>
        </w:tc>
      </w:tr>
      <w:tr w:rsidR="00C363F4" w14:paraId="2E79F2E2" w14:textId="77777777">
        <w:tc>
          <w:tcPr>
            <w:tcW w:w="570" w:type="dxa"/>
            <w:tcBorders>
              <w:right w:val="single" w:sz="4" w:space="0" w:color="auto"/>
            </w:tcBorders>
          </w:tcPr>
          <w:p w14:paraId="6C60780D"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1.</w:t>
            </w:r>
          </w:p>
        </w:tc>
        <w:tc>
          <w:tcPr>
            <w:tcW w:w="7403" w:type="dxa"/>
            <w:tcBorders>
              <w:left w:val="single" w:sz="4" w:space="0" w:color="auto"/>
              <w:right w:val="single" w:sz="4" w:space="0" w:color="auto"/>
            </w:tcBorders>
          </w:tcPr>
          <w:p w14:paraId="4BEA7F3C"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Pareiškėjo registravimo dokumento kopija</w:t>
            </w:r>
          </w:p>
        </w:tc>
        <w:tc>
          <w:tcPr>
            <w:tcW w:w="1539" w:type="dxa"/>
            <w:tcBorders>
              <w:left w:val="single" w:sz="4" w:space="0" w:color="auto"/>
            </w:tcBorders>
          </w:tcPr>
          <w:p w14:paraId="7E200C04"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2"/>
              <w:jc w:val="both"/>
              <w:rPr>
                <w:szCs w:val="24"/>
              </w:rPr>
            </w:pPr>
          </w:p>
        </w:tc>
      </w:tr>
      <w:tr w:rsidR="00C363F4" w14:paraId="7E15F4AE" w14:textId="77777777">
        <w:tc>
          <w:tcPr>
            <w:tcW w:w="570" w:type="dxa"/>
            <w:tcBorders>
              <w:right w:val="single" w:sz="4" w:space="0" w:color="auto"/>
            </w:tcBorders>
          </w:tcPr>
          <w:p w14:paraId="1767A4A4"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2.</w:t>
            </w:r>
          </w:p>
        </w:tc>
        <w:tc>
          <w:tcPr>
            <w:tcW w:w="7403" w:type="dxa"/>
            <w:tcBorders>
              <w:left w:val="single" w:sz="4" w:space="0" w:color="auto"/>
              <w:right w:val="single" w:sz="4" w:space="0" w:color="auto"/>
            </w:tcBorders>
          </w:tcPr>
          <w:p w14:paraId="7E23E790"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Juridinio asmens steigimo dokumentų (pvz., įstatai, nuostatai, statutas) kopija/ fizinio asmens tapatybės dokumento kopija</w:t>
            </w:r>
          </w:p>
        </w:tc>
        <w:tc>
          <w:tcPr>
            <w:tcW w:w="1539" w:type="dxa"/>
            <w:tcBorders>
              <w:left w:val="single" w:sz="4" w:space="0" w:color="auto"/>
            </w:tcBorders>
          </w:tcPr>
          <w:p w14:paraId="42778429"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2"/>
              <w:jc w:val="both"/>
              <w:rPr>
                <w:szCs w:val="24"/>
              </w:rPr>
            </w:pPr>
          </w:p>
        </w:tc>
      </w:tr>
      <w:tr w:rsidR="00C363F4" w14:paraId="66BEFDC7" w14:textId="77777777">
        <w:tc>
          <w:tcPr>
            <w:tcW w:w="570" w:type="dxa"/>
            <w:tcBorders>
              <w:right w:val="single" w:sz="4" w:space="0" w:color="auto"/>
            </w:tcBorders>
          </w:tcPr>
          <w:p w14:paraId="2B58A49C"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3.</w:t>
            </w:r>
          </w:p>
        </w:tc>
        <w:tc>
          <w:tcPr>
            <w:tcW w:w="7403" w:type="dxa"/>
            <w:tcBorders>
              <w:left w:val="single" w:sz="4" w:space="0" w:color="auto"/>
              <w:right w:val="single" w:sz="4" w:space="0" w:color="auto"/>
            </w:tcBorders>
          </w:tcPr>
          <w:p w14:paraId="02AFAFA5"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Fizinio asmens verslo liudijimo arba individualios veiklos pažymėjimo kopija</w:t>
            </w:r>
          </w:p>
        </w:tc>
        <w:tc>
          <w:tcPr>
            <w:tcW w:w="1539" w:type="dxa"/>
            <w:tcBorders>
              <w:left w:val="single" w:sz="4" w:space="0" w:color="auto"/>
            </w:tcBorders>
          </w:tcPr>
          <w:p w14:paraId="28F1FE8C"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2"/>
              <w:jc w:val="both"/>
              <w:rPr>
                <w:szCs w:val="24"/>
              </w:rPr>
            </w:pPr>
          </w:p>
        </w:tc>
      </w:tr>
      <w:tr w:rsidR="00C363F4" w14:paraId="53F691A7" w14:textId="77777777">
        <w:tc>
          <w:tcPr>
            <w:tcW w:w="570" w:type="dxa"/>
            <w:tcBorders>
              <w:right w:val="single" w:sz="4" w:space="0" w:color="auto"/>
            </w:tcBorders>
          </w:tcPr>
          <w:p w14:paraId="481A9F9F"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4.</w:t>
            </w:r>
          </w:p>
        </w:tc>
        <w:tc>
          <w:tcPr>
            <w:tcW w:w="7403" w:type="dxa"/>
            <w:tcBorders>
              <w:left w:val="single" w:sz="4" w:space="0" w:color="auto"/>
              <w:right w:val="single" w:sz="4" w:space="0" w:color="auto"/>
            </w:tcBorders>
          </w:tcPr>
          <w:p w14:paraId="406A78EB"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 xml:space="preserve">Patirtas išlaidas pagrindžiantys dokumentai </w:t>
            </w:r>
          </w:p>
        </w:tc>
        <w:tc>
          <w:tcPr>
            <w:tcW w:w="1539" w:type="dxa"/>
            <w:tcBorders>
              <w:left w:val="single" w:sz="4" w:space="0" w:color="auto"/>
            </w:tcBorders>
          </w:tcPr>
          <w:p w14:paraId="4FADA743"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2"/>
              <w:jc w:val="both"/>
              <w:rPr>
                <w:szCs w:val="24"/>
              </w:rPr>
            </w:pPr>
          </w:p>
        </w:tc>
      </w:tr>
      <w:tr w:rsidR="00C363F4" w14:paraId="07B6786F" w14:textId="77777777">
        <w:tc>
          <w:tcPr>
            <w:tcW w:w="570" w:type="dxa"/>
            <w:tcBorders>
              <w:right w:val="single" w:sz="4" w:space="0" w:color="auto"/>
            </w:tcBorders>
          </w:tcPr>
          <w:p w14:paraId="353E851E"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5.</w:t>
            </w:r>
          </w:p>
        </w:tc>
        <w:tc>
          <w:tcPr>
            <w:tcW w:w="7403" w:type="dxa"/>
            <w:tcBorders>
              <w:left w:val="single" w:sz="4" w:space="0" w:color="auto"/>
              <w:right w:val="single" w:sz="4" w:space="0" w:color="auto"/>
            </w:tcBorders>
          </w:tcPr>
          <w:p w14:paraId="3A859462"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Patirtų išlaidų apmokėjimą patvirtinančių dokumentų kopijos</w:t>
            </w:r>
          </w:p>
        </w:tc>
        <w:tc>
          <w:tcPr>
            <w:tcW w:w="1539" w:type="dxa"/>
            <w:tcBorders>
              <w:left w:val="single" w:sz="4" w:space="0" w:color="auto"/>
            </w:tcBorders>
          </w:tcPr>
          <w:p w14:paraId="319A4E31"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2"/>
              <w:jc w:val="both"/>
              <w:rPr>
                <w:szCs w:val="24"/>
              </w:rPr>
            </w:pPr>
          </w:p>
        </w:tc>
      </w:tr>
    </w:tbl>
    <w:p w14:paraId="7E36EA80" w14:textId="77777777" w:rsidR="00C363F4" w:rsidRDefault="00C363F4"/>
    <w:p w14:paraId="1BCF28D6"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Cs w:val="24"/>
        </w:rPr>
      </w:pPr>
      <w:r>
        <w:rPr>
          <w:b/>
          <w:szCs w:val="24"/>
        </w:rPr>
        <w:t>12. Tvirtinu, kad visi šioje paraiškoje pateikti duomenys yra teisingi.</w:t>
      </w:r>
    </w:p>
    <w:p w14:paraId="755E68CA"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41E6FF6D"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Pr>
          <w:szCs w:val="24"/>
        </w:rPr>
        <w:t>––––––––––––––––––––                        ––––––––––––––––––                –––––––––––––––––</w:t>
      </w:r>
    </w:p>
    <w:p w14:paraId="55E1BDC1"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Cs w:val="24"/>
        </w:rPr>
      </w:pPr>
      <w:r>
        <w:rPr>
          <w:i/>
          <w:szCs w:val="24"/>
        </w:rPr>
        <w:t>(pareigos)</w:t>
      </w:r>
      <w:r>
        <w:rPr>
          <w:i/>
          <w:szCs w:val="24"/>
        </w:rPr>
        <w:tab/>
      </w:r>
      <w:r>
        <w:rPr>
          <w:i/>
          <w:szCs w:val="24"/>
        </w:rPr>
        <w:tab/>
        <w:t xml:space="preserve">                                       (parašas) </w:t>
      </w:r>
      <w:r>
        <w:rPr>
          <w:i/>
          <w:szCs w:val="24"/>
        </w:rPr>
        <w:tab/>
        <w:t xml:space="preserve">               </w:t>
      </w:r>
      <w:r>
        <w:rPr>
          <w:i/>
          <w:szCs w:val="24"/>
        </w:rPr>
        <w:tab/>
        <w:t>(vardas ir pavardė)</w:t>
      </w:r>
    </w:p>
    <w:p w14:paraId="5039880D" w14:textId="77777777" w:rsidR="00C363F4" w:rsidRDefault="00C363F4">
      <w:pPr>
        <w:tabs>
          <w:tab w:val="center" w:pos="4680"/>
          <w:tab w:val="right" w:pos="9360"/>
        </w:tabs>
        <w:rPr>
          <w:sz w:val="22"/>
          <w:szCs w:val="22"/>
          <w:lang w:eastAsia="lt-LT"/>
        </w:rPr>
      </w:pPr>
    </w:p>
    <w:p w14:paraId="4A254CFD" w14:textId="77777777" w:rsidR="00C363F4" w:rsidRDefault="00C363F4">
      <w:pPr>
        <w:ind w:left="5040" w:firstLine="720"/>
      </w:pPr>
    </w:p>
    <w:p w14:paraId="14075FD4" w14:textId="77777777" w:rsidR="00C363F4" w:rsidRDefault="00C363F4">
      <w:pPr>
        <w:ind w:left="5040"/>
        <w:sectPr w:rsidR="00C363F4" w:rsidSect="000F5721">
          <w:pgSz w:w="11906" w:h="16838" w:code="9"/>
          <w:pgMar w:top="1134" w:right="567" w:bottom="1134" w:left="1701" w:header="567" w:footer="567" w:gutter="0"/>
          <w:pgNumType w:start="1"/>
          <w:cols w:space="1296"/>
          <w:formProt w:val="0"/>
          <w:titlePg/>
          <w:docGrid w:linePitch="326"/>
        </w:sectPr>
      </w:pPr>
    </w:p>
    <w:p w14:paraId="79F3FA4A" w14:textId="77777777" w:rsidR="00C363F4" w:rsidRDefault="00000000">
      <w:pPr>
        <w:ind w:left="5040"/>
        <w:rPr>
          <w:szCs w:val="24"/>
        </w:rPr>
      </w:pPr>
      <w:r>
        <w:rPr>
          <w:szCs w:val="24"/>
        </w:rPr>
        <w:lastRenderedPageBreak/>
        <w:t>Biržų rajono savivaldybės smulkiojo</w:t>
      </w:r>
    </w:p>
    <w:p w14:paraId="1FD5E484" w14:textId="77777777" w:rsidR="00C363F4" w:rsidRDefault="00000000">
      <w:pPr>
        <w:ind w:left="5040"/>
        <w:rPr>
          <w:szCs w:val="24"/>
        </w:rPr>
      </w:pPr>
      <w:r>
        <w:rPr>
          <w:szCs w:val="24"/>
        </w:rPr>
        <w:t>verslo plėtros programos nuostatų</w:t>
      </w:r>
    </w:p>
    <w:p w14:paraId="6BAC6AB3" w14:textId="77777777" w:rsidR="00C363F4" w:rsidRDefault="00000000">
      <w:pPr>
        <w:ind w:left="5040"/>
        <w:jc w:val="both"/>
        <w:rPr>
          <w:szCs w:val="24"/>
        </w:rPr>
      </w:pPr>
      <w:r>
        <w:rPr>
          <w:szCs w:val="24"/>
        </w:rPr>
        <w:t>2 priedas</w:t>
      </w:r>
    </w:p>
    <w:p w14:paraId="5086518F" w14:textId="77777777" w:rsidR="00C363F4" w:rsidRDefault="00C363F4">
      <w:pPr>
        <w:jc w:val="center"/>
        <w:rPr>
          <w:rFonts w:eastAsia="Wingdings 3"/>
          <w:b/>
          <w:szCs w:val="24"/>
          <w:lang w:eastAsia="lt-LT"/>
        </w:rPr>
      </w:pPr>
    </w:p>
    <w:p w14:paraId="4BF3B098" w14:textId="77777777" w:rsidR="00C363F4" w:rsidRDefault="00000000">
      <w:pPr>
        <w:jc w:val="center"/>
        <w:rPr>
          <w:rFonts w:eastAsia="Wingdings 3"/>
          <w:b/>
          <w:szCs w:val="24"/>
          <w:lang w:eastAsia="lt-LT"/>
        </w:rPr>
      </w:pPr>
      <w:r>
        <w:rPr>
          <w:rFonts w:eastAsia="Wingdings 3"/>
          <w:b/>
          <w:szCs w:val="24"/>
          <w:lang w:eastAsia="lt-LT"/>
        </w:rPr>
        <w:t>(sutarties formos pavyzdys)</w:t>
      </w:r>
    </w:p>
    <w:p w14:paraId="5ECA824C" w14:textId="77777777" w:rsidR="00C363F4" w:rsidRDefault="00C363F4">
      <w:pPr>
        <w:jc w:val="center"/>
        <w:rPr>
          <w:rFonts w:eastAsia="Wingdings 3"/>
          <w:b/>
          <w:szCs w:val="24"/>
          <w:lang w:eastAsia="lt-LT"/>
        </w:rPr>
      </w:pPr>
    </w:p>
    <w:p w14:paraId="19F5779A" w14:textId="77777777" w:rsidR="00C363F4" w:rsidRDefault="00000000">
      <w:pPr>
        <w:jc w:val="center"/>
        <w:rPr>
          <w:rFonts w:eastAsia="Wingdings 3"/>
          <w:b/>
          <w:szCs w:val="24"/>
          <w:lang w:eastAsia="lt-LT"/>
        </w:rPr>
      </w:pPr>
      <w:r>
        <w:rPr>
          <w:rFonts w:eastAsia="Wingdings 3"/>
          <w:b/>
          <w:szCs w:val="24"/>
          <w:lang w:eastAsia="lt-LT"/>
        </w:rPr>
        <w:t>BIRŽŲ RAJONO SAVIVALDYBĖS SMULKIOJO VERSLO PLĖTROS PROGRAMOS LĖŠOMIS FINANSUOJAMOS PRIEMONĖS ĮGYVENDINIMO SUTARTIS</w:t>
      </w:r>
    </w:p>
    <w:p w14:paraId="78FA0830" w14:textId="77777777" w:rsidR="00C363F4" w:rsidRDefault="00C363F4">
      <w:pPr>
        <w:rPr>
          <w:rFonts w:eastAsia="Wingdings 3"/>
          <w:szCs w:val="24"/>
          <w:lang w:eastAsia="lt-LT"/>
        </w:rPr>
      </w:pPr>
    </w:p>
    <w:p w14:paraId="2B1910F3" w14:textId="77777777" w:rsidR="00C363F4" w:rsidRDefault="00000000">
      <w:pPr>
        <w:jc w:val="center"/>
        <w:rPr>
          <w:rFonts w:eastAsia="Wingdings 3"/>
          <w:szCs w:val="24"/>
          <w:lang w:eastAsia="lt-LT"/>
        </w:rPr>
      </w:pPr>
      <w:r>
        <w:rPr>
          <w:rFonts w:eastAsia="Wingdings 3"/>
          <w:szCs w:val="24"/>
          <w:lang w:eastAsia="lt-LT"/>
        </w:rPr>
        <w:t xml:space="preserve">20      m.                                 d. Nr.  </w:t>
      </w:r>
    </w:p>
    <w:p w14:paraId="7BAC0953" w14:textId="77777777" w:rsidR="00C363F4" w:rsidRDefault="00000000">
      <w:pPr>
        <w:jc w:val="center"/>
        <w:rPr>
          <w:rFonts w:eastAsia="Wingdings 3"/>
          <w:szCs w:val="24"/>
          <w:lang w:eastAsia="lt-LT"/>
        </w:rPr>
      </w:pPr>
      <w:r>
        <w:rPr>
          <w:rFonts w:eastAsia="Wingdings 3"/>
          <w:szCs w:val="24"/>
          <w:lang w:eastAsia="lt-LT"/>
        </w:rPr>
        <w:t>Biržai</w:t>
      </w:r>
    </w:p>
    <w:p w14:paraId="11EEA732" w14:textId="77777777" w:rsidR="00C363F4" w:rsidRDefault="00C363F4">
      <w:pPr>
        <w:jc w:val="center"/>
        <w:rPr>
          <w:rFonts w:eastAsia="Wingdings 3"/>
          <w:szCs w:val="24"/>
          <w:lang w:eastAsia="lt-LT"/>
        </w:rPr>
      </w:pPr>
    </w:p>
    <w:p w14:paraId="0B90EE54" w14:textId="77777777" w:rsidR="00C363F4" w:rsidRDefault="00000000">
      <w:pPr>
        <w:ind w:firstLine="709"/>
        <w:jc w:val="both"/>
        <w:rPr>
          <w:rFonts w:eastAsia="Wingdings 3"/>
          <w:szCs w:val="24"/>
          <w:lang w:eastAsia="lt-LT"/>
        </w:rPr>
      </w:pPr>
      <w:r>
        <w:rPr>
          <w:rFonts w:eastAsia="Wingdings 3"/>
          <w:szCs w:val="24"/>
          <w:lang w:eastAsia="lt-LT"/>
        </w:rPr>
        <w:t>Mes,</w:t>
      </w:r>
      <w:r>
        <w:rPr>
          <w:rFonts w:eastAsia="Wingdings 3"/>
          <w:szCs w:val="24"/>
          <w:lang w:eastAsia="lt-LT"/>
        </w:rPr>
        <w:tab/>
      </w:r>
    </w:p>
    <w:p w14:paraId="5213B2BA" w14:textId="77777777" w:rsidR="00C363F4" w:rsidRDefault="00000000">
      <w:pPr>
        <w:ind w:firstLine="720"/>
        <w:jc w:val="both"/>
        <w:rPr>
          <w:rFonts w:eastAsia="Wingdings 3"/>
          <w:szCs w:val="24"/>
          <w:lang w:eastAsia="lt-LT"/>
        </w:rPr>
      </w:pPr>
      <w:r>
        <w:rPr>
          <w:rFonts w:eastAsia="Wingdings 3"/>
          <w:szCs w:val="24"/>
          <w:lang w:eastAsia="lt-LT"/>
        </w:rPr>
        <w:t xml:space="preserve">Biržų rajono savivaldybės smulkiojo verslo plėtros programos lėšomis finansuojamos priemonės įgyvendinimo sutartyje (toliau – Sutartis) </w:t>
      </w:r>
      <w:r>
        <w:rPr>
          <w:rFonts w:eastAsia="Wingdings 3"/>
          <w:b/>
          <w:szCs w:val="24"/>
          <w:lang w:eastAsia="lt-LT"/>
        </w:rPr>
        <w:t>Biržų rajono savivaldybė</w:t>
      </w:r>
      <w:r>
        <w:rPr>
          <w:rFonts w:eastAsia="Wingdings 3"/>
          <w:szCs w:val="24"/>
          <w:lang w:eastAsia="lt-LT"/>
        </w:rPr>
        <w:t xml:space="preserve">, adresas </w:t>
      </w:r>
    </w:p>
    <w:p w14:paraId="58BC7BD6" w14:textId="77777777" w:rsidR="00C363F4" w:rsidRDefault="00000000">
      <w:pPr>
        <w:jc w:val="both"/>
        <w:rPr>
          <w:rFonts w:eastAsia="Wingdings 3"/>
          <w:szCs w:val="24"/>
          <w:lang w:eastAsia="lt-LT"/>
        </w:rPr>
      </w:pPr>
      <w:r>
        <w:rPr>
          <w:rFonts w:eastAsia="Wingdings 3"/>
          <w:szCs w:val="24"/>
          <w:lang w:eastAsia="lt-LT"/>
        </w:rPr>
        <w:t>Vytauto g. 38, Biržai (toliau tekste – Savivaldybė), atstovaujama  __________________ ________________ ir ___________________</w:t>
      </w:r>
      <w:r>
        <w:rPr>
          <w:rFonts w:eastAsia="Wingdings 3"/>
          <w:b/>
          <w:szCs w:val="24"/>
          <w:lang w:eastAsia="lt-LT"/>
        </w:rPr>
        <w:t xml:space="preserve"> </w:t>
      </w:r>
      <w:r>
        <w:rPr>
          <w:rFonts w:eastAsia="Wingdings 3"/>
          <w:szCs w:val="24"/>
          <w:lang w:eastAsia="lt-LT"/>
        </w:rPr>
        <w:t xml:space="preserve">(toliau tekste – Paramos gavėjas), atstovaujama ____________________________, toliau šioje Sutartyje kartu vadinami šalimis, kiekviena atskirai – šalimi, </w:t>
      </w:r>
    </w:p>
    <w:p w14:paraId="51E79AA8" w14:textId="77777777" w:rsidR="00C363F4" w:rsidRDefault="00000000">
      <w:pPr>
        <w:ind w:firstLine="782"/>
        <w:jc w:val="both"/>
        <w:rPr>
          <w:rFonts w:eastAsia="Wingdings 3"/>
          <w:szCs w:val="24"/>
          <w:lang w:eastAsia="lt-LT"/>
        </w:rPr>
      </w:pPr>
      <w:r>
        <w:rPr>
          <w:rFonts w:eastAsia="Wingdings 3"/>
          <w:szCs w:val="24"/>
          <w:lang w:eastAsia="lt-LT"/>
        </w:rPr>
        <w:t>vadovaudamiesi Biržų rajono savivaldybės smulkiojo verslo plėtros programos nuostatais, patvirtintais Biržų rajono savivaldybės tarybos 2019 m. gruodžio 19 d. sprendimu  Nr. T- 278 „Dėl Biržų rajono savivaldybės smulkiojo verslo plėtros programos nuostatų patvirtinimo“, ir Savivaldybės mero 20___ m. _______________ d. potvarkiu Nr. M-__ „Dėl _________________________________________“, sudarėme šią sutartį.</w:t>
      </w:r>
    </w:p>
    <w:p w14:paraId="3D24F7AC" w14:textId="77777777" w:rsidR="00C363F4" w:rsidRDefault="00C363F4">
      <w:pPr>
        <w:ind w:firstLine="720"/>
        <w:jc w:val="both"/>
        <w:rPr>
          <w:rFonts w:eastAsia="Wingdings 3"/>
          <w:b/>
          <w:bCs/>
          <w:color w:val="2E74B5"/>
          <w:szCs w:val="24"/>
          <w:lang w:eastAsia="lt-LT"/>
        </w:rPr>
      </w:pPr>
    </w:p>
    <w:p w14:paraId="4E3E56C1" w14:textId="77777777" w:rsidR="00C363F4" w:rsidRDefault="00000000">
      <w:pPr>
        <w:jc w:val="center"/>
        <w:rPr>
          <w:rFonts w:eastAsia="Wingdings 3"/>
          <w:b/>
          <w:bCs/>
          <w:szCs w:val="24"/>
          <w:lang w:eastAsia="lt-LT"/>
        </w:rPr>
      </w:pPr>
      <w:r>
        <w:rPr>
          <w:rFonts w:eastAsia="Wingdings 3"/>
          <w:b/>
          <w:bCs/>
          <w:szCs w:val="24"/>
          <w:lang w:eastAsia="lt-LT"/>
        </w:rPr>
        <w:t>I SKYRIUS</w:t>
      </w:r>
    </w:p>
    <w:p w14:paraId="4892F8B6" w14:textId="77777777" w:rsidR="00C363F4" w:rsidRDefault="00000000">
      <w:pPr>
        <w:ind w:firstLine="62"/>
        <w:jc w:val="center"/>
        <w:rPr>
          <w:rFonts w:eastAsia="Wingdings 3"/>
          <w:b/>
          <w:bCs/>
          <w:szCs w:val="24"/>
          <w:lang w:eastAsia="lt-LT"/>
        </w:rPr>
      </w:pPr>
      <w:r>
        <w:rPr>
          <w:rFonts w:eastAsia="Wingdings 3"/>
          <w:b/>
          <w:bCs/>
          <w:szCs w:val="24"/>
          <w:lang w:eastAsia="lt-LT"/>
        </w:rPr>
        <w:t>SUTARTIES OBJEKTAS</w:t>
      </w:r>
    </w:p>
    <w:p w14:paraId="495C4CB6" w14:textId="77777777" w:rsidR="00C363F4" w:rsidRDefault="00C363F4">
      <w:pPr>
        <w:ind w:firstLine="720"/>
        <w:jc w:val="center"/>
        <w:rPr>
          <w:rFonts w:eastAsia="Wingdings 3"/>
          <w:szCs w:val="24"/>
          <w:lang w:eastAsia="lt-LT"/>
        </w:rPr>
      </w:pPr>
    </w:p>
    <w:p w14:paraId="74F7BFD9" w14:textId="77777777" w:rsidR="00C363F4" w:rsidRDefault="00000000">
      <w:pPr>
        <w:ind w:firstLine="720"/>
        <w:jc w:val="both"/>
        <w:rPr>
          <w:rFonts w:eastAsia="Wingdings 3"/>
          <w:iCs/>
          <w:szCs w:val="24"/>
          <w:lang w:eastAsia="lt-LT"/>
        </w:rPr>
      </w:pPr>
      <w:r>
        <w:rPr>
          <w:rFonts w:eastAsia="Wingdings 3"/>
          <w:szCs w:val="24"/>
          <w:lang w:eastAsia="lt-LT"/>
        </w:rPr>
        <w:t xml:space="preserve">1. Sutarties objektas – </w:t>
      </w:r>
      <w:r>
        <w:rPr>
          <w:rFonts w:eastAsia="Wingdings 3"/>
          <w:iCs/>
          <w:szCs w:val="24"/>
          <w:lang w:eastAsia="lt-LT"/>
        </w:rPr>
        <w:t>Biržų rajono savivaldybės smulkiojo verslo plėtros programos lėšomis finansuojama priemonė:</w:t>
      </w:r>
    </w:p>
    <w:p w14:paraId="5F87F0F3" w14:textId="77777777" w:rsidR="00C363F4" w:rsidRDefault="00000000">
      <w:pPr>
        <w:jc w:val="both"/>
        <w:rPr>
          <w:rFonts w:eastAsia="Wingdings 3"/>
          <w:iCs/>
          <w:szCs w:val="24"/>
          <w:lang w:eastAsia="lt-LT"/>
        </w:rPr>
      </w:pPr>
      <w:r>
        <w:rPr>
          <w:rFonts w:eastAsia="Wingdings 3"/>
          <w:iCs/>
          <w:szCs w:val="24"/>
          <w:lang w:eastAsia="lt-LT"/>
        </w:rPr>
        <w:t>______________________________________________________________________________</w:t>
      </w:r>
    </w:p>
    <w:p w14:paraId="7D3383B3" w14:textId="77777777" w:rsidR="00C363F4" w:rsidRDefault="00000000">
      <w:pPr>
        <w:jc w:val="both"/>
        <w:rPr>
          <w:rFonts w:eastAsia="Wingdings 3"/>
          <w:iCs/>
          <w:szCs w:val="24"/>
          <w:lang w:eastAsia="lt-LT"/>
        </w:rPr>
      </w:pPr>
      <w:r>
        <w:rPr>
          <w:rFonts w:eastAsia="Wingdings 3"/>
          <w:iCs/>
          <w:szCs w:val="24"/>
          <w:lang w:eastAsia="lt-LT"/>
        </w:rPr>
        <w:t>_____________________________________________________________ (pagal pridedamą Finansinės paramos priemonės išlaidų sąmatą (sąmatos formos pavyzdys pridedamas)).</w:t>
      </w:r>
    </w:p>
    <w:p w14:paraId="3C5059AC" w14:textId="77777777" w:rsidR="00C363F4" w:rsidRDefault="00C363F4">
      <w:pPr>
        <w:jc w:val="both"/>
        <w:rPr>
          <w:rFonts w:eastAsia="Wingdings 3"/>
          <w:i/>
          <w:szCs w:val="24"/>
          <w:lang w:eastAsia="lt-LT"/>
        </w:rPr>
      </w:pPr>
    </w:p>
    <w:p w14:paraId="718CE7D5" w14:textId="77777777" w:rsidR="00C363F4" w:rsidRDefault="00000000">
      <w:pPr>
        <w:jc w:val="center"/>
        <w:rPr>
          <w:b/>
          <w:szCs w:val="24"/>
        </w:rPr>
      </w:pPr>
      <w:r>
        <w:rPr>
          <w:b/>
          <w:szCs w:val="24"/>
        </w:rPr>
        <w:t>II SKYRIUS</w:t>
      </w:r>
    </w:p>
    <w:p w14:paraId="45A6DA1A" w14:textId="77777777" w:rsidR="00C363F4" w:rsidRDefault="00000000">
      <w:pPr>
        <w:jc w:val="center"/>
        <w:rPr>
          <w:b/>
          <w:szCs w:val="24"/>
        </w:rPr>
      </w:pPr>
      <w:r>
        <w:rPr>
          <w:b/>
          <w:szCs w:val="24"/>
        </w:rPr>
        <w:t>ŠALIŲ TEISĖS IR PAREIGOS</w:t>
      </w:r>
    </w:p>
    <w:p w14:paraId="2D09FDE0" w14:textId="77777777" w:rsidR="00C363F4" w:rsidRDefault="00C363F4">
      <w:pPr>
        <w:ind w:firstLine="1021"/>
        <w:jc w:val="both"/>
        <w:rPr>
          <w:b/>
          <w:szCs w:val="24"/>
        </w:rPr>
      </w:pPr>
    </w:p>
    <w:p w14:paraId="735D3976" w14:textId="77777777" w:rsidR="00C363F4" w:rsidRDefault="00000000">
      <w:pPr>
        <w:ind w:firstLine="709"/>
        <w:jc w:val="both"/>
        <w:rPr>
          <w:rFonts w:eastAsia="Wingdings 3"/>
          <w:strike/>
          <w:szCs w:val="24"/>
          <w:lang w:eastAsia="lt-LT"/>
        </w:rPr>
      </w:pPr>
      <w:r>
        <w:rPr>
          <w:rFonts w:eastAsia="Wingdings 3"/>
          <w:szCs w:val="24"/>
          <w:lang w:eastAsia="lt-LT"/>
        </w:rPr>
        <w:t xml:space="preserve">2.  </w:t>
      </w:r>
      <w:r>
        <w:rPr>
          <w:rFonts w:eastAsia="Calibri"/>
        </w:rPr>
        <w:t>Paramos gavėjas įsipareigoja:</w:t>
      </w:r>
    </w:p>
    <w:p w14:paraId="5A7261D2" w14:textId="77777777" w:rsidR="00C363F4" w:rsidRDefault="00000000">
      <w:pPr>
        <w:tabs>
          <w:tab w:val="left" w:pos="0"/>
        </w:tabs>
        <w:ind w:firstLine="720"/>
        <w:jc w:val="both"/>
        <w:rPr>
          <w:rFonts w:eastAsia="Calibri"/>
        </w:rPr>
      </w:pPr>
      <w:r>
        <w:t>2.1. Biržų rajono savivaldybės administracijos Buhalterinės apskaitos skyriui pateikti:</w:t>
      </w:r>
    </w:p>
    <w:p w14:paraId="711F9C2A" w14:textId="77777777" w:rsidR="00C363F4" w:rsidRDefault="00000000">
      <w:pPr>
        <w:tabs>
          <w:tab w:val="left" w:pos="0"/>
        </w:tabs>
        <w:ind w:firstLine="709"/>
        <w:jc w:val="both"/>
      </w:pPr>
      <w:r>
        <w:t>2.1.1. Programos išlaidų sąmatą (forma Nr. B-1, patvirtinta Lietuvos Respublikos finansų ministro 2018 m. gegužės 5 d. įsakymu Nr. 1K-206);</w:t>
      </w:r>
    </w:p>
    <w:p w14:paraId="64B6E028" w14:textId="77777777" w:rsidR="00C363F4" w:rsidRDefault="00000000">
      <w:pPr>
        <w:tabs>
          <w:tab w:val="left" w:pos="0"/>
        </w:tabs>
        <w:ind w:firstLine="709"/>
        <w:jc w:val="both"/>
        <w:rPr>
          <w:rFonts w:eastAsia="Calibri"/>
        </w:rPr>
      </w:pPr>
      <w:r>
        <w:t xml:space="preserve">2.1.2. panaudojus skirtas lėšas – Biudžeto išlaidų sąmatos vykdymo ataskaitą </w:t>
      </w:r>
      <w:r>
        <w:rPr>
          <w:rFonts w:eastAsia="Calibri"/>
        </w:rPr>
        <w:t>(forma Nr. 2, patvirtinta Lietuvos Respublikos finansų ministro 2008 m. gruodžio 31 d. įsakymu Nr. 1K-465);</w:t>
      </w:r>
    </w:p>
    <w:p w14:paraId="56C243C2" w14:textId="77777777" w:rsidR="00C363F4" w:rsidRDefault="00000000">
      <w:pPr>
        <w:tabs>
          <w:tab w:val="left" w:pos="0"/>
          <w:tab w:val="left" w:pos="709"/>
        </w:tabs>
        <w:ind w:firstLine="720"/>
        <w:jc w:val="both"/>
        <w:rPr>
          <w:rFonts w:eastAsia="Calibri"/>
        </w:rPr>
      </w:pPr>
      <w:r>
        <w:rPr>
          <w:rFonts w:eastAsia="Calibri"/>
        </w:rPr>
        <w:t xml:space="preserve">2.2. užtikrinti gautų lėšų naudojimo teisėtumą, ekonomiškumą, efektyvumą ir rezultatyvumą; </w:t>
      </w:r>
    </w:p>
    <w:p w14:paraId="75AE5286" w14:textId="77777777" w:rsidR="00C363F4" w:rsidRDefault="00000000">
      <w:pPr>
        <w:ind w:firstLine="720"/>
        <w:jc w:val="both"/>
        <w:rPr>
          <w:rFonts w:eastAsia="Calibri"/>
        </w:rPr>
      </w:pPr>
      <w:r>
        <w:rPr>
          <w:rFonts w:eastAsia="Calibri"/>
        </w:rPr>
        <w:t xml:space="preserve">2.3. Savivaldybei paprašius, teikti visą informaciją apie Sutarties vykdymo eigą bei pasiekimo rezultatus; </w:t>
      </w:r>
    </w:p>
    <w:p w14:paraId="3BA0D1D8" w14:textId="77777777" w:rsidR="00C363F4" w:rsidRDefault="00000000">
      <w:pPr>
        <w:ind w:firstLine="720"/>
        <w:jc w:val="both"/>
        <w:rPr>
          <w:rFonts w:eastAsia="Calibri"/>
        </w:rPr>
      </w:pPr>
      <w:r>
        <w:rPr>
          <w:rFonts w:eastAsia="Calibri"/>
        </w:rPr>
        <w:t>2.4. gautas lėšas įtraukti į apskaitą ir apskaityti Lietuvos Respublikos teisės aktų nustatyta tvarka;</w:t>
      </w:r>
    </w:p>
    <w:p w14:paraId="239F2C5A" w14:textId="77777777" w:rsidR="00C363F4" w:rsidRDefault="00000000">
      <w:pPr>
        <w:ind w:firstLine="720"/>
        <w:jc w:val="both"/>
        <w:rPr>
          <w:rFonts w:eastAsia="Calibri"/>
        </w:rPr>
      </w:pPr>
      <w:r>
        <w:rPr>
          <w:shd w:val="clear" w:color="auto" w:fill="FFFFFF"/>
        </w:rPr>
        <w:t>2.5. t</w:t>
      </w:r>
      <w:r>
        <w:t>urėti išlaidas įrodančius ir teisę į finansinę paramą suteikiančius dokumentus, juos saugoti Lietuvos Respublikos archyvų įstatymo nustatyta tvarka. Esant poreikiui, dokumentus pateikti Biržų rajono savivaldybės Kontrolės ir audito tarnybai;</w:t>
      </w:r>
    </w:p>
    <w:p w14:paraId="2C754D37" w14:textId="77777777" w:rsidR="00C363F4" w:rsidRDefault="00000000">
      <w:pPr>
        <w:tabs>
          <w:tab w:val="left" w:pos="709"/>
        </w:tabs>
        <w:ind w:firstLine="709"/>
        <w:jc w:val="both"/>
        <w:rPr>
          <w:rFonts w:eastAsia="Calibri"/>
        </w:rPr>
      </w:pPr>
      <w:r>
        <w:rPr>
          <w:rFonts w:eastAsia="Calibri"/>
        </w:rPr>
        <w:lastRenderedPageBreak/>
        <w:t>2.6. ne vėliau kaip per 5 (penkias) darbo dienas informuoti Savivaldybę apie organizacijos rekvizitų ar sąskaitos banke pasikeitimą;</w:t>
      </w:r>
    </w:p>
    <w:p w14:paraId="2B200CA0" w14:textId="77777777" w:rsidR="00C363F4" w:rsidRDefault="00000000">
      <w:pPr>
        <w:tabs>
          <w:tab w:val="left" w:pos="709"/>
        </w:tabs>
        <w:ind w:firstLine="709"/>
        <w:jc w:val="both"/>
        <w:rPr>
          <w:rFonts w:eastAsia="Calibri"/>
        </w:rPr>
      </w:pPr>
      <w:r>
        <w:rPr>
          <w:rFonts w:eastAsia="Calibri"/>
        </w:rPr>
        <w:t>2.7. ne vėliau kaip likus 2 mėn. iki sutarties pabaigos pateikti veiklos ataskaitą ir paviešinti interneto svetainėse (</w:t>
      </w:r>
      <w:r>
        <w:rPr>
          <w:rFonts w:eastAsia="Calibri"/>
          <w:u w:val="single"/>
        </w:rPr>
        <w:t>www.birzai.lt</w:t>
      </w:r>
      <w:r>
        <w:rPr>
          <w:rFonts w:eastAsia="Calibri"/>
        </w:rPr>
        <w:t xml:space="preserve">, </w:t>
      </w:r>
      <w:r>
        <w:rPr>
          <w:rFonts w:eastAsia="Calibri"/>
          <w:u w:val="single"/>
        </w:rPr>
        <w:t>www.visitbirzai.lt</w:t>
      </w:r>
      <w:r>
        <w:rPr>
          <w:rFonts w:eastAsia="Calibri"/>
        </w:rPr>
        <w:t>, savo sukurtoje) ir (ar) socialiniuose tinkluose (asmeniniame, įmonės) apie gautą Savivaldybės paramą vykdomai veiklai.</w:t>
      </w:r>
    </w:p>
    <w:p w14:paraId="07912135" w14:textId="77777777" w:rsidR="00C363F4" w:rsidRDefault="00000000">
      <w:pPr>
        <w:ind w:firstLine="720"/>
        <w:jc w:val="both"/>
        <w:rPr>
          <w:bCs/>
        </w:rPr>
      </w:pPr>
      <w:r>
        <w:rPr>
          <w:bCs/>
        </w:rPr>
        <w:t>3. Paramos gavėjas, gavęs finansinę paramą, privalo ne mažiau kaip vienerius metus nuo paramos suteikimo išlaikyti Paraiškoje Biržų rajono savivaldybės smulkiojo verslo plėtros  programos paramai gauti (toliau – Paraiška) nurodytą paramos gavėjo registracijos vietą Biržų rajono savivaldybėje, vykdyti veiklą Biržų rajono savivaldybės teritorijoje ir ne mažiau kaip vienerius metus nuo paramos suteikimo datos įsipareigoja vykdyti paraiškoje nurodytą veiklą.</w:t>
      </w:r>
    </w:p>
    <w:p w14:paraId="65B3A1E1" w14:textId="77777777" w:rsidR="00C363F4" w:rsidRDefault="00000000">
      <w:pPr>
        <w:ind w:firstLine="720"/>
        <w:jc w:val="both"/>
        <w:rPr>
          <w:bCs/>
        </w:rPr>
      </w:pPr>
      <w:r>
        <w:rPr>
          <w:bCs/>
        </w:rPr>
        <w:t>4. Savivaldybei priėmus sprendimą nutraukti sutartį arba patikros metu nustačius pažeidimus, paramos gavėjas privalo grąžinti gautas lėšas Savivaldybei.</w:t>
      </w:r>
    </w:p>
    <w:p w14:paraId="37561459" w14:textId="77777777" w:rsidR="00C363F4" w:rsidRDefault="00000000">
      <w:pPr>
        <w:ind w:firstLine="720"/>
        <w:jc w:val="both"/>
        <w:rPr>
          <w:rFonts w:eastAsia="Calibri"/>
          <w:bCs/>
        </w:rPr>
      </w:pPr>
      <w:r>
        <w:rPr>
          <w:rFonts w:eastAsia="Calibri"/>
          <w:bCs/>
        </w:rPr>
        <w:t>5. Savivaldybė įsipareigoja:</w:t>
      </w:r>
    </w:p>
    <w:p w14:paraId="7C576B7A" w14:textId="77777777" w:rsidR="00C363F4" w:rsidRDefault="00000000">
      <w:pPr>
        <w:ind w:firstLine="720"/>
        <w:jc w:val="both"/>
        <w:rPr>
          <w:rFonts w:eastAsia="Calibri"/>
          <w:bCs/>
        </w:rPr>
      </w:pPr>
      <w:r>
        <w:rPr>
          <w:rFonts w:eastAsia="Calibri"/>
          <w:bCs/>
          <w:szCs w:val="24"/>
        </w:rPr>
        <w:t xml:space="preserve">5.1. pagal pateiktą </w:t>
      </w:r>
      <w:r>
        <w:rPr>
          <w:bCs/>
        </w:rPr>
        <w:t xml:space="preserve">Programos išlaidų sąmatą </w:t>
      </w:r>
      <w:r>
        <w:rPr>
          <w:rFonts w:eastAsia="Calibri"/>
          <w:bCs/>
          <w:szCs w:val="24"/>
        </w:rPr>
        <w:t>per 20 darbo dienų nuo sąmatos pateikimo dienos, pervesti į Paramos gavėjo banko sąskaitą _______</w:t>
      </w:r>
      <w:r>
        <w:rPr>
          <w:bCs/>
        </w:rPr>
        <w:t xml:space="preserve"> Eur (____</w:t>
      </w:r>
      <w:r>
        <w:rPr>
          <w:bCs/>
          <w:sz w:val="20"/>
          <w:u w:val="single"/>
        </w:rPr>
        <w:t>suma žodžiais</w:t>
      </w:r>
      <w:r>
        <w:rPr>
          <w:bCs/>
        </w:rPr>
        <w:t>________________),</w:t>
      </w:r>
      <w:r>
        <w:rPr>
          <w:rFonts w:eastAsia="Calibri"/>
          <w:bCs/>
          <w:szCs w:val="24"/>
        </w:rPr>
        <w:t xml:space="preserve"> iš dalies kompensuojant prie šios Sutarties pridedamoje </w:t>
      </w:r>
      <w:r>
        <w:rPr>
          <w:bCs/>
          <w:szCs w:val="24"/>
        </w:rPr>
        <w:t>sąmatoje nurodytas išlaidas;</w:t>
      </w:r>
    </w:p>
    <w:p w14:paraId="40C31CA9" w14:textId="77777777" w:rsidR="00C363F4" w:rsidRDefault="00000000">
      <w:pPr>
        <w:ind w:firstLine="720"/>
        <w:jc w:val="both"/>
        <w:rPr>
          <w:rFonts w:eastAsia="Calibri"/>
          <w:bCs/>
        </w:rPr>
      </w:pPr>
      <w:r>
        <w:rPr>
          <w:rFonts w:eastAsia="Calibri"/>
          <w:bCs/>
        </w:rPr>
        <w:t xml:space="preserve">5.2. </w:t>
      </w:r>
      <w:r>
        <w:rPr>
          <w:bCs/>
          <w:szCs w:val="24"/>
        </w:rPr>
        <w:t>teikti informacinę-konsultacinę pagalbą, padedančią laikytis Sutartyje nustatytų įsipareigojimų;</w:t>
      </w:r>
    </w:p>
    <w:p w14:paraId="182F4442" w14:textId="77777777" w:rsidR="00C363F4" w:rsidRDefault="00000000">
      <w:pPr>
        <w:ind w:firstLine="720"/>
        <w:jc w:val="both"/>
        <w:rPr>
          <w:rFonts w:eastAsia="Calibri"/>
          <w:bCs/>
        </w:rPr>
      </w:pPr>
      <w:r>
        <w:rPr>
          <w:rFonts w:eastAsia="Calibri"/>
          <w:bCs/>
        </w:rPr>
        <w:t xml:space="preserve">5.3. </w:t>
      </w:r>
      <w:r>
        <w:rPr>
          <w:rFonts w:eastAsia="Calibri"/>
          <w:bCs/>
          <w:szCs w:val="24"/>
        </w:rPr>
        <w:t>pastebėjus nukrypimų nuo šios Sutarties sąlygų arba kitokių trūkumų, pranešti apie juos Paramos gavėjui per 5 (penkias) darbo dienas.</w:t>
      </w:r>
    </w:p>
    <w:p w14:paraId="685A48AE" w14:textId="77777777" w:rsidR="00C363F4" w:rsidRDefault="00000000">
      <w:pPr>
        <w:ind w:firstLine="720"/>
        <w:jc w:val="both"/>
        <w:rPr>
          <w:rFonts w:eastAsia="Calibri"/>
          <w:bCs/>
        </w:rPr>
      </w:pPr>
      <w:r>
        <w:rPr>
          <w:rFonts w:eastAsia="Calibri"/>
          <w:bCs/>
        </w:rPr>
        <w:t>6</w:t>
      </w:r>
      <w:r>
        <w:rPr>
          <w:rFonts w:eastAsia="Calibri"/>
          <w:bCs/>
          <w:szCs w:val="24"/>
        </w:rPr>
        <w:t xml:space="preserve">. Savivaldybė turi teisę: </w:t>
      </w:r>
    </w:p>
    <w:p w14:paraId="6AA31798" w14:textId="77777777" w:rsidR="00C363F4" w:rsidRDefault="00000000">
      <w:pPr>
        <w:ind w:firstLine="720"/>
        <w:jc w:val="both"/>
        <w:rPr>
          <w:rFonts w:eastAsia="Calibri"/>
          <w:bCs/>
        </w:rPr>
      </w:pPr>
      <w:r>
        <w:rPr>
          <w:rFonts w:eastAsia="Calibri"/>
          <w:bCs/>
        </w:rPr>
        <w:t>6</w:t>
      </w:r>
      <w:r>
        <w:rPr>
          <w:rFonts w:eastAsia="Calibri"/>
          <w:bCs/>
          <w:szCs w:val="24"/>
        </w:rPr>
        <w:t xml:space="preserve">.1. </w:t>
      </w:r>
      <w:r>
        <w:rPr>
          <w:bCs/>
          <w:szCs w:val="24"/>
        </w:rPr>
        <w:t>tikrinti Paramos gavėjo veiklą, kuri susijusi su skirtų lėšų panaudojimu;</w:t>
      </w:r>
    </w:p>
    <w:p w14:paraId="0DCD2100" w14:textId="77777777" w:rsidR="00C363F4" w:rsidRDefault="00000000">
      <w:pPr>
        <w:ind w:firstLine="720"/>
        <w:jc w:val="both"/>
        <w:rPr>
          <w:rFonts w:eastAsia="Calibri"/>
          <w:bCs/>
        </w:rPr>
      </w:pPr>
      <w:r>
        <w:rPr>
          <w:rFonts w:eastAsia="Calibri"/>
          <w:bCs/>
        </w:rPr>
        <w:t>6</w:t>
      </w:r>
      <w:r>
        <w:rPr>
          <w:rFonts w:eastAsia="Calibri"/>
          <w:bCs/>
          <w:szCs w:val="24"/>
        </w:rPr>
        <w:t>.2. paaiškėjus, kad Paramos gavėjas skirtas lėšas panaudojo nesilaikydamas Sutarties sąlygų, reikalauti, kad šias lėšas Paramos gavėjas nedelsdamas grąžintų į Sutartyje nurodytą Savivaldybės sąskaitą.</w:t>
      </w:r>
    </w:p>
    <w:p w14:paraId="1177BD5E" w14:textId="77777777" w:rsidR="00C363F4" w:rsidRDefault="00000000">
      <w:pPr>
        <w:ind w:firstLine="720"/>
        <w:jc w:val="both"/>
        <w:rPr>
          <w:rFonts w:eastAsia="Wingdings 3"/>
          <w:szCs w:val="24"/>
          <w:lang w:eastAsia="lt-LT"/>
        </w:rPr>
      </w:pPr>
      <w:r>
        <w:rPr>
          <w:rFonts w:eastAsia="Wingdings 3"/>
          <w:szCs w:val="24"/>
          <w:lang w:eastAsia="lt-LT"/>
        </w:rPr>
        <w:t>7. Paramos gavėjas, neįvykdęs Sutartyje numatytų įsipareigojimų ir nutraukęs veiklą iki Sutarties galiojimo pabaigos, privalo grąžinti 50 proc. gautos paramos per 30 darbo dienų nuo Savivaldybės pateikto įspėjimo raštu.</w:t>
      </w:r>
    </w:p>
    <w:p w14:paraId="39A873C0" w14:textId="77777777" w:rsidR="00C363F4" w:rsidRDefault="00C363F4">
      <w:pPr>
        <w:ind w:firstLine="720"/>
        <w:jc w:val="both"/>
        <w:rPr>
          <w:rFonts w:eastAsia="Wingdings 3"/>
          <w:b/>
          <w:bCs/>
          <w:szCs w:val="24"/>
          <w:lang w:eastAsia="lt-LT"/>
        </w:rPr>
      </w:pPr>
    </w:p>
    <w:p w14:paraId="0E6D53DC" w14:textId="77777777" w:rsidR="00C363F4" w:rsidRDefault="00000000">
      <w:pPr>
        <w:jc w:val="center"/>
        <w:rPr>
          <w:b/>
          <w:bCs/>
          <w:szCs w:val="24"/>
        </w:rPr>
      </w:pPr>
      <w:r>
        <w:rPr>
          <w:b/>
          <w:bCs/>
          <w:szCs w:val="24"/>
        </w:rPr>
        <w:t>III SKYRIUS</w:t>
      </w:r>
    </w:p>
    <w:p w14:paraId="1336E0DD" w14:textId="77777777" w:rsidR="00C363F4" w:rsidRDefault="00000000">
      <w:pPr>
        <w:jc w:val="center"/>
        <w:rPr>
          <w:b/>
          <w:bCs/>
          <w:szCs w:val="24"/>
        </w:rPr>
      </w:pPr>
      <w:r>
        <w:rPr>
          <w:b/>
          <w:bCs/>
          <w:szCs w:val="24"/>
        </w:rPr>
        <w:t>SUTARTIES GALIOJIMAS</w:t>
      </w:r>
    </w:p>
    <w:p w14:paraId="3B5D2BC4" w14:textId="77777777" w:rsidR="00C363F4" w:rsidRDefault="00C363F4">
      <w:pPr>
        <w:ind w:firstLine="737"/>
        <w:jc w:val="center"/>
        <w:rPr>
          <w:b/>
          <w:bCs/>
          <w:color w:val="2E74B5"/>
          <w:szCs w:val="24"/>
        </w:rPr>
      </w:pPr>
    </w:p>
    <w:p w14:paraId="0064E1DD" w14:textId="77777777" w:rsidR="00C363F4" w:rsidRDefault="00000000">
      <w:pPr>
        <w:ind w:firstLine="720"/>
        <w:jc w:val="both"/>
        <w:rPr>
          <w:rFonts w:eastAsia="Wingdings 3"/>
          <w:szCs w:val="24"/>
          <w:lang w:eastAsia="lt-LT"/>
        </w:rPr>
      </w:pPr>
      <w:r>
        <w:rPr>
          <w:rFonts w:eastAsia="Wingdings 3"/>
          <w:szCs w:val="24"/>
          <w:lang w:eastAsia="lt-LT"/>
        </w:rPr>
        <w:t xml:space="preserve">8. Sutartis įsigalioja nuo pasirašymo dienos ir galioja </w:t>
      </w:r>
      <w:r>
        <w:t>iki visų Sutarties sąlygų ir įsipareigojimų įvykdymo.</w:t>
      </w:r>
    </w:p>
    <w:p w14:paraId="39397EBA" w14:textId="77777777" w:rsidR="00C363F4" w:rsidRDefault="00000000">
      <w:pPr>
        <w:ind w:firstLine="720"/>
        <w:jc w:val="both"/>
        <w:rPr>
          <w:rFonts w:eastAsia="Wingdings 3"/>
          <w:szCs w:val="24"/>
          <w:lang w:eastAsia="lt-LT"/>
        </w:rPr>
      </w:pPr>
      <w:r>
        <w:rPr>
          <w:rFonts w:eastAsia="Wingdings 3"/>
          <w:szCs w:val="24"/>
          <w:lang w:eastAsia="lt-LT"/>
        </w:rPr>
        <w:t>9. Sutartis gali būti nutraukta šalių susitarimu ir kitais LR Civiliniame kodekse numatytais sutarčių nutraukimo pagrindais.</w:t>
      </w:r>
    </w:p>
    <w:p w14:paraId="6DBF7C30" w14:textId="77777777" w:rsidR="00C363F4" w:rsidRDefault="00C363F4">
      <w:pPr>
        <w:spacing w:line="276" w:lineRule="auto"/>
        <w:ind w:left="737"/>
        <w:rPr>
          <w:b/>
          <w:bCs/>
          <w:color w:val="2E74B5"/>
          <w:szCs w:val="24"/>
        </w:rPr>
      </w:pPr>
    </w:p>
    <w:p w14:paraId="660C24C3" w14:textId="77777777" w:rsidR="00C363F4" w:rsidRDefault="00C363F4">
      <w:pPr>
        <w:rPr>
          <w:sz w:val="10"/>
          <w:szCs w:val="10"/>
        </w:rPr>
      </w:pPr>
    </w:p>
    <w:p w14:paraId="7AEB3942" w14:textId="77777777" w:rsidR="00C363F4" w:rsidRDefault="00000000">
      <w:pPr>
        <w:jc w:val="center"/>
        <w:rPr>
          <w:b/>
          <w:bCs/>
          <w:szCs w:val="24"/>
        </w:rPr>
      </w:pPr>
      <w:r>
        <w:rPr>
          <w:b/>
          <w:bCs/>
          <w:szCs w:val="24"/>
        </w:rPr>
        <w:t>IV SKYRIUS</w:t>
      </w:r>
    </w:p>
    <w:p w14:paraId="2D0092D0" w14:textId="77777777" w:rsidR="00C363F4" w:rsidRDefault="00000000">
      <w:pPr>
        <w:jc w:val="center"/>
        <w:rPr>
          <w:b/>
          <w:bCs/>
          <w:szCs w:val="24"/>
        </w:rPr>
      </w:pPr>
      <w:r>
        <w:rPr>
          <w:b/>
          <w:bCs/>
          <w:szCs w:val="24"/>
        </w:rPr>
        <w:t>SUTARTIES KEITIMAS</w:t>
      </w:r>
    </w:p>
    <w:p w14:paraId="0A0CF687" w14:textId="77777777" w:rsidR="00C363F4" w:rsidRDefault="00C363F4">
      <w:pPr>
        <w:ind w:firstLine="737"/>
        <w:jc w:val="center"/>
        <w:rPr>
          <w:b/>
          <w:bCs/>
          <w:color w:val="2E74B5"/>
          <w:szCs w:val="24"/>
        </w:rPr>
      </w:pPr>
    </w:p>
    <w:p w14:paraId="2E5A5F07" w14:textId="77777777" w:rsidR="00C363F4" w:rsidRDefault="00000000">
      <w:pPr>
        <w:ind w:firstLine="720"/>
        <w:jc w:val="both"/>
      </w:pPr>
      <w:r>
        <w:t>10. Sutartis keičiama ar papildoma rašytiniu Šalių susitarimu. Ginčai tarp sutarties Šalių sprendžiami Lietuvos Respublikos teisės aktų nustatyta tvarka.</w:t>
      </w:r>
    </w:p>
    <w:p w14:paraId="5BFC5C0B" w14:textId="77777777" w:rsidR="00C363F4" w:rsidRDefault="00000000">
      <w:pPr>
        <w:ind w:firstLine="720"/>
        <w:jc w:val="both"/>
        <w:rPr>
          <w:b/>
          <w:bCs/>
          <w:color w:val="2E74B5"/>
        </w:rPr>
      </w:pPr>
      <w:r>
        <w:t>11.</w:t>
      </w:r>
      <w:r>
        <w:rPr>
          <w:rFonts w:eastAsia="Wingdings 3"/>
          <w:lang w:eastAsia="lt-LT"/>
        </w:rPr>
        <w:t xml:space="preserve"> Visi Sutarties sąlygų pakeitimai ir papildymai galioja tik tuo atveju, jei jie yra įforminami raštu ir pasirašyti abiejų šalių, ir laikomi neatskiriama šios Sutarties dalimi. Sutarties priedai įsigalioja nuo jų pasirašymo, jei pačiuose susitarimuose nenurodyta vėlesnė įsigaliojimo data.</w:t>
      </w:r>
    </w:p>
    <w:p w14:paraId="7B63FD4A" w14:textId="77777777" w:rsidR="00C363F4" w:rsidRDefault="00C363F4">
      <w:pPr>
        <w:jc w:val="center"/>
        <w:rPr>
          <w:rFonts w:eastAsia="SimSun"/>
          <w:b/>
          <w:bCs/>
          <w:szCs w:val="24"/>
          <w:lang w:eastAsia="lt-LT"/>
        </w:rPr>
      </w:pPr>
    </w:p>
    <w:p w14:paraId="45F90448" w14:textId="77777777" w:rsidR="00C363F4" w:rsidRDefault="00000000">
      <w:pPr>
        <w:jc w:val="center"/>
        <w:rPr>
          <w:rFonts w:eastAsia="SimSun"/>
          <w:b/>
          <w:bCs/>
          <w:szCs w:val="24"/>
          <w:lang w:eastAsia="lt-LT"/>
        </w:rPr>
      </w:pPr>
      <w:r>
        <w:rPr>
          <w:rFonts w:eastAsia="SimSun"/>
          <w:b/>
          <w:bCs/>
          <w:szCs w:val="24"/>
          <w:lang w:eastAsia="lt-LT"/>
        </w:rPr>
        <w:t xml:space="preserve">V SKYRIUS </w:t>
      </w:r>
    </w:p>
    <w:p w14:paraId="7D26167E" w14:textId="77777777" w:rsidR="00C363F4" w:rsidRDefault="00000000">
      <w:pPr>
        <w:jc w:val="center"/>
        <w:rPr>
          <w:rFonts w:eastAsia="SimSun"/>
          <w:szCs w:val="24"/>
          <w:lang w:eastAsia="lt-LT"/>
        </w:rPr>
      </w:pPr>
      <w:r>
        <w:rPr>
          <w:rFonts w:eastAsia="SimSun"/>
          <w:b/>
          <w:bCs/>
          <w:szCs w:val="24"/>
          <w:lang w:eastAsia="lt-LT"/>
        </w:rPr>
        <w:t>ŠALIŲ ATSAKOMYBĖ</w:t>
      </w:r>
    </w:p>
    <w:p w14:paraId="3939E5E5" w14:textId="77777777" w:rsidR="00C363F4" w:rsidRDefault="00C363F4">
      <w:pPr>
        <w:jc w:val="both"/>
        <w:rPr>
          <w:rFonts w:eastAsia="Wingdings 3"/>
          <w:lang w:eastAsia="lt-LT"/>
        </w:rPr>
      </w:pPr>
    </w:p>
    <w:p w14:paraId="7D35616C" w14:textId="77777777" w:rsidR="00C363F4" w:rsidRDefault="00000000">
      <w:pPr>
        <w:ind w:firstLine="720"/>
        <w:jc w:val="both"/>
        <w:rPr>
          <w:rFonts w:eastAsia="SimSun"/>
        </w:rPr>
      </w:pPr>
      <w:r>
        <w:rPr>
          <w:rFonts w:eastAsia="SimSun"/>
        </w:rPr>
        <w:lastRenderedPageBreak/>
        <w:t>12. Ginčai, kilę tarp šalių dėl Sutarties sąlygų ar kitų su šia Sutartimi susijusių teisinių santykių arba ryšių su jais, sprendžiami šalių susitarimu, o šalims nesutarus, sprendžiami Lietuvos Respublikos įstatymų nustatyta tvarka.</w:t>
      </w:r>
    </w:p>
    <w:p w14:paraId="03E76745" w14:textId="77777777" w:rsidR="00C363F4" w:rsidRDefault="00000000">
      <w:pPr>
        <w:ind w:firstLine="720"/>
        <w:jc w:val="both"/>
        <w:rPr>
          <w:rFonts w:eastAsia="SimSun"/>
          <w:szCs w:val="24"/>
        </w:rPr>
      </w:pPr>
      <w:r>
        <w:rPr>
          <w:rFonts w:eastAsia="SimSun"/>
          <w:szCs w:val="24"/>
        </w:rPr>
        <w:t xml:space="preserve">13. </w:t>
      </w:r>
      <w:r>
        <w:rPr>
          <w:szCs w:val="24"/>
        </w:rPr>
        <w:t xml:space="preserve">Savivaldybei nustačius, kad dokumentai, pateikti finansinei paramai gauti, yra suklastoti ir Savivaldybei padaryta finansinė žala, </w:t>
      </w:r>
      <w:r>
        <w:rPr>
          <w:rFonts w:eastAsia="Calibri"/>
          <w:szCs w:val="24"/>
        </w:rPr>
        <w:t>Paramos gavėjas</w:t>
      </w:r>
      <w:r>
        <w:rPr>
          <w:szCs w:val="24"/>
        </w:rPr>
        <w:t xml:space="preserve"> privalo atlyginti žalą Lietuvos Respublikos įstatymų ir kitų teisės aktų nustatyta tvarka.</w:t>
      </w:r>
    </w:p>
    <w:p w14:paraId="5F717F6E" w14:textId="77777777" w:rsidR="00C363F4" w:rsidRDefault="00000000">
      <w:pPr>
        <w:ind w:firstLine="720"/>
        <w:jc w:val="both"/>
        <w:rPr>
          <w:rFonts w:eastAsia="SimSun"/>
          <w:szCs w:val="24"/>
        </w:rPr>
      </w:pPr>
      <w:r>
        <w:rPr>
          <w:rFonts w:eastAsia="SimSun"/>
          <w:szCs w:val="24"/>
        </w:rPr>
        <w:t xml:space="preserve">14. </w:t>
      </w:r>
      <w:r>
        <w:rPr>
          <w:szCs w:val="24"/>
        </w:rPr>
        <w:t>Atsiradus nuo Šalių nepriklausančioms aplinkybėms, kurios trukdo vykdyti šią sutartį, šalys turi informuoti viena kitą nedelsdamos.</w:t>
      </w:r>
      <w:r>
        <w:rPr>
          <w:rFonts w:eastAsia="Wingdings 3"/>
          <w:szCs w:val="24"/>
          <w:lang w:eastAsia="lt-LT"/>
        </w:rPr>
        <w:tab/>
      </w:r>
    </w:p>
    <w:p w14:paraId="20329619" w14:textId="77777777" w:rsidR="00C363F4" w:rsidRDefault="00C363F4">
      <w:pPr>
        <w:spacing w:line="240" w:lineRule="exact"/>
        <w:ind w:firstLine="737"/>
        <w:jc w:val="both"/>
        <w:rPr>
          <w:rFonts w:eastAsia="SimSun"/>
          <w:b/>
          <w:bCs/>
          <w:color w:val="2E74B5"/>
          <w:szCs w:val="24"/>
          <w:lang w:eastAsia="zh-CN"/>
        </w:rPr>
      </w:pPr>
    </w:p>
    <w:p w14:paraId="4FB50F94" w14:textId="77777777" w:rsidR="00C363F4" w:rsidRDefault="00000000">
      <w:pPr>
        <w:jc w:val="center"/>
        <w:rPr>
          <w:b/>
          <w:bCs/>
          <w:szCs w:val="24"/>
        </w:rPr>
      </w:pPr>
      <w:r>
        <w:rPr>
          <w:b/>
          <w:bCs/>
          <w:szCs w:val="24"/>
        </w:rPr>
        <w:t xml:space="preserve">VI SKYRIUS </w:t>
      </w:r>
    </w:p>
    <w:p w14:paraId="70237A14" w14:textId="77777777" w:rsidR="00C363F4" w:rsidRDefault="00000000">
      <w:pPr>
        <w:jc w:val="center"/>
        <w:rPr>
          <w:b/>
          <w:bCs/>
          <w:szCs w:val="24"/>
        </w:rPr>
      </w:pPr>
      <w:r>
        <w:rPr>
          <w:b/>
          <w:bCs/>
          <w:szCs w:val="24"/>
        </w:rPr>
        <w:t>KITOS SĄLYGOS</w:t>
      </w:r>
    </w:p>
    <w:p w14:paraId="1C0F3EE3" w14:textId="77777777" w:rsidR="00C363F4" w:rsidRDefault="00C363F4">
      <w:pPr>
        <w:ind w:firstLine="709"/>
        <w:jc w:val="center"/>
        <w:rPr>
          <w:b/>
          <w:bCs/>
          <w:color w:val="2E74B5"/>
          <w:szCs w:val="24"/>
        </w:rPr>
      </w:pPr>
    </w:p>
    <w:p w14:paraId="0FEC5A6B" w14:textId="77777777" w:rsidR="00C363F4" w:rsidRDefault="00000000">
      <w:pPr>
        <w:spacing w:line="276" w:lineRule="auto"/>
        <w:ind w:firstLine="720"/>
        <w:jc w:val="both"/>
        <w:rPr>
          <w:szCs w:val="24"/>
        </w:rPr>
      </w:pPr>
      <w:r>
        <w:rPr>
          <w:szCs w:val="24"/>
        </w:rPr>
        <w:t>15. Sutartis yra sudaroma dviem egzemplioriais, turinčiais vienodą juridinę galią, po vieną kiekvienai Šaliai.</w:t>
      </w:r>
    </w:p>
    <w:p w14:paraId="79556713" w14:textId="77777777" w:rsidR="00C363F4" w:rsidRDefault="00000000">
      <w:pPr>
        <w:spacing w:line="276" w:lineRule="auto"/>
        <w:ind w:firstLine="720"/>
        <w:jc w:val="both"/>
        <w:rPr>
          <w:szCs w:val="24"/>
        </w:rPr>
      </w:pPr>
      <w:r>
        <w:rPr>
          <w:szCs w:val="24"/>
        </w:rPr>
        <w:t>16. Prie šios sutarties yra pridedamas vienas priedas, kuris yra neatskiriamos Sutarties dalys.</w:t>
      </w:r>
    </w:p>
    <w:p w14:paraId="5C604A8C" w14:textId="77777777" w:rsidR="00C363F4" w:rsidRDefault="00C363F4">
      <w:pPr>
        <w:jc w:val="both"/>
        <w:rPr>
          <w:rFonts w:eastAsia="Wingdings 3"/>
          <w:szCs w:val="24"/>
          <w:lang w:eastAsia="lt-LT"/>
        </w:rPr>
      </w:pPr>
    </w:p>
    <w:p w14:paraId="7518C66E" w14:textId="77777777" w:rsidR="00C363F4" w:rsidRDefault="00000000">
      <w:pPr>
        <w:jc w:val="both"/>
        <w:rPr>
          <w:rFonts w:eastAsia="Wingdings 3"/>
          <w:b/>
          <w:szCs w:val="24"/>
          <w:lang w:eastAsia="lt-LT"/>
        </w:rPr>
      </w:pPr>
      <w:r>
        <w:rPr>
          <w:rFonts w:eastAsia="Wingdings 3"/>
          <w:b/>
          <w:szCs w:val="24"/>
          <w:lang w:eastAsia="lt-LT"/>
        </w:rPr>
        <w:t>BIRŽŲ RAJONO SAVIVALDYBĖ</w:t>
      </w:r>
      <w:r>
        <w:rPr>
          <w:rFonts w:eastAsia="Wingdings 3"/>
          <w:b/>
          <w:szCs w:val="24"/>
          <w:lang w:eastAsia="lt-LT"/>
        </w:rPr>
        <w:tab/>
      </w:r>
      <w:r>
        <w:rPr>
          <w:rFonts w:eastAsia="Wingdings 3"/>
          <w:b/>
          <w:szCs w:val="24"/>
          <w:lang w:eastAsia="lt-LT"/>
        </w:rPr>
        <w:tab/>
      </w:r>
      <w:r>
        <w:rPr>
          <w:rFonts w:eastAsia="Wingdings 3"/>
          <w:b/>
          <w:szCs w:val="24"/>
          <w:lang w:eastAsia="lt-LT"/>
        </w:rPr>
        <w:tab/>
        <w:t>PARAMOS GAVĖJAS</w:t>
      </w:r>
    </w:p>
    <w:p w14:paraId="5281678A" w14:textId="77777777" w:rsidR="00C363F4" w:rsidRDefault="00000000">
      <w:pPr>
        <w:jc w:val="both"/>
        <w:rPr>
          <w:rFonts w:eastAsia="Wingdings 3"/>
          <w:szCs w:val="24"/>
          <w:lang w:eastAsia="lt-LT"/>
        </w:rPr>
      </w:pPr>
      <w:r>
        <w:rPr>
          <w:rFonts w:eastAsia="Wingdings 3"/>
          <w:szCs w:val="24"/>
          <w:lang w:eastAsia="lt-LT"/>
        </w:rPr>
        <w:t>(Biržų rajono savivaldybės administracija,</w:t>
      </w:r>
    </w:p>
    <w:p w14:paraId="496E0375" w14:textId="77777777" w:rsidR="00C363F4" w:rsidRDefault="00000000">
      <w:pPr>
        <w:jc w:val="both"/>
        <w:rPr>
          <w:rFonts w:eastAsia="Wingdings 3"/>
          <w:szCs w:val="24"/>
          <w:lang w:eastAsia="lt-LT"/>
        </w:rPr>
      </w:pPr>
      <w:r>
        <w:rPr>
          <w:rFonts w:eastAsia="Wingdings 3"/>
          <w:szCs w:val="24"/>
          <w:lang w:eastAsia="lt-LT"/>
        </w:rPr>
        <w:t>Kodas 188642660)</w:t>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t>Kodas _____________________</w:t>
      </w:r>
    </w:p>
    <w:p w14:paraId="1C876FAE" w14:textId="77777777" w:rsidR="00C363F4" w:rsidRDefault="00000000">
      <w:pPr>
        <w:jc w:val="both"/>
        <w:rPr>
          <w:rFonts w:eastAsia="Wingdings 3"/>
          <w:szCs w:val="24"/>
          <w:lang w:eastAsia="lt-LT"/>
        </w:rPr>
      </w:pPr>
      <w:r>
        <w:rPr>
          <w:rFonts w:eastAsia="Wingdings 3"/>
          <w:szCs w:val="24"/>
          <w:lang w:eastAsia="lt-LT"/>
        </w:rPr>
        <w:t>Vytauto g. 38, Biržai</w:t>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t xml:space="preserve"> __________________________</w:t>
      </w:r>
    </w:p>
    <w:p w14:paraId="12D42754" w14:textId="77777777" w:rsidR="00C363F4" w:rsidRDefault="00000000">
      <w:pPr>
        <w:jc w:val="both"/>
        <w:rPr>
          <w:rFonts w:eastAsia="Wingdings 3"/>
          <w:szCs w:val="24"/>
          <w:lang w:eastAsia="lt-LT"/>
        </w:rPr>
      </w:pPr>
      <w:r>
        <w:rPr>
          <w:rFonts w:eastAsia="Wingdings 3"/>
          <w:szCs w:val="24"/>
          <w:lang w:eastAsia="lt-LT"/>
        </w:rPr>
        <w:t>Tel.</w:t>
      </w:r>
      <w:r>
        <w:t xml:space="preserve"> </w:t>
      </w:r>
      <w:r>
        <w:rPr>
          <w:rFonts w:eastAsia="Wingdings 3"/>
          <w:szCs w:val="24"/>
          <w:lang w:eastAsia="lt-LT"/>
        </w:rPr>
        <w:t>8 605 74 081</w:t>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t>Tel. _______________________</w:t>
      </w:r>
    </w:p>
    <w:p w14:paraId="6FF56F12" w14:textId="77777777" w:rsidR="00C363F4" w:rsidRDefault="00000000">
      <w:pPr>
        <w:jc w:val="both"/>
        <w:rPr>
          <w:rFonts w:eastAsia="Wingdings 3"/>
          <w:szCs w:val="24"/>
          <w:lang w:eastAsia="lt-LT"/>
        </w:rPr>
      </w:pPr>
      <w:r>
        <w:rPr>
          <w:rFonts w:eastAsia="Wingdings 3"/>
          <w:szCs w:val="24"/>
          <w:lang w:eastAsia="lt-LT"/>
        </w:rPr>
        <w:t>A. s. Nr. LT234010041300030149</w:t>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t xml:space="preserve">A. s. Nr. LT_________________ </w:t>
      </w:r>
    </w:p>
    <w:p w14:paraId="35B2F02A" w14:textId="77777777" w:rsidR="00C363F4" w:rsidRDefault="00000000">
      <w:pPr>
        <w:jc w:val="both"/>
        <w:rPr>
          <w:rFonts w:eastAsia="Wingdings 3"/>
          <w:szCs w:val="24"/>
          <w:lang w:eastAsia="lt-LT"/>
        </w:rPr>
      </w:pPr>
      <w:r>
        <w:rPr>
          <w:rFonts w:eastAsia="Wingdings 3"/>
          <w:szCs w:val="24"/>
          <w:lang w:eastAsia="lt-LT"/>
        </w:rPr>
        <w:t>Luminor Bank AS</w:t>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t>____________________ bankas</w:t>
      </w:r>
    </w:p>
    <w:p w14:paraId="2CB44104" w14:textId="77777777" w:rsidR="00C363F4" w:rsidRDefault="00000000">
      <w:pPr>
        <w:jc w:val="both"/>
        <w:rPr>
          <w:rFonts w:eastAsia="Wingdings 3"/>
          <w:szCs w:val="24"/>
          <w:lang w:eastAsia="lt-LT"/>
        </w:rPr>
      </w:pPr>
      <w:r>
        <w:rPr>
          <w:rFonts w:eastAsia="Wingdings 3"/>
          <w:szCs w:val="24"/>
          <w:lang w:eastAsia="lt-LT"/>
        </w:rPr>
        <w:t>Banko kodas 40100</w:t>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t>Banko kodas ________________</w:t>
      </w:r>
    </w:p>
    <w:p w14:paraId="1A2F146A" w14:textId="77777777" w:rsidR="00C363F4" w:rsidRDefault="00000000">
      <w:pPr>
        <w:ind w:firstLine="62"/>
        <w:jc w:val="both"/>
        <w:rPr>
          <w:rFonts w:eastAsia="Wingdings 3"/>
          <w:szCs w:val="24"/>
          <w:lang w:eastAsia="lt-LT"/>
        </w:rPr>
      </w:pPr>
      <w:r>
        <w:rPr>
          <w:rFonts w:eastAsia="Wingdings 3"/>
          <w:szCs w:val="24"/>
          <w:lang w:eastAsia="lt-LT"/>
        </w:rPr>
        <w:t xml:space="preserve">El. paštas: </w:t>
      </w:r>
      <w:r>
        <w:rPr>
          <w:rFonts w:eastAsia="Wingdings 3"/>
          <w:color w:val="0563C1"/>
          <w:szCs w:val="24"/>
          <w:u w:val="single"/>
          <w:lang w:eastAsia="lt-LT"/>
        </w:rPr>
        <w:t>savivaldybe@birzai.lt</w:t>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t>El. paštas: __________________</w:t>
      </w:r>
    </w:p>
    <w:p w14:paraId="1B2EF7CF" w14:textId="77777777" w:rsidR="00C363F4" w:rsidRDefault="00000000">
      <w:pPr>
        <w:jc w:val="both"/>
        <w:rPr>
          <w:rFonts w:eastAsia="Wingdings 3"/>
          <w:szCs w:val="24"/>
          <w:lang w:eastAsia="lt-LT"/>
        </w:rPr>
      </w:pPr>
      <w:r>
        <w:rPr>
          <w:rFonts w:eastAsia="Wingdings 3"/>
          <w:szCs w:val="24"/>
          <w:lang w:eastAsia="lt-LT"/>
        </w:rPr>
        <w:t>Biržų rajono savivaldybės meras</w:t>
      </w:r>
      <w:r>
        <w:rPr>
          <w:rFonts w:eastAsia="Wingdings 3"/>
          <w:szCs w:val="24"/>
          <w:lang w:eastAsia="lt-LT"/>
        </w:rPr>
        <w:tab/>
      </w:r>
      <w:r>
        <w:rPr>
          <w:rFonts w:eastAsia="Wingdings 3"/>
          <w:szCs w:val="24"/>
          <w:lang w:eastAsia="lt-LT"/>
        </w:rPr>
        <w:tab/>
      </w:r>
      <w:r>
        <w:rPr>
          <w:rFonts w:eastAsia="Wingdings 3"/>
          <w:szCs w:val="24"/>
          <w:lang w:eastAsia="lt-LT"/>
        </w:rPr>
        <w:tab/>
      </w:r>
      <w:r>
        <w:rPr>
          <w:rFonts w:eastAsia="Wingdings 3"/>
          <w:szCs w:val="24"/>
          <w:lang w:eastAsia="lt-LT"/>
        </w:rPr>
        <w:tab/>
        <w:t>Paramos gavėjo vadovas</w:t>
      </w:r>
    </w:p>
    <w:p w14:paraId="73E576BF" w14:textId="77777777" w:rsidR="00C363F4" w:rsidRDefault="00C363F4">
      <w:pPr>
        <w:ind w:firstLine="62"/>
        <w:jc w:val="both"/>
        <w:rPr>
          <w:rFonts w:eastAsia="Wingdings 3"/>
          <w:szCs w:val="24"/>
          <w:lang w:eastAsia="lt-LT"/>
        </w:rPr>
      </w:pPr>
    </w:p>
    <w:p w14:paraId="45096038" w14:textId="77777777" w:rsidR="00C363F4" w:rsidRDefault="00000000">
      <w:pPr>
        <w:jc w:val="both"/>
        <w:rPr>
          <w:rFonts w:eastAsia="Wingdings 3"/>
          <w:szCs w:val="24"/>
          <w:lang w:eastAsia="lt-LT"/>
        </w:rPr>
      </w:pPr>
      <w:r>
        <w:rPr>
          <w:rFonts w:eastAsia="Wingdings 3"/>
          <w:szCs w:val="24"/>
          <w:lang w:eastAsia="lt-LT"/>
        </w:rPr>
        <w:t>____________________________________</w:t>
      </w:r>
      <w:r>
        <w:rPr>
          <w:rFonts w:eastAsia="Wingdings 3"/>
          <w:szCs w:val="24"/>
          <w:lang w:eastAsia="lt-LT"/>
        </w:rPr>
        <w:tab/>
      </w:r>
      <w:r>
        <w:rPr>
          <w:rFonts w:eastAsia="Wingdings 3"/>
          <w:szCs w:val="24"/>
          <w:lang w:eastAsia="lt-LT"/>
        </w:rPr>
        <w:tab/>
        <w:t>______________________________</w:t>
      </w:r>
    </w:p>
    <w:p w14:paraId="13BD0E4D" w14:textId="77777777" w:rsidR="00C363F4" w:rsidRDefault="00000000">
      <w:pPr>
        <w:ind w:firstLine="530"/>
        <w:jc w:val="both"/>
        <w:rPr>
          <w:rFonts w:eastAsia="Wingdings 3"/>
          <w:sz w:val="20"/>
          <w:lang w:eastAsia="lt-LT"/>
        </w:rPr>
      </w:pPr>
      <w:r>
        <w:rPr>
          <w:rFonts w:eastAsia="Wingdings 3"/>
          <w:sz w:val="20"/>
          <w:lang w:eastAsia="lt-LT"/>
        </w:rPr>
        <w:t>(vardas, pavardė, parašas, data)                                                             (vardas, pavardė, parašas, data)</w:t>
      </w:r>
    </w:p>
    <w:p w14:paraId="56DA5E29"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Lucida Sans Unicode"/>
          <w:szCs w:val="24"/>
          <w:lang w:eastAsia="lt-LT"/>
        </w:rPr>
      </w:pPr>
    </w:p>
    <w:p w14:paraId="125B41F5"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Lucida Sans Unicode"/>
          <w:szCs w:val="24"/>
          <w:lang w:eastAsia="lt-LT"/>
        </w:rPr>
      </w:pPr>
    </w:p>
    <w:p w14:paraId="51FE1F88" w14:textId="77777777" w:rsidR="00C363F4" w:rsidRDefault="00C3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Lucida Sans Unicode"/>
          <w:szCs w:val="24"/>
          <w:lang w:eastAsia="lt-LT"/>
        </w:rPr>
      </w:pPr>
    </w:p>
    <w:p w14:paraId="1D0C81D8" w14:textId="77777777" w:rsidR="00C363F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eastAsia="Lucida Sans Unicode"/>
          <w:szCs w:val="24"/>
          <w:lang w:eastAsia="lt-LT"/>
        </w:rPr>
        <w:t>________________</w:t>
      </w:r>
    </w:p>
    <w:p w14:paraId="03DE025B" w14:textId="77777777" w:rsidR="00C363F4" w:rsidRDefault="00C363F4">
      <w:pPr>
        <w:ind w:left="5760"/>
        <w:sectPr w:rsidR="00C363F4" w:rsidSect="000F5721">
          <w:pgSz w:w="11906" w:h="16838" w:code="9"/>
          <w:pgMar w:top="1134" w:right="567" w:bottom="1134" w:left="1701" w:header="567" w:footer="567" w:gutter="0"/>
          <w:pgNumType w:start="1"/>
          <w:cols w:space="1296"/>
          <w:formProt w:val="0"/>
          <w:titlePg/>
          <w:docGrid w:linePitch="326"/>
        </w:sectPr>
      </w:pPr>
    </w:p>
    <w:p w14:paraId="770D0A16" w14:textId="77777777" w:rsidR="00C363F4" w:rsidRDefault="00000000">
      <w:pPr>
        <w:ind w:left="5760"/>
        <w:rPr>
          <w:szCs w:val="24"/>
        </w:rPr>
      </w:pPr>
      <w:r>
        <w:rPr>
          <w:szCs w:val="24"/>
        </w:rPr>
        <w:lastRenderedPageBreak/>
        <w:t xml:space="preserve">Biržų rajono savivaldybės </w:t>
      </w:r>
    </w:p>
    <w:p w14:paraId="4A48F490" w14:textId="77777777" w:rsidR="00C363F4" w:rsidRDefault="00000000">
      <w:pPr>
        <w:ind w:left="5760"/>
        <w:jc w:val="both"/>
        <w:rPr>
          <w:szCs w:val="24"/>
        </w:rPr>
      </w:pPr>
      <w:r>
        <w:rPr>
          <w:szCs w:val="24"/>
        </w:rPr>
        <w:t>smulkiojo verslo plėtros</w:t>
      </w:r>
    </w:p>
    <w:p w14:paraId="6BDB1AD7" w14:textId="77777777" w:rsidR="00C363F4" w:rsidRDefault="00000000">
      <w:pPr>
        <w:ind w:left="5760"/>
        <w:jc w:val="both"/>
        <w:rPr>
          <w:szCs w:val="24"/>
        </w:rPr>
      </w:pPr>
      <w:r>
        <w:rPr>
          <w:szCs w:val="24"/>
        </w:rPr>
        <w:t>programos nuostatų  3 priedas</w:t>
      </w:r>
    </w:p>
    <w:p w14:paraId="4FA1A4D6" w14:textId="77777777" w:rsidR="00C363F4" w:rsidRDefault="00C363F4">
      <w:pPr>
        <w:jc w:val="center"/>
        <w:rPr>
          <w:b/>
          <w:szCs w:val="24"/>
        </w:rPr>
      </w:pPr>
    </w:p>
    <w:p w14:paraId="073D93F7" w14:textId="77777777" w:rsidR="00C363F4" w:rsidRDefault="00C363F4">
      <w:pPr>
        <w:jc w:val="center"/>
        <w:rPr>
          <w:szCs w:val="24"/>
          <w:lang w:eastAsia="lt-LT"/>
        </w:rPr>
      </w:pPr>
    </w:p>
    <w:p w14:paraId="6062259F" w14:textId="77777777" w:rsidR="00C363F4" w:rsidRDefault="00000000">
      <w:pPr>
        <w:jc w:val="center"/>
        <w:rPr>
          <w:b/>
          <w:bCs/>
          <w:szCs w:val="24"/>
          <w:lang w:eastAsia="lt-LT"/>
        </w:rPr>
      </w:pPr>
      <w:r>
        <w:rPr>
          <w:b/>
          <w:bCs/>
          <w:szCs w:val="24"/>
          <w:lang w:eastAsia="lt-LT"/>
        </w:rPr>
        <w:t>(paraiškos tinkamumo finansuoti vertinimo anketos forma)</w:t>
      </w:r>
    </w:p>
    <w:p w14:paraId="304A3C20" w14:textId="77777777" w:rsidR="00C363F4" w:rsidRDefault="00C363F4">
      <w:pPr>
        <w:jc w:val="center"/>
        <w:rPr>
          <w:szCs w:val="24"/>
          <w:lang w:eastAsia="lt-LT"/>
        </w:rPr>
      </w:pPr>
    </w:p>
    <w:p w14:paraId="2AF158AA" w14:textId="77777777" w:rsidR="00C363F4" w:rsidRDefault="00000000">
      <w:pPr>
        <w:jc w:val="center"/>
        <w:rPr>
          <w:szCs w:val="24"/>
          <w:lang w:eastAsia="lt-LT"/>
        </w:rPr>
      </w:pPr>
      <w:r>
        <w:rPr>
          <w:b/>
          <w:bCs/>
          <w:szCs w:val="24"/>
          <w:lang w:eastAsia="lt-LT"/>
        </w:rPr>
        <w:t>PARAIŠKOS TINKAMUMO FINANSUOTI VERTINIMO ANKETA</w:t>
      </w:r>
    </w:p>
    <w:p w14:paraId="07E33EB7" w14:textId="77777777" w:rsidR="00C363F4" w:rsidRDefault="00000000">
      <w:pPr>
        <w:jc w:val="center"/>
        <w:rPr>
          <w:szCs w:val="24"/>
          <w:lang w:eastAsia="lt-LT"/>
        </w:rPr>
      </w:pPr>
      <w:r>
        <w:rPr>
          <w:szCs w:val="24"/>
          <w:lang w:eastAsia="lt-LT"/>
        </w:rPr>
        <w:t>___________________</w:t>
      </w:r>
    </w:p>
    <w:p w14:paraId="33E99480" w14:textId="77777777" w:rsidR="00C363F4" w:rsidRDefault="00000000">
      <w:pPr>
        <w:jc w:val="center"/>
        <w:rPr>
          <w:sz w:val="20"/>
          <w:lang w:eastAsia="lt-LT"/>
        </w:rPr>
      </w:pPr>
      <w:r>
        <w:rPr>
          <w:sz w:val="20"/>
          <w:lang w:eastAsia="lt-LT"/>
        </w:rPr>
        <w:t>(data)</w:t>
      </w:r>
    </w:p>
    <w:p w14:paraId="22F2B7D0" w14:textId="77777777" w:rsidR="00C363F4" w:rsidRDefault="00C363F4">
      <w:pPr>
        <w:jc w:val="center"/>
        <w:rPr>
          <w:szCs w:val="24"/>
          <w:lang w:eastAsia="lt-LT"/>
        </w:rPr>
      </w:pPr>
    </w:p>
    <w:p w14:paraId="54825AB6" w14:textId="77777777" w:rsidR="00C363F4" w:rsidRDefault="00000000">
      <w:pPr>
        <w:rPr>
          <w:szCs w:val="24"/>
          <w:lang w:eastAsia="lt-LT"/>
        </w:rPr>
      </w:pPr>
      <w:r>
        <w:rPr>
          <w:b/>
          <w:bCs/>
          <w:szCs w:val="24"/>
          <w:lang w:eastAsia="lt-LT"/>
        </w:rPr>
        <w:t>Pareiškėjas, įgyvendinamos priemonės pavadinimas:</w:t>
      </w:r>
      <w:r>
        <w:rPr>
          <w:szCs w:val="24"/>
          <w:lang w:eastAsia="lt-LT"/>
        </w:rPr>
        <w:t>____________________________________________________________________</w:t>
      </w:r>
    </w:p>
    <w:p w14:paraId="27DEE224" w14:textId="77777777" w:rsidR="00C363F4" w:rsidRDefault="00C363F4">
      <w:pPr>
        <w:rPr>
          <w:szCs w:val="24"/>
          <w:lang w:eastAsia="lt-LT"/>
        </w:rPr>
      </w:pPr>
    </w:p>
    <w:p w14:paraId="2C9659BE" w14:textId="77777777" w:rsidR="00C363F4" w:rsidRDefault="00C363F4">
      <w:pPr>
        <w:rPr>
          <w:szCs w:val="24"/>
          <w:lang w:eastAsia="lt-LT"/>
        </w:rPr>
      </w:pPr>
    </w:p>
    <w:tbl>
      <w:tblPr>
        <w:tblW w:w="9695" w:type="dxa"/>
        <w:tblCellMar>
          <w:left w:w="0" w:type="dxa"/>
          <w:right w:w="0" w:type="dxa"/>
        </w:tblCellMar>
        <w:tblLook w:val="04A0" w:firstRow="1" w:lastRow="0" w:firstColumn="1" w:lastColumn="0" w:noHBand="0" w:noVBand="1"/>
      </w:tblPr>
      <w:tblGrid>
        <w:gridCol w:w="6449"/>
        <w:gridCol w:w="1963"/>
        <w:gridCol w:w="1283"/>
      </w:tblGrid>
      <w:tr w:rsidR="00C363F4" w14:paraId="68A2B49D" w14:textId="77777777">
        <w:trPr>
          <w:trHeight w:val="743"/>
        </w:trPr>
        <w:tc>
          <w:tcPr>
            <w:tcW w:w="6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EFD9F9F" w14:textId="77777777" w:rsidR="00C363F4" w:rsidRDefault="00000000">
            <w:pPr>
              <w:spacing w:line="276" w:lineRule="atLeast"/>
              <w:jc w:val="center"/>
              <w:rPr>
                <w:szCs w:val="24"/>
                <w:lang w:eastAsia="lt-LT"/>
              </w:rPr>
            </w:pPr>
            <w:r>
              <w:rPr>
                <w:szCs w:val="24"/>
                <w:lang w:eastAsia="lt-LT"/>
              </w:rPr>
              <w:t>Paraiškos  vertinimo kriterijai</w:t>
            </w:r>
          </w:p>
        </w:tc>
        <w:tc>
          <w:tcPr>
            <w:tcW w:w="19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2E16930" w14:textId="77777777" w:rsidR="00C363F4" w:rsidRDefault="00000000">
            <w:pPr>
              <w:spacing w:line="276" w:lineRule="atLeast"/>
              <w:jc w:val="center"/>
              <w:rPr>
                <w:szCs w:val="24"/>
                <w:lang w:eastAsia="lt-LT"/>
              </w:rPr>
            </w:pPr>
            <w:r>
              <w:rPr>
                <w:szCs w:val="24"/>
                <w:lang w:eastAsia="lt-LT"/>
              </w:rPr>
              <w:t>Maksimalus galimų balų skaičius</w:t>
            </w:r>
          </w:p>
        </w:tc>
        <w:tc>
          <w:tcPr>
            <w:tcW w:w="12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C8D026C" w14:textId="77777777" w:rsidR="00C363F4" w:rsidRDefault="00000000">
            <w:pPr>
              <w:spacing w:line="276" w:lineRule="atLeast"/>
              <w:jc w:val="center"/>
              <w:rPr>
                <w:szCs w:val="24"/>
                <w:lang w:eastAsia="lt-LT"/>
              </w:rPr>
            </w:pPr>
            <w:r>
              <w:rPr>
                <w:szCs w:val="24"/>
                <w:lang w:eastAsia="lt-LT"/>
              </w:rPr>
              <w:t>Vertinimas</w:t>
            </w:r>
          </w:p>
        </w:tc>
      </w:tr>
      <w:tr w:rsidR="00C363F4" w14:paraId="32D40665" w14:textId="77777777">
        <w:trPr>
          <w:trHeight w:val="231"/>
        </w:trPr>
        <w:tc>
          <w:tcPr>
            <w:tcW w:w="6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4F7D189" w14:textId="77777777" w:rsidR="00C363F4" w:rsidRDefault="00000000">
            <w:pPr>
              <w:jc w:val="both"/>
              <w:rPr>
                <w:szCs w:val="24"/>
                <w:lang w:eastAsia="lt-LT"/>
              </w:rPr>
            </w:pPr>
            <w:r>
              <w:rPr>
                <w:szCs w:val="24"/>
                <w:lang w:eastAsia="lt-LT"/>
              </w:rPr>
              <w:t>Pareiškėjas pirmą kartą teikia paraišką paramai gauti</w:t>
            </w:r>
          </w:p>
        </w:tc>
        <w:tc>
          <w:tcPr>
            <w:tcW w:w="19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22E6130" w14:textId="77777777" w:rsidR="00C363F4" w:rsidRDefault="00000000">
            <w:pPr>
              <w:jc w:val="center"/>
              <w:rPr>
                <w:szCs w:val="24"/>
                <w:lang w:eastAsia="lt-LT"/>
              </w:rPr>
            </w:pPr>
            <w:r>
              <w:rPr>
                <w:szCs w:val="24"/>
                <w:lang w:eastAsia="lt-LT"/>
              </w:rPr>
              <w:t>2</w:t>
            </w:r>
          </w:p>
        </w:tc>
        <w:tc>
          <w:tcPr>
            <w:tcW w:w="12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8536845" w14:textId="77777777" w:rsidR="00C363F4" w:rsidRDefault="00C363F4">
            <w:pPr>
              <w:ind w:firstLine="62"/>
              <w:rPr>
                <w:szCs w:val="24"/>
                <w:lang w:eastAsia="lt-LT"/>
              </w:rPr>
            </w:pPr>
          </w:p>
        </w:tc>
      </w:tr>
      <w:tr w:rsidR="00C363F4" w14:paraId="65EB9AB9" w14:textId="77777777">
        <w:trPr>
          <w:trHeight w:val="220"/>
        </w:trPr>
        <w:tc>
          <w:tcPr>
            <w:tcW w:w="6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B0616C1" w14:textId="77777777" w:rsidR="00C363F4" w:rsidRDefault="00000000">
            <w:pPr>
              <w:jc w:val="both"/>
              <w:rPr>
                <w:szCs w:val="24"/>
                <w:lang w:eastAsia="lt-LT"/>
              </w:rPr>
            </w:pPr>
            <w:r>
              <w:rPr>
                <w:szCs w:val="24"/>
                <w:lang w:eastAsia="lt-LT"/>
              </w:rPr>
              <w:t>Pareiškėjas pirmą kartą pradedantis verslą</w:t>
            </w:r>
          </w:p>
        </w:tc>
        <w:tc>
          <w:tcPr>
            <w:tcW w:w="19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3A39739" w14:textId="77777777" w:rsidR="00C363F4" w:rsidRDefault="00000000">
            <w:pPr>
              <w:jc w:val="center"/>
              <w:rPr>
                <w:szCs w:val="24"/>
                <w:lang w:eastAsia="lt-LT"/>
              </w:rPr>
            </w:pPr>
            <w:r>
              <w:rPr>
                <w:szCs w:val="24"/>
                <w:lang w:eastAsia="lt-LT"/>
              </w:rPr>
              <w:t>2</w:t>
            </w:r>
          </w:p>
        </w:tc>
        <w:tc>
          <w:tcPr>
            <w:tcW w:w="12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5ED2685" w14:textId="77777777" w:rsidR="00C363F4" w:rsidRDefault="00C363F4">
            <w:pPr>
              <w:rPr>
                <w:szCs w:val="24"/>
                <w:lang w:eastAsia="lt-LT"/>
              </w:rPr>
            </w:pPr>
          </w:p>
        </w:tc>
      </w:tr>
      <w:tr w:rsidR="00C363F4" w14:paraId="4C674EDD" w14:textId="77777777">
        <w:trPr>
          <w:trHeight w:val="402"/>
        </w:trPr>
        <w:tc>
          <w:tcPr>
            <w:tcW w:w="6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A9BA651" w14:textId="77777777" w:rsidR="00C363F4" w:rsidRDefault="00000000">
            <w:pPr>
              <w:jc w:val="both"/>
              <w:rPr>
                <w:szCs w:val="24"/>
                <w:lang w:eastAsia="lt-LT"/>
              </w:rPr>
            </w:pPr>
            <w:r>
              <w:rPr>
                <w:szCs w:val="24"/>
              </w:rPr>
              <w:t xml:space="preserve">Pareiškėjas ekonominę veiklą pradėjo vykdyti ne anksčiau, kaip prieš 5 (penkis) metus </w:t>
            </w:r>
          </w:p>
        </w:tc>
        <w:tc>
          <w:tcPr>
            <w:tcW w:w="19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048359C" w14:textId="77777777" w:rsidR="00C363F4" w:rsidRDefault="00000000">
            <w:pPr>
              <w:jc w:val="center"/>
              <w:rPr>
                <w:szCs w:val="24"/>
                <w:lang w:eastAsia="lt-LT"/>
              </w:rPr>
            </w:pPr>
            <w:r>
              <w:rPr>
                <w:szCs w:val="24"/>
                <w:lang w:eastAsia="lt-LT"/>
              </w:rPr>
              <w:t>2</w:t>
            </w:r>
          </w:p>
        </w:tc>
        <w:tc>
          <w:tcPr>
            <w:tcW w:w="12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D3D86C0" w14:textId="77777777" w:rsidR="00C363F4" w:rsidRDefault="00C363F4">
            <w:pPr>
              <w:ind w:firstLine="62"/>
              <w:rPr>
                <w:szCs w:val="24"/>
                <w:lang w:eastAsia="lt-LT"/>
              </w:rPr>
            </w:pPr>
          </w:p>
        </w:tc>
      </w:tr>
      <w:tr w:rsidR="00C363F4" w14:paraId="27F0B540" w14:textId="77777777">
        <w:trPr>
          <w:trHeight w:val="402"/>
        </w:trPr>
        <w:tc>
          <w:tcPr>
            <w:tcW w:w="6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2494954" w14:textId="77777777" w:rsidR="00C363F4" w:rsidRDefault="00000000">
            <w:pPr>
              <w:jc w:val="both"/>
              <w:rPr>
                <w:szCs w:val="24"/>
                <w:lang w:eastAsia="lt-LT"/>
              </w:rPr>
            </w:pPr>
            <w:r>
              <w:rPr>
                <w:szCs w:val="24"/>
                <w:lang w:eastAsia="lt-LT"/>
              </w:rPr>
              <w:t>Pareiškėjas per paskutinius 3 metus nėra gavęs paramos iš Programos lėšų</w:t>
            </w:r>
          </w:p>
        </w:tc>
        <w:tc>
          <w:tcPr>
            <w:tcW w:w="19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08EFB93" w14:textId="77777777" w:rsidR="00C363F4" w:rsidRDefault="00000000">
            <w:pPr>
              <w:jc w:val="center"/>
              <w:rPr>
                <w:szCs w:val="24"/>
                <w:lang w:eastAsia="lt-LT"/>
              </w:rPr>
            </w:pPr>
            <w:r>
              <w:rPr>
                <w:szCs w:val="24"/>
                <w:lang w:eastAsia="lt-LT"/>
              </w:rPr>
              <w:t>2</w:t>
            </w:r>
          </w:p>
        </w:tc>
        <w:tc>
          <w:tcPr>
            <w:tcW w:w="12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8560AFF" w14:textId="77777777" w:rsidR="00C363F4" w:rsidRDefault="00C363F4">
            <w:pPr>
              <w:rPr>
                <w:szCs w:val="24"/>
                <w:lang w:eastAsia="lt-LT"/>
              </w:rPr>
            </w:pPr>
          </w:p>
        </w:tc>
      </w:tr>
      <w:tr w:rsidR="00C363F4" w14:paraId="05243AF5" w14:textId="77777777">
        <w:trPr>
          <w:trHeight w:val="402"/>
        </w:trPr>
        <w:tc>
          <w:tcPr>
            <w:tcW w:w="6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8661F35" w14:textId="77777777" w:rsidR="00C363F4" w:rsidRDefault="00000000">
            <w:pPr>
              <w:jc w:val="both"/>
              <w:rPr>
                <w:szCs w:val="24"/>
              </w:rPr>
            </w:pPr>
            <w:r>
              <w:rPr>
                <w:szCs w:val="24"/>
              </w:rPr>
              <w:t>Pareiškėjas vykdo socialinį verslą, kuris yra įregistruotas VšĮ „Inovacijų agentūra“ socialinių verslų registre (https://socialinisverslas.innovacijuagentura.lt/businesses/)</w:t>
            </w:r>
          </w:p>
        </w:tc>
        <w:tc>
          <w:tcPr>
            <w:tcW w:w="19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0C80E9E" w14:textId="77777777" w:rsidR="00C363F4" w:rsidRDefault="00000000">
            <w:pPr>
              <w:jc w:val="center"/>
              <w:rPr>
                <w:szCs w:val="24"/>
                <w:lang w:eastAsia="lt-LT"/>
              </w:rPr>
            </w:pPr>
            <w:r>
              <w:rPr>
                <w:szCs w:val="24"/>
                <w:lang w:eastAsia="lt-LT"/>
              </w:rPr>
              <w:t>2</w:t>
            </w:r>
          </w:p>
        </w:tc>
        <w:tc>
          <w:tcPr>
            <w:tcW w:w="12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5E59F7B" w14:textId="77777777" w:rsidR="00C363F4" w:rsidRDefault="00C363F4">
            <w:pPr>
              <w:rPr>
                <w:szCs w:val="24"/>
                <w:lang w:eastAsia="lt-LT"/>
              </w:rPr>
            </w:pPr>
          </w:p>
        </w:tc>
      </w:tr>
      <w:tr w:rsidR="00C363F4" w14:paraId="7AD929AB" w14:textId="77777777">
        <w:trPr>
          <w:trHeight w:val="244"/>
        </w:trPr>
        <w:tc>
          <w:tcPr>
            <w:tcW w:w="6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9F6737D" w14:textId="77777777" w:rsidR="00C363F4" w:rsidRDefault="00000000">
            <w:pPr>
              <w:jc w:val="both"/>
              <w:rPr>
                <w:szCs w:val="24"/>
              </w:rPr>
            </w:pPr>
            <w:r>
              <w:rPr>
                <w:szCs w:val="24"/>
              </w:rPr>
              <w:t>Pareiškėjas yra neįgalus asmuo arba įmonėje dirba daugiau kaip 2/3 neįgalių darbuotojų</w:t>
            </w:r>
          </w:p>
        </w:tc>
        <w:tc>
          <w:tcPr>
            <w:tcW w:w="19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EB95BDF" w14:textId="77777777" w:rsidR="00C363F4" w:rsidRDefault="00000000">
            <w:pPr>
              <w:ind w:hanging="12"/>
              <w:jc w:val="center"/>
              <w:rPr>
                <w:szCs w:val="24"/>
                <w:lang w:eastAsia="lt-LT"/>
              </w:rPr>
            </w:pPr>
            <w:r>
              <w:rPr>
                <w:szCs w:val="24"/>
                <w:lang w:eastAsia="lt-LT"/>
              </w:rPr>
              <w:t>2</w:t>
            </w:r>
          </w:p>
        </w:tc>
        <w:tc>
          <w:tcPr>
            <w:tcW w:w="12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8067592" w14:textId="77777777" w:rsidR="00C363F4" w:rsidRDefault="00C363F4">
            <w:pPr>
              <w:jc w:val="center"/>
              <w:rPr>
                <w:szCs w:val="24"/>
                <w:lang w:eastAsia="lt-LT"/>
              </w:rPr>
            </w:pPr>
          </w:p>
        </w:tc>
      </w:tr>
      <w:tr w:rsidR="00C363F4" w14:paraId="7B02937B" w14:textId="77777777">
        <w:trPr>
          <w:trHeight w:val="244"/>
        </w:trPr>
        <w:tc>
          <w:tcPr>
            <w:tcW w:w="6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82077D5" w14:textId="77777777" w:rsidR="00C363F4" w:rsidRDefault="00000000">
            <w:pPr>
              <w:jc w:val="both"/>
              <w:rPr>
                <w:szCs w:val="24"/>
              </w:rPr>
            </w:pPr>
            <w:r>
              <w:rPr>
                <w:szCs w:val="24"/>
              </w:rPr>
              <w:t>Pareiškėjas įgyvendina</w:t>
            </w:r>
            <w:r>
              <w:rPr>
                <w:szCs w:val="24"/>
                <w:lang w:eastAsia="lt-LT"/>
              </w:rPr>
              <w:t xml:space="preserve"> inovatyvias verslo idėjas</w:t>
            </w:r>
          </w:p>
        </w:tc>
        <w:tc>
          <w:tcPr>
            <w:tcW w:w="19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0A22A2E" w14:textId="77777777" w:rsidR="00C363F4" w:rsidRDefault="00000000">
            <w:pPr>
              <w:ind w:hanging="12"/>
              <w:jc w:val="center"/>
              <w:rPr>
                <w:szCs w:val="24"/>
                <w:lang w:eastAsia="lt-LT"/>
              </w:rPr>
            </w:pPr>
            <w:r>
              <w:rPr>
                <w:szCs w:val="24"/>
                <w:lang w:eastAsia="lt-LT"/>
              </w:rPr>
              <w:t>2</w:t>
            </w:r>
          </w:p>
        </w:tc>
        <w:tc>
          <w:tcPr>
            <w:tcW w:w="12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838EDAB" w14:textId="77777777" w:rsidR="00C363F4" w:rsidRDefault="00C363F4">
            <w:pPr>
              <w:jc w:val="center"/>
              <w:rPr>
                <w:szCs w:val="24"/>
                <w:lang w:eastAsia="lt-LT"/>
              </w:rPr>
            </w:pPr>
          </w:p>
        </w:tc>
      </w:tr>
      <w:tr w:rsidR="00C363F4" w14:paraId="1CFB9103" w14:textId="77777777">
        <w:trPr>
          <w:trHeight w:val="290"/>
        </w:trPr>
        <w:tc>
          <w:tcPr>
            <w:tcW w:w="6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CE0D823" w14:textId="77777777" w:rsidR="00C363F4" w:rsidRDefault="00000000">
            <w:pPr>
              <w:suppressAutoHyphens/>
              <w:ind w:hanging="15"/>
              <w:jc w:val="both"/>
              <w:rPr>
                <w:szCs w:val="24"/>
              </w:rPr>
            </w:pPr>
            <w:r>
              <w:rPr>
                <w:szCs w:val="24"/>
                <w:lang w:eastAsia="lt-LT"/>
              </w:rPr>
              <w:t>Pareiškėjas yra smulkiojo ir (arba) vidutinio verslo asociacija</w:t>
            </w:r>
          </w:p>
        </w:tc>
        <w:tc>
          <w:tcPr>
            <w:tcW w:w="19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8D07355" w14:textId="77777777" w:rsidR="00C363F4" w:rsidRDefault="00000000">
            <w:pPr>
              <w:jc w:val="center"/>
              <w:rPr>
                <w:szCs w:val="24"/>
                <w:lang w:eastAsia="lt-LT"/>
              </w:rPr>
            </w:pPr>
            <w:r>
              <w:rPr>
                <w:szCs w:val="24"/>
                <w:lang w:eastAsia="lt-LT"/>
              </w:rPr>
              <w:t>2</w:t>
            </w:r>
          </w:p>
        </w:tc>
        <w:tc>
          <w:tcPr>
            <w:tcW w:w="12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FE55BB1" w14:textId="77777777" w:rsidR="00C363F4" w:rsidRDefault="00C363F4">
            <w:pPr>
              <w:rPr>
                <w:szCs w:val="24"/>
                <w:lang w:eastAsia="lt-LT"/>
              </w:rPr>
            </w:pPr>
          </w:p>
        </w:tc>
      </w:tr>
      <w:tr w:rsidR="00C363F4" w14:paraId="011FD9D3" w14:textId="77777777">
        <w:trPr>
          <w:trHeight w:val="139"/>
        </w:trPr>
        <w:tc>
          <w:tcPr>
            <w:tcW w:w="6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9F6CF5E" w14:textId="77777777" w:rsidR="00C363F4" w:rsidRDefault="00000000">
            <w:pPr>
              <w:suppressAutoHyphens/>
              <w:ind w:hanging="15"/>
              <w:jc w:val="both"/>
              <w:rPr>
                <w:szCs w:val="24"/>
                <w:lang w:eastAsia="lt-LT"/>
              </w:rPr>
            </w:pPr>
            <w:r>
              <w:rPr>
                <w:szCs w:val="24"/>
                <w:lang w:eastAsia="lt-LT"/>
              </w:rPr>
              <w:t xml:space="preserve">Pareiškėjas dalyvauja parodoje, kurioje pristato savo teikiamas paslaugas ar gaminamą produkciją </w:t>
            </w:r>
          </w:p>
        </w:tc>
        <w:tc>
          <w:tcPr>
            <w:tcW w:w="19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C7E3A98" w14:textId="77777777" w:rsidR="00C363F4" w:rsidRDefault="00000000">
            <w:pPr>
              <w:jc w:val="center"/>
              <w:rPr>
                <w:szCs w:val="24"/>
                <w:lang w:eastAsia="lt-LT"/>
              </w:rPr>
            </w:pPr>
            <w:r>
              <w:rPr>
                <w:szCs w:val="24"/>
                <w:lang w:eastAsia="lt-LT"/>
              </w:rPr>
              <w:t>2</w:t>
            </w:r>
          </w:p>
        </w:tc>
        <w:tc>
          <w:tcPr>
            <w:tcW w:w="12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19A8CFE" w14:textId="77777777" w:rsidR="00C363F4" w:rsidRDefault="00C363F4">
            <w:pPr>
              <w:rPr>
                <w:szCs w:val="24"/>
                <w:lang w:eastAsia="lt-LT"/>
              </w:rPr>
            </w:pPr>
          </w:p>
        </w:tc>
      </w:tr>
      <w:tr w:rsidR="00C363F4" w14:paraId="2F0FC5A2" w14:textId="77777777">
        <w:trPr>
          <w:trHeight w:val="302"/>
        </w:trPr>
        <w:tc>
          <w:tcPr>
            <w:tcW w:w="6450"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DF41632" w14:textId="77777777" w:rsidR="00C363F4" w:rsidRDefault="00000000">
            <w:pPr>
              <w:ind w:firstLine="53"/>
              <w:jc w:val="right"/>
              <w:rPr>
                <w:szCs w:val="24"/>
                <w:lang w:eastAsia="lt-LT"/>
              </w:rPr>
            </w:pPr>
            <w:r>
              <w:rPr>
                <w:szCs w:val="24"/>
                <w:lang w:eastAsia="lt-LT"/>
              </w:rPr>
              <w:t>Iš viso balų</w:t>
            </w:r>
          </w:p>
        </w:tc>
        <w:tc>
          <w:tcPr>
            <w:tcW w:w="1964"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8044BE3" w14:textId="77777777" w:rsidR="00C363F4" w:rsidRDefault="00000000">
            <w:pPr>
              <w:jc w:val="center"/>
              <w:rPr>
                <w:szCs w:val="24"/>
                <w:lang w:eastAsia="lt-LT"/>
              </w:rPr>
            </w:pPr>
            <w:r>
              <w:rPr>
                <w:szCs w:val="24"/>
                <w:lang w:eastAsia="lt-LT"/>
              </w:rPr>
              <w:t>x</w:t>
            </w:r>
          </w:p>
        </w:tc>
        <w:tc>
          <w:tcPr>
            <w:tcW w:w="1281"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7E032F5" w14:textId="77777777" w:rsidR="00C363F4" w:rsidRDefault="00C363F4">
            <w:pPr>
              <w:rPr>
                <w:szCs w:val="24"/>
                <w:lang w:eastAsia="lt-LT"/>
              </w:rPr>
            </w:pPr>
          </w:p>
        </w:tc>
      </w:tr>
    </w:tbl>
    <w:p w14:paraId="0B1DAF85" w14:textId="77777777" w:rsidR="00C363F4" w:rsidRDefault="00C363F4">
      <w:pPr>
        <w:rPr>
          <w:rFonts w:eastAsia="Lucida Sans Unicode"/>
          <w:szCs w:val="24"/>
          <w:lang w:eastAsia="lt-LT"/>
        </w:rPr>
      </w:pPr>
    </w:p>
    <w:p w14:paraId="0CE348BA" w14:textId="77777777" w:rsidR="00C363F4" w:rsidRDefault="00000000">
      <w:pPr>
        <w:rPr>
          <w:szCs w:val="24"/>
          <w:lang w:eastAsia="lt-LT"/>
        </w:rPr>
      </w:pPr>
      <w:r>
        <w:rPr>
          <w:szCs w:val="24"/>
          <w:lang w:eastAsia="lt-LT"/>
        </w:rPr>
        <w:t>Komisijos pirmininkas (parašas, vardas, pavardė)</w:t>
      </w:r>
    </w:p>
    <w:p w14:paraId="0669BF05" w14:textId="77777777" w:rsidR="00C363F4" w:rsidRDefault="00C363F4">
      <w:pPr>
        <w:ind w:firstLine="62"/>
        <w:rPr>
          <w:szCs w:val="24"/>
          <w:lang w:eastAsia="lt-LT"/>
        </w:rPr>
      </w:pPr>
    </w:p>
    <w:p w14:paraId="21D1E62E" w14:textId="77777777" w:rsidR="00C363F4" w:rsidRDefault="00000000">
      <w:pPr>
        <w:rPr>
          <w:szCs w:val="24"/>
          <w:lang w:eastAsia="lt-LT"/>
        </w:rPr>
      </w:pPr>
      <w:r>
        <w:rPr>
          <w:szCs w:val="24"/>
          <w:lang w:eastAsia="lt-LT"/>
        </w:rPr>
        <w:t>Komisijos sekretorius (parašas, vardas, pavardė)</w:t>
      </w:r>
    </w:p>
    <w:p w14:paraId="0C783181" w14:textId="77777777" w:rsidR="00C363F4" w:rsidRDefault="00C363F4">
      <w:pPr>
        <w:ind w:left="5040" w:firstLine="720"/>
        <w:rPr>
          <w:szCs w:val="24"/>
        </w:rPr>
      </w:pPr>
    </w:p>
    <w:p w14:paraId="7A0FDD94" w14:textId="77777777" w:rsidR="00C363F4" w:rsidRDefault="00C363F4">
      <w:pPr>
        <w:tabs>
          <w:tab w:val="center" w:pos="4680"/>
          <w:tab w:val="right" w:pos="9360"/>
        </w:tabs>
      </w:pPr>
    </w:p>
    <w:p w14:paraId="4DB46E0D" w14:textId="77777777" w:rsidR="00C363F4" w:rsidRDefault="00C363F4">
      <w:pPr>
        <w:ind w:left="5760"/>
        <w:sectPr w:rsidR="00C363F4" w:rsidSect="000F5721">
          <w:pgSz w:w="11906" w:h="16838" w:code="9"/>
          <w:pgMar w:top="1134" w:right="567" w:bottom="1134" w:left="1701" w:header="567" w:footer="567" w:gutter="0"/>
          <w:pgNumType w:start="1"/>
          <w:cols w:space="1296"/>
          <w:formProt w:val="0"/>
          <w:titlePg/>
          <w:docGrid w:linePitch="326"/>
        </w:sectPr>
      </w:pPr>
    </w:p>
    <w:p w14:paraId="1DEEC928" w14:textId="77777777" w:rsidR="00C363F4" w:rsidRDefault="00000000">
      <w:pPr>
        <w:ind w:left="5760"/>
        <w:rPr>
          <w:szCs w:val="24"/>
        </w:rPr>
      </w:pPr>
      <w:r>
        <w:rPr>
          <w:szCs w:val="24"/>
        </w:rPr>
        <w:lastRenderedPageBreak/>
        <w:t xml:space="preserve">Biržų rajono savivaldybės </w:t>
      </w:r>
    </w:p>
    <w:p w14:paraId="6CA7D49A" w14:textId="77777777" w:rsidR="00C363F4" w:rsidRDefault="00000000">
      <w:pPr>
        <w:ind w:left="5760"/>
        <w:jc w:val="both"/>
        <w:rPr>
          <w:szCs w:val="24"/>
        </w:rPr>
      </w:pPr>
      <w:r>
        <w:rPr>
          <w:szCs w:val="24"/>
        </w:rPr>
        <w:t>smulkiojo verslo plėtros</w:t>
      </w:r>
    </w:p>
    <w:p w14:paraId="7D940650" w14:textId="77777777" w:rsidR="00C363F4" w:rsidRDefault="00000000">
      <w:pPr>
        <w:ind w:left="5760"/>
        <w:jc w:val="both"/>
        <w:rPr>
          <w:szCs w:val="24"/>
        </w:rPr>
      </w:pPr>
      <w:r>
        <w:rPr>
          <w:szCs w:val="24"/>
        </w:rPr>
        <w:t>programos nuostatų  4 priedas</w:t>
      </w:r>
    </w:p>
    <w:p w14:paraId="32C31A55" w14:textId="77777777" w:rsidR="00C363F4" w:rsidRDefault="00C363F4">
      <w:pPr>
        <w:jc w:val="center"/>
        <w:rPr>
          <w:b/>
          <w:szCs w:val="24"/>
        </w:rPr>
      </w:pPr>
    </w:p>
    <w:p w14:paraId="01D5FEAF" w14:textId="77777777" w:rsidR="00C363F4" w:rsidRDefault="00C363F4">
      <w:pPr>
        <w:jc w:val="center"/>
        <w:rPr>
          <w:b/>
          <w:bCs/>
          <w:szCs w:val="24"/>
          <w:lang w:eastAsia="lt-LT"/>
        </w:rPr>
      </w:pPr>
    </w:p>
    <w:p w14:paraId="09981DD9" w14:textId="77777777" w:rsidR="00C363F4" w:rsidRDefault="00C363F4">
      <w:pPr>
        <w:jc w:val="center"/>
        <w:rPr>
          <w:b/>
          <w:bCs/>
          <w:szCs w:val="24"/>
          <w:lang w:eastAsia="lt-LT"/>
        </w:rPr>
      </w:pPr>
    </w:p>
    <w:p w14:paraId="2BBDCFFF" w14:textId="77777777" w:rsidR="00C363F4" w:rsidRDefault="00000000">
      <w:pPr>
        <w:jc w:val="center"/>
        <w:rPr>
          <w:szCs w:val="24"/>
          <w:lang w:eastAsia="lt-LT"/>
        </w:rPr>
      </w:pPr>
      <w:r>
        <w:rPr>
          <w:b/>
          <w:bCs/>
          <w:szCs w:val="24"/>
          <w:lang w:eastAsia="lt-LT"/>
        </w:rPr>
        <w:t>(Veiklos ataskaitos forma)</w:t>
      </w:r>
    </w:p>
    <w:p w14:paraId="2BE14305" w14:textId="77777777" w:rsidR="00C363F4" w:rsidRDefault="00C363F4">
      <w:pPr>
        <w:ind w:firstLine="62"/>
        <w:jc w:val="center"/>
        <w:rPr>
          <w:szCs w:val="24"/>
          <w:lang w:eastAsia="lt-LT"/>
        </w:rPr>
      </w:pPr>
    </w:p>
    <w:p w14:paraId="7BD4D5CA" w14:textId="77777777" w:rsidR="00C363F4" w:rsidRDefault="00000000">
      <w:pPr>
        <w:jc w:val="center"/>
        <w:rPr>
          <w:b/>
          <w:bCs/>
          <w:szCs w:val="24"/>
          <w:lang w:eastAsia="lt-LT"/>
        </w:rPr>
      </w:pPr>
      <w:r>
        <w:rPr>
          <w:b/>
          <w:bCs/>
          <w:szCs w:val="24"/>
          <w:lang w:eastAsia="lt-LT"/>
        </w:rPr>
        <w:t>VEIKLOS ATASKAITA</w:t>
      </w:r>
    </w:p>
    <w:p w14:paraId="2F1AAD11" w14:textId="77777777" w:rsidR="00C363F4" w:rsidRDefault="00C363F4">
      <w:pPr>
        <w:jc w:val="center"/>
        <w:rPr>
          <w:b/>
          <w:bCs/>
          <w:szCs w:val="24"/>
          <w:lang w:eastAsia="lt-LT"/>
        </w:rPr>
      </w:pPr>
    </w:p>
    <w:p w14:paraId="2D6E3F04" w14:textId="77777777" w:rsidR="00C363F4" w:rsidRDefault="00000000">
      <w:pPr>
        <w:jc w:val="center"/>
        <w:rPr>
          <w:szCs w:val="24"/>
          <w:lang w:eastAsia="lt-LT"/>
        </w:rPr>
      </w:pPr>
      <w:r>
        <w:rPr>
          <w:szCs w:val="24"/>
          <w:lang w:eastAsia="lt-LT"/>
        </w:rPr>
        <w:t>_____________</w:t>
      </w:r>
    </w:p>
    <w:p w14:paraId="79744E1F" w14:textId="77777777" w:rsidR="00C363F4" w:rsidRDefault="00000000">
      <w:pPr>
        <w:jc w:val="center"/>
        <w:rPr>
          <w:szCs w:val="24"/>
          <w:lang w:eastAsia="lt-LT"/>
        </w:rPr>
      </w:pPr>
      <w:r>
        <w:rPr>
          <w:szCs w:val="24"/>
          <w:lang w:eastAsia="lt-LT"/>
        </w:rPr>
        <w:t>data</w:t>
      </w:r>
    </w:p>
    <w:p w14:paraId="7DE5FB03" w14:textId="77777777" w:rsidR="00C363F4" w:rsidRDefault="00C363F4">
      <w:pPr>
        <w:jc w:val="center"/>
        <w:rPr>
          <w:szCs w:val="24"/>
          <w:lang w:eastAsia="lt-LT"/>
        </w:rPr>
      </w:pPr>
    </w:p>
    <w:p w14:paraId="7ADB96C0" w14:textId="77777777" w:rsidR="00C363F4" w:rsidRDefault="00000000">
      <w:pPr>
        <w:rPr>
          <w:szCs w:val="24"/>
          <w:lang w:eastAsia="lt-LT"/>
        </w:rPr>
      </w:pPr>
      <w:r>
        <w:rPr>
          <w:b/>
          <w:bCs/>
          <w:szCs w:val="24"/>
          <w:lang w:eastAsia="lt-LT"/>
        </w:rPr>
        <w:t>Paramos gavėjas, įgyvendinamos priemonės pavadinimas:</w:t>
      </w:r>
      <w:r>
        <w:rPr>
          <w:szCs w:val="24"/>
          <w:lang w:eastAsia="lt-LT"/>
        </w:rPr>
        <w:t>___________________________________________________________________</w:t>
      </w:r>
    </w:p>
    <w:p w14:paraId="55333CE8" w14:textId="77777777" w:rsidR="00C363F4" w:rsidRDefault="00C363F4">
      <w:pPr>
        <w:rPr>
          <w:szCs w:val="24"/>
          <w:lang w:eastAsia="lt-LT"/>
        </w:rPr>
      </w:pPr>
    </w:p>
    <w:p w14:paraId="29B4858C" w14:textId="77777777" w:rsidR="00C363F4" w:rsidRDefault="00000000">
      <w:pPr>
        <w:rPr>
          <w:szCs w:val="24"/>
          <w:lang w:eastAsia="lt-LT"/>
        </w:rPr>
      </w:pPr>
      <w:r>
        <w:rPr>
          <w:szCs w:val="24"/>
          <w:lang w:eastAsia="lt-LT"/>
        </w:rPr>
        <w:t>Biržų rajono savivaldybės smulkiojo verslo plėtros programos lėšomis finansuojamos priemonės įgyvendinimo sutarties (toliau – Sutartis)  Nr. _______________;</w:t>
      </w:r>
    </w:p>
    <w:p w14:paraId="0D74099B" w14:textId="77777777" w:rsidR="00C363F4" w:rsidRDefault="00C363F4">
      <w:pPr>
        <w:rPr>
          <w:szCs w:val="24"/>
          <w:lang w:eastAsia="lt-LT"/>
        </w:rPr>
      </w:pPr>
    </w:p>
    <w:p w14:paraId="37A12632" w14:textId="77777777" w:rsidR="00C363F4" w:rsidRDefault="00000000">
      <w:pPr>
        <w:rPr>
          <w:szCs w:val="24"/>
          <w:lang w:eastAsia="lt-LT"/>
        </w:rPr>
      </w:pPr>
      <w:r>
        <w:rPr>
          <w:szCs w:val="24"/>
          <w:lang w:eastAsia="lt-LT"/>
        </w:rPr>
        <w:t>Informacija apie vykdomą veiklą, pasiektus rezultatus ___________________________________</w:t>
      </w:r>
    </w:p>
    <w:p w14:paraId="3C43306B" w14:textId="77777777" w:rsidR="00C363F4" w:rsidRDefault="00C363F4">
      <w:pPr>
        <w:rPr>
          <w:szCs w:val="24"/>
          <w:lang w:eastAsia="lt-LT"/>
        </w:rPr>
      </w:pPr>
    </w:p>
    <w:p w14:paraId="78A5540E" w14:textId="77777777" w:rsidR="00C363F4" w:rsidRDefault="00000000">
      <w:pPr>
        <w:rPr>
          <w:szCs w:val="24"/>
          <w:lang w:eastAsia="lt-LT"/>
        </w:rPr>
      </w:pPr>
      <w:r>
        <w:rPr>
          <w:szCs w:val="24"/>
          <w:lang w:eastAsia="lt-LT"/>
        </w:rPr>
        <w:t>_______________________________________________________________________________</w:t>
      </w:r>
    </w:p>
    <w:p w14:paraId="79969F75" w14:textId="77777777" w:rsidR="00C363F4" w:rsidRDefault="00C363F4">
      <w:pPr>
        <w:rPr>
          <w:szCs w:val="24"/>
          <w:lang w:eastAsia="lt-LT"/>
        </w:rPr>
      </w:pPr>
    </w:p>
    <w:p w14:paraId="22704DCE" w14:textId="77777777" w:rsidR="00C363F4" w:rsidRDefault="00000000">
      <w:pPr>
        <w:rPr>
          <w:szCs w:val="24"/>
          <w:lang w:eastAsia="lt-LT"/>
        </w:rPr>
      </w:pPr>
      <w:r>
        <w:rPr>
          <w:szCs w:val="24"/>
          <w:lang w:eastAsia="lt-LT"/>
        </w:rPr>
        <w:t>_______________________________________________________________________________</w:t>
      </w:r>
    </w:p>
    <w:p w14:paraId="4965ACE1" w14:textId="77777777" w:rsidR="00C363F4" w:rsidRDefault="00C363F4">
      <w:pPr>
        <w:rPr>
          <w:szCs w:val="24"/>
          <w:lang w:eastAsia="lt-LT"/>
        </w:rPr>
      </w:pPr>
    </w:p>
    <w:p w14:paraId="5CA613CC" w14:textId="77777777" w:rsidR="00C363F4" w:rsidRDefault="00000000">
      <w:pPr>
        <w:rPr>
          <w:szCs w:val="24"/>
          <w:lang w:eastAsia="lt-LT"/>
        </w:rPr>
      </w:pPr>
      <w:r>
        <w:rPr>
          <w:szCs w:val="24"/>
          <w:lang w:eastAsia="lt-LT"/>
        </w:rPr>
        <w:t xml:space="preserve">_________________________________________________________________________ .  </w:t>
      </w:r>
    </w:p>
    <w:p w14:paraId="6A524DB3" w14:textId="77777777" w:rsidR="00C363F4" w:rsidRDefault="00C363F4">
      <w:pPr>
        <w:rPr>
          <w:szCs w:val="24"/>
          <w:lang w:eastAsia="lt-LT"/>
        </w:rPr>
      </w:pPr>
    </w:p>
    <w:p w14:paraId="727BCF00" w14:textId="77777777" w:rsidR="00C363F4" w:rsidRDefault="00000000">
      <w:pPr>
        <w:rPr>
          <w:szCs w:val="24"/>
          <w:lang w:eastAsia="lt-LT"/>
        </w:rPr>
      </w:pPr>
      <w:r>
        <w:rPr>
          <w:szCs w:val="24"/>
          <w:lang w:eastAsia="lt-LT"/>
        </w:rPr>
        <w:t>Nuoroda į viešinimo žinutę apie gautą Savivaldybės paramą vykdomai veiklai ______________.</w:t>
      </w:r>
    </w:p>
    <w:p w14:paraId="12C12053" w14:textId="77777777" w:rsidR="00C363F4" w:rsidRDefault="00C363F4">
      <w:pPr>
        <w:rPr>
          <w:szCs w:val="24"/>
          <w:lang w:eastAsia="lt-LT"/>
        </w:rPr>
      </w:pPr>
    </w:p>
    <w:p w14:paraId="1601C43B" w14:textId="77777777" w:rsidR="00C363F4" w:rsidRDefault="00C363F4">
      <w:pPr>
        <w:rPr>
          <w:szCs w:val="24"/>
          <w:lang w:eastAsia="lt-LT"/>
        </w:rPr>
      </w:pPr>
    </w:p>
    <w:p w14:paraId="5CD1C820" w14:textId="77777777" w:rsidR="00C363F4" w:rsidRDefault="00000000">
      <w:pPr>
        <w:rPr>
          <w:szCs w:val="24"/>
          <w:lang w:eastAsia="lt-LT"/>
        </w:rPr>
      </w:pPr>
      <w:r>
        <w:rPr>
          <w:szCs w:val="24"/>
          <w:lang w:eastAsia="lt-LT"/>
        </w:rPr>
        <w:t>Paramos gavėjas</w:t>
      </w:r>
    </w:p>
    <w:p w14:paraId="76F75268" w14:textId="77777777" w:rsidR="00C363F4" w:rsidRDefault="00C363F4">
      <w:pPr>
        <w:rPr>
          <w:szCs w:val="24"/>
          <w:lang w:eastAsia="lt-LT"/>
        </w:rPr>
      </w:pPr>
    </w:p>
    <w:p w14:paraId="0921575F" w14:textId="77777777" w:rsidR="00C363F4" w:rsidRDefault="00000000">
      <w:pPr>
        <w:rPr>
          <w:szCs w:val="24"/>
          <w:lang w:eastAsia="lt-LT"/>
        </w:rPr>
      </w:pPr>
      <w:r>
        <w:rPr>
          <w:szCs w:val="24"/>
          <w:lang w:eastAsia="lt-LT"/>
        </w:rPr>
        <w:t>Vardas, pavardė arba įmonės vadovo vardas, pavardė                                   parašas</w:t>
      </w:r>
    </w:p>
    <w:p w14:paraId="5F218717" w14:textId="77777777" w:rsidR="00C363F4" w:rsidRDefault="00C363F4">
      <w:pPr>
        <w:rPr>
          <w:szCs w:val="24"/>
          <w:lang w:eastAsia="lt-LT"/>
        </w:rPr>
      </w:pPr>
    </w:p>
    <w:p w14:paraId="2448644F" w14:textId="77777777" w:rsidR="00C363F4" w:rsidRDefault="00C363F4">
      <w:pPr>
        <w:rPr>
          <w:szCs w:val="24"/>
          <w:lang w:eastAsia="lt-LT"/>
        </w:rPr>
      </w:pPr>
    </w:p>
    <w:p w14:paraId="083CF435" w14:textId="77777777" w:rsidR="00C363F4" w:rsidRDefault="00000000">
      <w:pPr>
        <w:jc w:val="center"/>
        <w:rPr>
          <w:szCs w:val="24"/>
          <w:lang w:eastAsia="lt-LT"/>
        </w:rPr>
      </w:pPr>
      <w:r>
        <w:rPr>
          <w:szCs w:val="24"/>
          <w:lang w:eastAsia="lt-LT"/>
        </w:rPr>
        <w:t>_________________</w:t>
      </w:r>
    </w:p>
    <w:p w14:paraId="25715000" w14:textId="77777777" w:rsidR="00C363F4" w:rsidRDefault="00C363F4">
      <w:pPr>
        <w:jc w:val="both"/>
        <w:rPr>
          <w:b/>
          <w:sz w:val="20"/>
        </w:rPr>
      </w:pPr>
    </w:p>
    <w:p w14:paraId="0716D311" w14:textId="77777777" w:rsidR="00C363F4" w:rsidRDefault="00C363F4">
      <w:pPr>
        <w:jc w:val="both"/>
        <w:rPr>
          <w:b/>
          <w:sz w:val="20"/>
        </w:rPr>
      </w:pPr>
    </w:p>
    <w:p w14:paraId="11ABD618" w14:textId="77777777" w:rsidR="00C363F4" w:rsidRDefault="00000000">
      <w:pPr>
        <w:jc w:val="both"/>
        <w:rPr>
          <w:b/>
        </w:rPr>
      </w:pPr>
      <w:r>
        <w:rPr>
          <w:b/>
          <w:sz w:val="20"/>
        </w:rPr>
        <w:t>Pakeitimai:</w:t>
      </w:r>
    </w:p>
    <w:p w14:paraId="084122ED" w14:textId="77777777" w:rsidR="00C363F4" w:rsidRDefault="00C363F4">
      <w:pPr>
        <w:jc w:val="both"/>
        <w:rPr>
          <w:sz w:val="20"/>
        </w:rPr>
      </w:pPr>
    </w:p>
    <w:p w14:paraId="45E58729" w14:textId="77777777" w:rsidR="00C363F4" w:rsidRDefault="00000000">
      <w:pPr>
        <w:jc w:val="both"/>
      </w:pPr>
      <w:r>
        <w:rPr>
          <w:sz w:val="20"/>
        </w:rPr>
        <w:t>1.</w:t>
      </w:r>
    </w:p>
    <w:p w14:paraId="117EF80E" w14:textId="77777777" w:rsidR="00C363F4" w:rsidRDefault="00000000">
      <w:pPr>
        <w:jc w:val="both"/>
      </w:pPr>
      <w:r>
        <w:rPr>
          <w:sz w:val="20"/>
        </w:rPr>
        <w:t>Biržų rajono savivaldybės taryba, Sprendimas</w:t>
      </w:r>
    </w:p>
    <w:p w14:paraId="4EFEE17D" w14:textId="77777777" w:rsidR="00C363F4" w:rsidRDefault="00000000">
      <w:pPr>
        <w:jc w:val="both"/>
      </w:pPr>
      <w:r>
        <w:rPr>
          <w:sz w:val="20"/>
        </w:rPr>
        <w:t xml:space="preserve">Nr. </w:t>
      </w:r>
      <w:hyperlink r:id="rId14" w:history="1">
        <w:r w:rsidRPr="00532B9F">
          <w:rPr>
            <w:rFonts w:eastAsia="MS Mincho"/>
            <w:iCs/>
            <w:color w:val="0563C1" w:themeColor="hyperlink"/>
            <w:sz w:val="20"/>
            <w:u w:val="single"/>
          </w:rPr>
          <w:t>T-165</w:t>
        </w:r>
      </w:hyperlink>
      <w:r>
        <w:rPr>
          <w:rFonts w:eastAsia="MS Mincho"/>
          <w:iCs/>
          <w:sz w:val="20"/>
        </w:rPr>
        <w:t>, 2022-06-29, paskelbta TAR 2022-06-29, i. k. 2022-13969</w:t>
      </w:r>
    </w:p>
    <w:p w14:paraId="231D5F4A" w14:textId="77777777" w:rsidR="00C363F4" w:rsidRDefault="00000000">
      <w:pPr>
        <w:jc w:val="both"/>
      </w:pPr>
      <w:r>
        <w:rPr>
          <w:sz w:val="20"/>
        </w:rPr>
        <w:t>Dėl Biržų rajono savivaldybės tarybos 2019 m. gruodžio 19 d. sprendimo Nr. T-278 „Dėl Biržų rajono savivaldybės smulkiojo verslo plėtros programos nuostatų patvirtinimo“ pakeitimo</w:t>
      </w:r>
    </w:p>
    <w:p w14:paraId="38DD5C6B" w14:textId="77777777" w:rsidR="00C363F4" w:rsidRDefault="00C363F4">
      <w:pPr>
        <w:jc w:val="both"/>
        <w:rPr>
          <w:sz w:val="20"/>
        </w:rPr>
      </w:pPr>
    </w:p>
    <w:p w14:paraId="1F2F5A1A" w14:textId="77777777" w:rsidR="00C363F4" w:rsidRDefault="00000000">
      <w:pPr>
        <w:jc w:val="both"/>
      </w:pPr>
      <w:r>
        <w:rPr>
          <w:sz w:val="20"/>
        </w:rPr>
        <w:t>2.</w:t>
      </w:r>
    </w:p>
    <w:p w14:paraId="76A05A21" w14:textId="77777777" w:rsidR="00C363F4" w:rsidRDefault="00000000">
      <w:pPr>
        <w:jc w:val="both"/>
      </w:pPr>
      <w:r>
        <w:rPr>
          <w:sz w:val="20"/>
        </w:rPr>
        <w:t>Biržų rajono savivaldybės taryba, Sprendimas</w:t>
      </w:r>
    </w:p>
    <w:p w14:paraId="00AE9728" w14:textId="77777777" w:rsidR="00C363F4" w:rsidRDefault="00000000">
      <w:pPr>
        <w:jc w:val="both"/>
      </w:pPr>
      <w:r>
        <w:rPr>
          <w:sz w:val="20"/>
        </w:rPr>
        <w:t xml:space="preserve">Nr. </w:t>
      </w:r>
      <w:hyperlink r:id="rId15" w:history="1">
        <w:r w:rsidRPr="00532B9F">
          <w:rPr>
            <w:rFonts w:eastAsia="MS Mincho"/>
            <w:iCs/>
            <w:color w:val="0563C1" w:themeColor="hyperlink"/>
            <w:sz w:val="20"/>
            <w:u w:val="single"/>
          </w:rPr>
          <w:t>T-60</w:t>
        </w:r>
      </w:hyperlink>
      <w:r>
        <w:rPr>
          <w:rFonts w:eastAsia="MS Mincho"/>
          <w:iCs/>
          <w:sz w:val="20"/>
        </w:rPr>
        <w:t>, 2024-03-01, paskelbta TAR 2024-03-01, i. k. 2024-03927</w:t>
      </w:r>
    </w:p>
    <w:p w14:paraId="44E9940D" w14:textId="77777777" w:rsidR="00C363F4" w:rsidRDefault="00000000">
      <w:pPr>
        <w:jc w:val="both"/>
      </w:pPr>
      <w:r>
        <w:rPr>
          <w:sz w:val="20"/>
        </w:rPr>
        <w:t>Dėl Biržų rajono savivaldybės tarybos 2019 m. gruodžio 19 d. sprendimo Nr. T-278 „Dėl Biržų rajono savivaldybės smulkiojo verslo plėtros programos nuostatų patvirtinimo“ pakeitimo</w:t>
      </w:r>
    </w:p>
    <w:p w14:paraId="4FE18B3E" w14:textId="77777777" w:rsidR="00C363F4" w:rsidRDefault="00C363F4">
      <w:pPr>
        <w:jc w:val="both"/>
        <w:rPr>
          <w:sz w:val="20"/>
        </w:rPr>
      </w:pPr>
    </w:p>
    <w:p w14:paraId="1AA7AAA2" w14:textId="77777777" w:rsidR="00C363F4" w:rsidRDefault="00C363F4">
      <w:pPr>
        <w:widowControl w:val="0"/>
        <w:rPr>
          <w:snapToGrid w:val="0"/>
        </w:rPr>
      </w:pPr>
    </w:p>
    <w:sectPr w:rsidR="00C363F4">
      <w:pgSz w:w="11907" w:h="16840" w:code="9"/>
      <w:pgMar w:top="1134" w:right="567" w:bottom="1035" w:left="1701" w:header="567" w:footer="567" w:gutter="0"/>
      <w:pgNumType w:start="1"/>
      <w:cols w:space="1296"/>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0DBA5" w14:textId="77777777" w:rsidR="000F5721" w:rsidRDefault="000F5721">
      <w:pPr>
        <w:rPr>
          <w:sz w:val="26"/>
          <w:szCs w:val="26"/>
          <w:lang w:eastAsia="lt-LT"/>
        </w:rPr>
      </w:pPr>
      <w:r>
        <w:rPr>
          <w:sz w:val="26"/>
          <w:szCs w:val="26"/>
          <w:lang w:eastAsia="lt-LT"/>
        </w:rPr>
        <w:separator/>
      </w:r>
    </w:p>
  </w:endnote>
  <w:endnote w:type="continuationSeparator" w:id="0">
    <w:p w14:paraId="7D21E1FF" w14:textId="77777777" w:rsidR="000F5721" w:rsidRDefault="000F5721">
      <w:pPr>
        <w:rPr>
          <w:sz w:val="26"/>
          <w:szCs w:val="26"/>
          <w:lang w:eastAsia="lt-LT"/>
        </w:rPr>
      </w:pPr>
      <w:r>
        <w:rPr>
          <w:sz w:val="26"/>
          <w:szCs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4A5BD" w14:textId="77777777" w:rsidR="00C363F4" w:rsidRDefault="00C363F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4A75D" w14:textId="77777777" w:rsidR="00C363F4" w:rsidRDefault="00C363F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5955C" w14:textId="77777777" w:rsidR="00C363F4" w:rsidRDefault="00C363F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C5D03" w14:textId="77777777" w:rsidR="000F5721" w:rsidRDefault="000F5721">
      <w:pPr>
        <w:rPr>
          <w:sz w:val="26"/>
          <w:szCs w:val="26"/>
          <w:lang w:eastAsia="lt-LT"/>
        </w:rPr>
      </w:pPr>
      <w:r>
        <w:rPr>
          <w:sz w:val="26"/>
          <w:szCs w:val="26"/>
          <w:lang w:eastAsia="lt-LT"/>
        </w:rPr>
        <w:separator/>
      </w:r>
    </w:p>
  </w:footnote>
  <w:footnote w:type="continuationSeparator" w:id="0">
    <w:p w14:paraId="1CC77004" w14:textId="77777777" w:rsidR="000F5721" w:rsidRDefault="000F5721">
      <w:pPr>
        <w:rPr>
          <w:sz w:val="26"/>
          <w:szCs w:val="26"/>
          <w:lang w:eastAsia="lt-LT"/>
        </w:rPr>
      </w:pPr>
      <w:r>
        <w:rPr>
          <w:sz w:val="26"/>
          <w:szCs w:val="26"/>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278E0" w14:textId="77777777" w:rsidR="00C363F4" w:rsidRDefault="00000000">
    <w:pPr>
      <w:framePr w:wrap="auto" w:vAnchor="text" w:hAnchor="margin" w:xAlign="center" w:y="1"/>
      <w:tabs>
        <w:tab w:val="center" w:pos="4153"/>
        <w:tab w:val="right" w:pos="830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70340B87" w14:textId="77777777" w:rsidR="00C363F4" w:rsidRDefault="00C363F4">
    <w:pPr>
      <w:tabs>
        <w:tab w:val="center" w:pos="4153"/>
        <w:tab w:val="right" w:pos="8306"/>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B9800" w14:textId="77777777" w:rsidR="00C363F4" w:rsidRDefault="0000000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14:paraId="5222EA0D" w14:textId="77777777" w:rsidR="00C363F4" w:rsidRDefault="00C363F4">
    <w:pPr>
      <w:tabs>
        <w:tab w:val="center" w:pos="4153"/>
        <w:tab w:val="right" w:pos="8306"/>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D4E1D" w14:textId="77777777" w:rsidR="00C363F4" w:rsidRDefault="00C363F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24"/>
  <w:drawingGridVerticalSpacing w:val="6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C7"/>
    <w:rsid w:val="000F5721"/>
    <w:rsid w:val="006F5F66"/>
    <w:rsid w:val="00C363F4"/>
    <w:rsid w:val="00DE38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BE689"/>
  <w15:docId w15:val="{9BE1AAB8-F54D-403A-9460-3CCEF6C4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6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530cbe50d7c411eead77e967e3995264"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417c5b70f78611ec8fa7d02a65c371a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31471A8-4E42-4359-A156-595064E3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22982</Words>
  <Characters>13101</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BIRŽŲ RAJONO SAVIVALDYBĖS SMULKAUS IR VIDUTINIO VERSLO PLĖTROS PROGRAMOS NUOSTATAI</vt:lpstr>
    </vt:vector>
  </TitlesOfParts>
  <Company/>
  <LinksUpToDate>false</LinksUpToDate>
  <CharactersWithSpaces>36011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BIRŽŲ RAJONO SAVIVALDYBĖS SMULKAUS IR VIDUTINIO VERSLO PLĖTROS PROGRAMOS NUOSTATAI</dc:title>
  <dc:creator>Daina Kolomakiene</dc:creator>
  <cp:lastModifiedBy>Daina Kolomakiene</cp:lastModifiedBy>
  <cp:revision>2</cp:revision>
  <cp:lastPrinted>2019-12-19T14:41:00Z</cp:lastPrinted>
  <dcterms:created xsi:type="dcterms:W3CDTF">2024-03-04T12:17:00Z</dcterms:created>
  <dcterms:modified xsi:type="dcterms:W3CDTF">2024-03-04T12:17:00Z</dcterms:modified>
</cp:coreProperties>
</file>