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B9E8" w14:textId="25F896A5" w:rsidR="00E27B3F" w:rsidRPr="0042432A" w:rsidRDefault="00E27B3F" w:rsidP="005F287A">
      <w:pPr>
        <w:spacing w:after="200" w:line="276" w:lineRule="auto"/>
        <w:rPr>
          <w:rFonts w:eastAsia="Calibri" w:cs="Times New Roman"/>
          <w:sz w:val="24"/>
          <w:szCs w:val="24"/>
          <w:lang w:eastAsia="en-US" w:bidi="as-IN"/>
        </w:rPr>
      </w:pPr>
    </w:p>
    <w:p w14:paraId="30116D63" w14:textId="77777777" w:rsidR="00E27B3F" w:rsidRPr="0042432A" w:rsidRDefault="00E27B3F" w:rsidP="00E27B3F">
      <w:pPr>
        <w:autoSpaceDE w:val="0"/>
        <w:autoSpaceDN w:val="0"/>
        <w:adjustRightInd w:val="0"/>
        <w:ind w:left="10368"/>
        <w:jc w:val="both"/>
        <w:rPr>
          <w:rFonts w:eastAsia="Calibri" w:cs="Times New Roman"/>
          <w:color w:val="000000"/>
          <w:sz w:val="24"/>
          <w:szCs w:val="24"/>
          <w:lang w:eastAsia="en-US" w:bidi="as-IN"/>
        </w:rPr>
      </w:pPr>
      <w:r w:rsidRPr="0042432A">
        <w:rPr>
          <w:rFonts w:eastAsia="Calibri" w:cs="Times New Roman"/>
          <w:color w:val="000000"/>
          <w:sz w:val="24"/>
          <w:szCs w:val="24"/>
          <w:lang w:eastAsia="en-US" w:bidi="as-IN"/>
        </w:rPr>
        <w:t xml:space="preserve">PATVIRTINTA </w:t>
      </w:r>
    </w:p>
    <w:p w14:paraId="279E29F9" w14:textId="77777777" w:rsidR="00E27B3F" w:rsidRPr="0042432A" w:rsidRDefault="00E27B3F" w:rsidP="00E27B3F">
      <w:pPr>
        <w:autoSpaceDE w:val="0"/>
        <w:autoSpaceDN w:val="0"/>
        <w:adjustRightInd w:val="0"/>
        <w:ind w:left="10368"/>
        <w:jc w:val="both"/>
        <w:rPr>
          <w:rFonts w:eastAsia="Calibri" w:cs="Times New Roman"/>
          <w:color w:val="000000"/>
          <w:sz w:val="24"/>
          <w:szCs w:val="24"/>
          <w:lang w:eastAsia="en-US" w:bidi="as-IN"/>
        </w:rPr>
      </w:pPr>
      <w:r w:rsidRPr="0042432A">
        <w:rPr>
          <w:rFonts w:eastAsia="Calibri" w:cs="Times New Roman"/>
          <w:color w:val="000000"/>
          <w:sz w:val="24"/>
          <w:szCs w:val="24"/>
          <w:lang w:eastAsia="en-US" w:bidi="as-IN"/>
        </w:rPr>
        <w:t xml:space="preserve">Biržų rajono savivaldybės tarybos </w:t>
      </w:r>
    </w:p>
    <w:p w14:paraId="79BCFDB9" w14:textId="20117D0E" w:rsidR="00E27B3F" w:rsidRPr="0042432A" w:rsidRDefault="00E27B3F" w:rsidP="00E27B3F">
      <w:pPr>
        <w:spacing w:line="276" w:lineRule="auto"/>
        <w:ind w:left="10370"/>
        <w:jc w:val="both"/>
        <w:rPr>
          <w:rFonts w:eastAsia="Calibri" w:cs="Times New Roman"/>
          <w:sz w:val="24"/>
          <w:szCs w:val="24"/>
          <w:lang w:eastAsia="en-US" w:bidi="as-IN"/>
        </w:rPr>
      </w:pPr>
      <w:r w:rsidRPr="0042432A">
        <w:rPr>
          <w:rFonts w:eastAsia="Calibri" w:cs="Times New Roman"/>
          <w:sz w:val="24"/>
          <w:szCs w:val="24"/>
          <w:lang w:eastAsia="en-US" w:bidi="as-IN"/>
        </w:rPr>
        <w:t>20</w:t>
      </w:r>
      <w:r w:rsidR="009766EE">
        <w:rPr>
          <w:rFonts w:eastAsia="Calibri" w:cs="Times New Roman"/>
          <w:sz w:val="24"/>
          <w:szCs w:val="24"/>
          <w:lang w:eastAsia="en-US" w:bidi="as-IN"/>
        </w:rPr>
        <w:t xml:space="preserve">20 </w:t>
      </w:r>
      <w:r w:rsidRPr="0042432A">
        <w:rPr>
          <w:rFonts w:eastAsia="Calibri" w:cs="Times New Roman"/>
          <w:sz w:val="24"/>
          <w:szCs w:val="24"/>
          <w:lang w:eastAsia="en-US" w:bidi="as-IN"/>
        </w:rPr>
        <w:t>m.</w:t>
      </w:r>
      <w:r w:rsidR="009766EE">
        <w:rPr>
          <w:rFonts w:eastAsia="Calibri" w:cs="Times New Roman"/>
          <w:sz w:val="24"/>
          <w:szCs w:val="24"/>
          <w:lang w:eastAsia="en-US" w:bidi="as-IN"/>
        </w:rPr>
        <w:t xml:space="preserve"> gruodžio 23 </w:t>
      </w:r>
      <w:r w:rsidRPr="0042432A">
        <w:rPr>
          <w:rFonts w:eastAsia="Calibri" w:cs="Times New Roman"/>
          <w:sz w:val="24"/>
          <w:szCs w:val="24"/>
          <w:lang w:eastAsia="en-US" w:bidi="as-IN"/>
        </w:rPr>
        <w:t xml:space="preserve">d. </w:t>
      </w:r>
    </w:p>
    <w:p w14:paraId="625E969B" w14:textId="6B08A51B" w:rsidR="00E27B3F" w:rsidRPr="0042432A" w:rsidRDefault="00E27B3F" w:rsidP="00E27B3F">
      <w:pPr>
        <w:spacing w:line="276" w:lineRule="auto"/>
        <w:ind w:left="10370"/>
        <w:jc w:val="both"/>
        <w:rPr>
          <w:rFonts w:eastAsia="Calibri" w:cs="Times New Roman"/>
          <w:sz w:val="24"/>
          <w:szCs w:val="24"/>
          <w:lang w:eastAsia="en-US" w:bidi="as-IN"/>
        </w:rPr>
      </w:pPr>
      <w:r w:rsidRPr="0042432A">
        <w:rPr>
          <w:rFonts w:eastAsia="Calibri" w:cs="Times New Roman"/>
          <w:sz w:val="24"/>
          <w:szCs w:val="24"/>
          <w:lang w:eastAsia="en-US" w:bidi="as-IN"/>
        </w:rPr>
        <w:t xml:space="preserve">sprendimu Nr. </w:t>
      </w:r>
      <w:r w:rsidR="009766EE">
        <w:rPr>
          <w:rFonts w:eastAsia="Calibri" w:cs="Times New Roman"/>
          <w:sz w:val="24"/>
          <w:szCs w:val="24"/>
          <w:lang w:eastAsia="en-US" w:bidi="as-IN"/>
        </w:rPr>
        <w:t>T-285</w:t>
      </w:r>
    </w:p>
    <w:p w14:paraId="61C4AC39" w14:textId="77777777" w:rsidR="00E27B3F" w:rsidRPr="0042432A" w:rsidRDefault="00E27B3F" w:rsidP="00E27B3F">
      <w:pPr>
        <w:spacing w:line="276" w:lineRule="auto"/>
        <w:ind w:left="10370"/>
        <w:jc w:val="both"/>
        <w:rPr>
          <w:rFonts w:eastAsia="Calibri" w:cs="Times New Roman"/>
          <w:sz w:val="24"/>
          <w:szCs w:val="24"/>
          <w:lang w:eastAsia="en-US" w:bidi="as-IN"/>
        </w:rPr>
      </w:pPr>
    </w:p>
    <w:p w14:paraId="510FE078" w14:textId="77777777" w:rsidR="00E27B3F" w:rsidRPr="0042432A" w:rsidRDefault="00E27B3F" w:rsidP="00E27B3F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  <w:lang w:eastAsia="en-US" w:bidi="as-IN"/>
        </w:rPr>
      </w:pPr>
      <w:r w:rsidRPr="0042432A">
        <w:rPr>
          <w:rFonts w:eastAsia="Calibri" w:cs="Times New Roman"/>
          <w:b/>
          <w:bCs/>
          <w:color w:val="000000"/>
          <w:sz w:val="24"/>
          <w:szCs w:val="24"/>
          <w:lang w:eastAsia="en-US" w:bidi="as-IN"/>
        </w:rPr>
        <w:t>BIRŽŲ  RAJONO SAVIVALDYBĖS 2021–2023 METŲ KORUPCIJOS PREVENCIJOS PROGRAMOS ĮGYVENDINIMO</w:t>
      </w:r>
    </w:p>
    <w:p w14:paraId="69234CA9" w14:textId="77777777" w:rsidR="00E27B3F" w:rsidRPr="0042432A" w:rsidRDefault="00E27B3F" w:rsidP="00E27B3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 w:bidi="as-IN"/>
        </w:rPr>
      </w:pPr>
      <w:r w:rsidRPr="0042432A">
        <w:rPr>
          <w:rFonts w:eastAsia="Calibri" w:cs="Times New Roman"/>
          <w:b/>
          <w:bCs/>
          <w:color w:val="000000"/>
          <w:sz w:val="24"/>
          <w:szCs w:val="24"/>
          <w:lang w:eastAsia="en-US" w:bidi="as-IN"/>
        </w:rPr>
        <w:t>PRIEMONIŲ PLANAS</w:t>
      </w:r>
    </w:p>
    <w:p w14:paraId="0A40CCE9" w14:textId="77777777" w:rsidR="00E27B3F" w:rsidRPr="0042432A" w:rsidRDefault="00E27B3F" w:rsidP="00E27B3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 w:bidi="as-IN"/>
        </w:rPr>
      </w:pPr>
    </w:p>
    <w:p w14:paraId="7301AE21" w14:textId="77777777" w:rsidR="00E27B3F" w:rsidRPr="0042432A" w:rsidRDefault="00E27B3F" w:rsidP="00E27B3F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  <w:lang w:eastAsia="en-US" w:bidi="as-IN"/>
        </w:rPr>
      </w:pPr>
    </w:p>
    <w:p w14:paraId="22821DA1" w14:textId="77777777" w:rsidR="00E27B3F" w:rsidRPr="0042432A" w:rsidRDefault="00E27B3F" w:rsidP="00E27B3F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  <w:lang w:eastAsia="en-US" w:bidi="as-IN"/>
        </w:rPr>
      </w:pPr>
      <w:r w:rsidRPr="0042432A">
        <w:rPr>
          <w:rFonts w:eastAsia="Calibri" w:cs="Times New Roman"/>
          <w:b/>
          <w:bCs/>
          <w:sz w:val="24"/>
          <w:szCs w:val="24"/>
          <w:lang w:eastAsia="en-US" w:bidi="as-IN"/>
        </w:rPr>
        <w:t>TIKSLAS – KORUPCIJOS PREVENCIJOS IR KONTROLĖS UŽTIKRINIMAS BEI ANTIKORUPCINĖS APLINKOS KŪRIMAS VISUOMENĖJE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08"/>
        <w:gridCol w:w="3182"/>
        <w:gridCol w:w="1373"/>
        <w:gridCol w:w="3837"/>
      </w:tblGrid>
      <w:tr w:rsidR="009E566D" w:rsidRPr="0042432A" w14:paraId="7E37B99F" w14:textId="77777777" w:rsidTr="009E566D">
        <w:trPr>
          <w:trHeight w:val="3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3DB" w14:textId="77777777" w:rsidR="009E566D" w:rsidRPr="0042432A" w:rsidRDefault="009E566D" w:rsidP="00BE14B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Eil. </w:t>
            </w:r>
            <w:proofErr w:type="spellStart"/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nr.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3E6" w14:textId="0987AA2D" w:rsidR="009E566D" w:rsidRPr="0042432A" w:rsidRDefault="009E566D" w:rsidP="00BE14B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Priemonė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15" w14:textId="19759ED5" w:rsidR="009E566D" w:rsidRPr="0042432A" w:rsidRDefault="009E566D" w:rsidP="00BE14B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Įgyvendinimo vertinimo kriterijai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579" w14:textId="77777777" w:rsidR="009E566D" w:rsidRPr="0042432A" w:rsidRDefault="009E566D" w:rsidP="00BE14B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Vykdymo laikas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169" w14:textId="5ADC3578" w:rsidR="009E566D" w:rsidRPr="0042432A" w:rsidRDefault="009E566D" w:rsidP="009E566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Vykdytojas</w:t>
            </w:r>
          </w:p>
        </w:tc>
      </w:tr>
      <w:tr w:rsidR="009E566D" w:rsidRPr="0042432A" w14:paraId="4A76A708" w14:textId="77777777" w:rsidTr="009E566D">
        <w:trPr>
          <w:trHeight w:val="10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69B" w14:textId="77777777" w:rsidR="009E566D" w:rsidRPr="0042432A" w:rsidRDefault="009E566D" w:rsidP="00BE14B7">
            <w:pPr>
              <w:autoSpaceDE w:val="0"/>
              <w:autoSpaceDN w:val="0"/>
              <w:adjustRightInd w:val="0"/>
              <w:spacing w:line="109" w:lineRule="atLeast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A56" w14:textId="450769CB" w:rsidR="009E566D" w:rsidRPr="0042432A" w:rsidRDefault="009E566D" w:rsidP="00BE14B7">
            <w:pPr>
              <w:autoSpaceDE w:val="0"/>
              <w:autoSpaceDN w:val="0"/>
              <w:adjustRightInd w:val="0"/>
              <w:spacing w:line="109" w:lineRule="atLeast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459" w14:textId="3131AD98" w:rsidR="009E566D" w:rsidRPr="0042432A" w:rsidRDefault="009E566D" w:rsidP="00BE14B7">
            <w:pPr>
              <w:autoSpaceDE w:val="0"/>
              <w:autoSpaceDN w:val="0"/>
              <w:adjustRightInd w:val="0"/>
              <w:spacing w:line="109" w:lineRule="atLeast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C55" w14:textId="219A77DF" w:rsidR="009E566D" w:rsidRPr="0042432A" w:rsidRDefault="009E566D" w:rsidP="00BE14B7">
            <w:pPr>
              <w:autoSpaceDE w:val="0"/>
              <w:autoSpaceDN w:val="0"/>
              <w:adjustRightInd w:val="0"/>
              <w:spacing w:line="109" w:lineRule="atLeast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4B0" w14:textId="3DF57224" w:rsidR="009E566D" w:rsidRPr="0042432A" w:rsidRDefault="009E566D" w:rsidP="005F287A">
            <w:pPr>
              <w:autoSpaceDE w:val="0"/>
              <w:autoSpaceDN w:val="0"/>
              <w:adjustRightInd w:val="0"/>
              <w:spacing w:line="109" w:lineRule="atLeast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5</w:t>
            </w:r>
          </w:p>
        </w:tc>
      </w:tr>
      <w:tr w:rsidR="00E27B3F" w:rsidRPr="0042432A" w14:paraId="3106AEF6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89B" w14:textId="77777777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TIKSLAS – DIDINTI ADMINISTRAVIMO PROCEDŪRŲ SKAIDRUMĄ, ŠALINTI KORUPCIJOS PRIELAIDAS</w:t>
            </w:r>
          </w:p>
        </w:tc>
      </w:tr>
      <w:tr w:rsidR="00E27B3F" w:rsidRPr="0042432A" w14:paraId="140339DC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63C" w14:textId="77777777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Tikslo rezultatų kriterijai:</w:t>
            </w:r>
          </w:p>
          <w:p w14:paraId="449F06C5" w14:textId="601667D0" w:rsidR="008A3033" w:rsidRPr="0042432A" w:rsidRDefault="008A3033" w:rsidP="00157FE3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Mažinti korupcijos prielaidas skaidrinant reglamentavimą ir paslaugų teikimo procedūras. </w:t>
            </w:r>
          </w:p>
          <w:p w14:paraId="11EEDF8F" w14:textId="2D0FAB5F" w:rsidR="00157FE3" w:rsidRPr="0042432A" w:rsidRDefault="00157FE3" w:rsidP="00157FE3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</w:t>
            </w:r>
            <w:r w:rsidR="008A3033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katinti darbuotojų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antikorupcinį sąmoningumą, </w:t>
            </w:r>
            <w:r w:rsidR="008A3033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domėjimąsi korupcijos prevencija.</w:t>
            </w:r>
          </w:p>
        </w:tc>
      </w:tr>
      <w:tr w:rsidR="00E27B3F" w:rsidRPr="0042432A" w14:paraId="62A0647B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D49" w14:textId="1D1BF68D" w:rsidR="00E27B3F" w:rsidRPr="0042432A" w:rsidRDefault="008A3033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1 uždavinys. </w:t>
            </w:r>
            <w:bookmarkStart w:id="0" w:name="_Hlk58320887"/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Nustatyti sritis, kuriose yra didelė tikimybė atsirasti korupcijos apraiškoms</w:t>
            </w:r>
            <w:bookmarkEnd w:id="0"/>
          </w:p>
        </w:tc>
      </w:tr>
      <w:tr w:rsidR="009E566D" w:rsidRPr="0042432A" w14:paraId="2E2B1C8D" w14:textId="77777777" w:rsidTr="00B45DD0">
        <w:trPr>
          <w:trHeight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027" w14:textId="55D041D0" w:rsidR="009E566D" w:rsidRPr="0042432A" w:rsidRDefault="009E566D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1</w:t>
            </w:r>
            <w:r w:rsidR="00B45DD0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.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F6F" w14:textId="2F620144" w:rsidR="00B45DD0" w:rsidRPr="0042432A" w:rsidRDefault="009E566D" w:rsidP="00B45D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Vykdyti teisės aktų projektų antikorupcinį vertinimą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5F3" w14:textId="77777777" w:rsidR="009E566D" w:rsidRPr="0042432A" w:rsidRDefault="009E566D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Įvertintų teisės aktų projektų skaičius. </w:t>
            </w:r>
          </w:p>
          <w:p w14:paraId="43407E4A" w14:textId="3179A387" w:rsidR="00B45DD0" w:rsidRPr="0042432A" w:rsidRDefault="00B45DD0" w:rsidP="00B45DD0">
            <w:pPr>
              <w:rPr>
                <w:rFonts w:eastAsia="Calibri" w:cs="Times New Roman"/>
                <w:sz w:val="24"/>
                <w:szCs w:val="24"/>
                <w:lang w:eastAsia="en-US" w:bidi="as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D95" w14:textId="77777777" w:rsidR="009E566D" w:rsidRPr="0042432A" w:rsidRDefault="009E566D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Nuolat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277" w14:textId="30D7C111" w:rsidR="00B45DD0" w:rsidRPr="0042432A" w:rsidRDefault="009E566D" w:rsidP="00B45D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Teisės aktų projektų vertintojai </w:t>
            </w:r>
          </w:p>
        </w:tc>
      </w:tr>
      <w:tr w:rsidR="001009B0" w:rsidRPr="0042432A" w14:paraId="63FAC38E" w14:textId="77777777" w:rsidTr="00B45DD0">
        <w:trPr>
          <w:trHeight w:val="1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578F" w14:textId="29294F66" w:rsidR="00B45DD0" w:rsidRPr="0042432A" w:rsidRDefault="008A3033" w:rsidP="00B45DD0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1</w:t>
            </w:r>
            <w:r w:rsidR="001009B0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.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</w:t>
            </w:r>
            <w:r w:rsidR="001009B0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3FD4" w14:textId="3BFF2A39" w:rsidR="00B45DD0" w:rsidRPr="0042432A" w:rsidRDefault="00B45DD0" w:rsidP="00B45DD0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Nustatyti</w:t>
            </w:r>
            <w:r w:rsidR="001009B0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veiklos sritį, kurioje  egzistuoja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sąlygos korupcijos apraiškoms, įvertinti</w:t>
            </w:r>
            <w:r w:rsidR="001009B0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korupcijos pasireiškimo tikimybę ir parengti motyvuotą išvadą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AED8" w14:textId="7C128569" w:rsidR="001009B0" w:rsidRPr="0042432A" w:rsidRDefault="00B45DD0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Parengtas korupcijos pasireiškimo tikimybės nustatymas ir motyvuota išvada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C15B" w14:textId="77777777" w:rsidR="001009B0" w:rsidRPr="0042432A" w:rsidRDefault="001009B0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Kasmet</w:t>
            </w:r>
          </w:p>
          <w:p w14:paraId="4F7A2630" w14:textId="5E0E4505" w:rsidR="001009B0" w:rsidRPr="0042432A" w:rsidRDefault="001009B0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III ketvir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B6B6" w14:textId="77777777" w:rsidR="001009B0" w:rsidRPr="0042432A" w:rsidRDefault="001009B0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meras</w:t>
            </w:r>
          </w:p>
          <w:p w14:paraId="35A23245" w14:textId="77777777" w:rsidR="001009B0" w:rsidRPr="0042432A" w:rsidRDefault="001009B0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13133C3E" w14:textId="3BF3623B" w:rsidR="00C114C7" w:rsidRPr="0042432A" w:rsidRDefault="001009B0" w:rsidP="00B45DD0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viešųjų įstaigų, įmonių direktoriai</w:t>
            </w:r>
          </w:p>
        </w:tc>
      </w:tr>
      <w:tr w:rsidR="00E27B3F" w:rsidRPr="0042432A" w14:paraId="7F212E3B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A5E" w14:textId="000F5764" w:rsidR="00E27B3F" w:rsidRPr="0042432A" w:rsidRDefault="00157FE3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2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uždavinys. </w:t>
            </w:r>
            <w:bookmarkStart w:id="1" w:name="_Hlk58320961"/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Viešai skelbti informaciją apie korupcijos prevenciją</w:t>
            </w:r>
            <w:bookmarkEnd w:id="1"/>
          </w:p>
        </w:tc>
      </w:tr>
      <w:tr w:rsidR="005F287A" w:rsidRPr="0042432A" w14:paraId="04978B42" w14:textId="77777777" w:rsidTr="009E566D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7D4" w14:textId="567529C9" w:rsidR="005F287A" w:rsidRPr="0042432A" w:rsidRDefault="00157FE3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.1.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9DB" w14:textId="5F9C235F" w:rsidR="005F287A" w:rsidRPr="0042432A" w:rsidRDefault="005F287A" w:rsidP="00BE14B7">
            <w:pPr>
              <w:pStyle w:val="Betarp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Skelbti informaciją apie korupcijos prevencijos priemonių 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įgyvendinimo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rezultatus ir Antikorupcijos komisijos veiklą Savivaldybės interneto svetainėje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028" w14:textId="436458A8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Parengta korupcijos prevencijos programos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lastRenderedPageBreak/>
              <w:t xml:space="preserve">vykdymo ir Antikorupcijos komisijos veiklos ataskaita.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133" w14:textId="77777777" w:rsidR="00A45EF8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lastRenderedPageBreak/>
              <w:t>Kasmet</w:t>
            </w:r>
          </w:p>
          <w:p w14:paraId="314C2B8E" w14:textId="36ABD2DB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 ketvirt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659" w14:textId="5D1FE7E3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 Antikorupcijos komisija</w:t>
            </w:r>
          </w:p>
        </w:tc>
      </w:tr>
      <w:tr w:rsidR="00E27B3F" w:rsidRPr="0042432A" w14:paraId="7F2A085E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BEC" w14:textId="56C46596" w:rsidR="00E27B3F" w:rsidRPr="0042432A" w:rsidRDefault="00157FE3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3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uždavinys. </w:t>
            </w:r>
            <w:bookmarkStart w:id="2" w:name="_Hlk58320998"/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Skatinti antikorupcinį valstybės tarnautojų ir darbuotojų švietimą</w:t>
            </w:r>
            <w:bookmarkEnd w:id="2"/>
          </w:p>
        </w:tc>
      </w:tr>
      <w:tr w:rsidR="005F287A" w:rsidRPr="0042432A" w14:paraId="7F54B829" w14:textId="77777777" w:rsidTr="009E566D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3F9" w14:textId="32A67776" w:rsidR="005F287A" w:rsidRPr="0042432A" w:rsidRDefault="00157FE3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3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.1.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1E6" w14:textId="77777777" w:rsidR="005F287A" w:rsidRPr="0042432A" w:rsidRDefault="005F287A" w:rsidP="00BE14B7">
            <w:pPr>
              <w:pStyle w:val="Betarp"/>
              <w:rPr>
                <w:rFonts w:eastAsia="Calibri" w:cs="Times New Roman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sz w:val="24"/>
                <w:szCs w:val="24"/>
                <w:lang w:eastAsia="en-US" w:bidi="as-IN"/>
              </w:rPr>
              <w:t>Organizuoti seminarus korupcijos prevencijos tema politikams, Savivaldybės, viešųjų įstaigų bei įmonių darbuotojams</w:t>
            </w:r>
          </w:p>
          <w:p w14:paraId="39C9D659" w14:textId="4A16D08A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32C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Mokymo renginių ir juose dalyvavusių asmenų skaičius.</w:t>
            </w:r>
          </w:p>
          <w:p w14:paraId="2F2ED06F" w14:textId="266AF79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Ne mažiau kaip 1 seminaras per metus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A55" w14:textId="5BD4DD93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20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21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–202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3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9DF" w14:textId="341A7BD2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, Personalo skyrius</w:t>
            </w:r>
          </w:p>
        </w:tc>
      </w:tr>
      <w:tr w:rsidR="00E27B3F" w:rsidRPr="0042432A" w14:paraId="12E2DC3C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92A" w14:textId="6F31DD1E" w:rsidR="00E27B3F" w:rsidRPr="0042432A" w:rsidRDefault="00157FE3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4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uždavinys. </w:t>
            </w:r>
            <w:bookmarkStart w:id="3" w:name="_Hlk58321033"/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Stiprinti savivaldybės administracijos padalini</w:t>
            </w:r>
            <w:r w:rsidR="001009B0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ų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, savivaldybės vieš</w:t>
            </w:r>
            <w:r w:rsidR="001009B0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ųjų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įstaig</w:t>
            </w:r>
            <w:r w:rsidR="001009B0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ų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bei įmon</w:t>
            </w:r>
            <w:r w:rsidR="001009B0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ių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="001009B0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korupcijos prevencijos</w:t>
            </w:r>
            <w:r w:rsidR="00E27B3F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priemonių įgyvendinimo kontrolę </w:t>
            </w:r>
            <w:bookmarkEnd w:id="3"/>
          </w:p>
        </w:tc>
      </w:tr>
      <w:tr w:rsidR="005F287A" w:rsidRPr="0042432A" w14:paraId="4634954C" w14:textId="77777777" w:rsidTr="009E566D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89" w14:textId="05D855C5" w:rsidR="005F287A" w:rsidRPr="0042432A" w:rsidRDefault="00157FE3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4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.1.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39C" w14:textId="38DA5769" w:rsidR="0042432A" w:rsidRPr="0042432A" w:rsidRDefault="005F287A" w:rsidP="005F287A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Koordinuoti ir kontroliuoti, kad į Savivaldybės administracijos, savivaldybės įstaigų ir įmonių direktorių įsakymais sudaromas komisijas ir darbo grupes įtrauktų darbuotojų dalyvavimas jų veikloje nesukeltų interesų konflikto. Informuoti darbuotojus apie pareigą nusišalinti iškilus interesų konfliktui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CF9" w14:textId="412BF9E1" w:rsidR="005F287A" w:rsidRPr="0042432A" w:rsidRDefault="00C114C7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Darbuotojų, n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usišalinusių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dėl galimo interesų konflikto, atvejų 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skaičius.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000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6A1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 Personalo skyrius</w:t>
            </w:r>
          </w:p>
          <w:p w14:paraId="6B36DD63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4EA90BC0" w14:textId="702AED6D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viešųjų įstaigų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,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įmonių direktoriai</w:t>
            </w:r>
          </w:p>
        </w:tc>
      </w:tr>
      <w:tr w:rsidR="005F287A" w:rsidRPr="0042432A" w14:paraId="2B729508" w14:textId="77777777" w:rsidTr="009E566D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890" w14:textId="7959A86E" w:rsidR="005F287A" w:rsidRPr="0042432A" w:rsidRDefault="00157FE3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4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.2.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369" w14:textId="1E90972F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Pateikti informaciją apie asmenį, siekiantį eiti arba einantį pareigas valstybės tarnyboje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268" w14:textId="75F92C03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Kreipimosi į Specialiųjų tyrimų tarnybą visais atvejais, numatytais Korupcijos prevencijos įstatyme.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8D7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FDB" w14:textId="4E200B3D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Personalo skyrius</w:t>
            </w:r>
          </w:p>
        </w:tc>
      </w:tr>
      <w:tr w:rsidR="005F287A" w:rsidRPr="0042432A" w14:paraId="406EBE4B" w14:textId="77777777" w:rsidTr="009E566D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0E4" w14:textId="220EDA14" w:rsidR="00C114C7" w:rsidRPr="0042432A" w:rsidRDefault="00157FE3" w:rsidP="00C114C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4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.3.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292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Kontroliuoti Viešųjų pirkimų organizavimo tvarkos aprašo įgyvendinimą</w:t>
            </w:r>
          </w:p>
          <w:p w14:paraId="74F8DA3E" w14:textId="42DA931D" w:rsidR="00C114C7" w:rsidRPr="0042432A" w:rsidRDefault="00C114C7" w:rsidP="00C114C7">
            <w:pPr>
              <w:rPr>
                <w:rFonts w:eastAsia="Calibri" w:cs="Times New Roman"/>
                <w:sz w:val="24"/>
                <w:szCs w:val="24"/>
                <w:lang w:eastAsia="en-US" w:bidi="as-I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647" w14:textId="11E21FC5" w:rsidR="00C114C7" w:rsidRPr="0042432A" w:rsidRDefault="005F287A" w:rsidP="00C114C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V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isi v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iešieji pirkimai vykdomi vadovaujantis Viešųjų pirkimų organizavimo tvarkos aprašu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4DB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Nuolat</w:t>
            </w:r>
          </w:p>
          <w:p w14:paraId="04994CA5" w14:textId="265F9C0D" w:rsidR="00C114C7" w:rsidRPr="0042432A" w:rsidRDefault="00C114C7" w:rsidP="00C114C7">
            <w:pPr>
              <w:rPr>
                <w:rFonts w:eastAsia="Calibri" w:cs="Times New Roman"/>
                <w:sz w:val="24"/>
                <w:szCs w:val="24"/>
                <w:lang w:eastAsia="en-US" w:bidi="as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20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</w:t>
            </w:r>
          </w:p>
          <w:p w14:paraId="268B1343" w14:textId="1A39DCDA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Viešųjų pirkimų skyrius</w:t>
            </w:r>
          </w:p>
        </w:tc>
      </w:tr>
      <w:tr w:rsidR="005F287A" w:rsidRPr="0042432A" w14:paraId="7569CAF9" w14:textId="77777777" w:rsidTr="009E566D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BA0" w14:textId="213A03CC" w:rsidR="005F287A" w:rsidRPr="0042432A" w:rsidRDefault="00157FE3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4</w:t>
            </w:r>
            <w:r w:rsidR="005F287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.4.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0B3" w14:textId="5677129A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Skatinti 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korupcijos prevencijos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švietimo programas </w:t>
            </w:r>
            <w:r w:rsidRPr="0042432A">
              <w:rPr>
                <w:rFonts w:eastAsia="Calibri" w:cs="Times New Roman"/>
                <w:bCs/>
                <w:color w:val="000000"/>
                <w:sz w:val="24"/>
                <w:szCs w:val="24"/>
                <w:lang w:eastAsia="en-US" w:bidi="as-IN"/>
              </w:rPr>
              <w:t>Savivaldybės viešosiose įstaigose</w:t>
            </w:r>
            <w:r w:rsidR="00C114C7" w:rsidRPr="0042432A">
              <w:rPr>
                <w:rFonts w:eastAsia="Calibri" w:cs="Times New Roman"/>
                <w:bCs/>
                <w:color w:val="000000"/>
                <w:sz w:val="24"/>
                <w:szCs w:val="24"/>
                <w:lang w:eastAsia="en-US" w:bidi="as-IN"/>
              </w:rPr>
              <w:t xml:space="preserve">, </w:t>
            </w:r>
            <w:r w:rsidRPr="0042432A">
              <w:rPr>
                <w:rFonts w:eastAsia="Calibri" w:cs="Times New Roman"/>
                <w:bCs/>
                <w:color w:val="000000"/>
                <w:sz w:val="24"/>
                <w:szCs w:val="24"/>
                <w:lang w:eastAsia="en-US" w:bidi="as-IN"/>
              </w:rPr>
              <w:t>įmonėse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C92" w14:textId="605E36D8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Cs/>
                <w:color w:val="000000"/>
                <w:sz w:val="24"/>
                <w:szCs w:val="24"/>
                <w:lang w:eastAsia="en-US" w:bidi="as-IN"/>
              </w:rPr>
              <w:t>Savivaldybės viešosiose įstaigose bei įmonėse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įgyvendintų korupcijos prevencijos programos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priemonių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skaičius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561" w14:textId="1EC45C5D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20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21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–202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3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558" w14:textId="3A0DFB2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</w:t>
            </w:r>
            <w:r w:rsidR="00C114C7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,</w:t>
            </w:r>
          </w:p>
          <w:p w14:paraId="4568CB5A" w14:textId="604E20C6" w:rsidR="00C114C7" w:rsidRPr="0042432A" w:rsidRDefault="00C114C7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viešųjų įstaigų, įmonių direktoriai</w:t>
            </w:r>
          </w:p>
          <w:p w14:paraId="08490C4E" w14:textId="6E1818C6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</w:tc>
      </w:tr>
      <w:tr w:rsidR="00E27B3F" w:rsidRPr="0042432A" w14:paraId="73A458F8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CF6" w14:textId="6DC3BC2E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TIKSLAS - </w:t>
            </w:r>
            <w:r w:rsidR="0020680E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UGDYTI VISUOMENĖS NARIŲ PILIETINĘ SĄMONĘ IR NEPAKANTUMĄ KORUPCIJAI</w:t>
            </w:r>
          </w:p>
        </w:tc>
      </w:tr>
      <w:tr w:rsidR="00E27B3F" w:rsidRPr="0042432A" w14:paraId="18915E4F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8D3" w14:textId="77777777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Tikslo rezultatų kriterijai:</w:t>
            </w:r>
          </w:p>
          <w:p w14:paraId="7D99D397" w14:textId="0FF102B1" w:rsidR="00E27B3F" w:rsidRPr="0042432A" w:rsidRDefault="00E27B3F" w:rsidP="00157FE3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Informuoti visuomenę apie įvykdytas ir vykdomas korupcijos prevencijos priemones, stiprinti pasitikėjimą Savivaldyb</w:t>
            </w:r>
            <w:r w:rsidR="00157FE3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ės įstaiga.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</w:p>
          <w:p w14:paraId="15527CFB" w14:textId="5FCE4E71" w:rsidR="00E27B3F" w:rsidRPr="0042432A" w:rsidRDefault="00157FE3" w:rsidP="00157FE3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sz w:val="24"/>
                <w:szCs w:val="24"/>
                <w:lang w:eastAsia="en-US" w:bidi="as-IN"/>
              </w:rPr>
              <w:t>Š</w:t>
            </w:r>
            <w:r w:rsidR="00E27B3F" w:rsidRPr="0042432A">
              <w:rPr>
                <w:rFonts w:eastAsia="Calibri" w:cs="Times New Roman"/>
                <w:sz w:val="24"/>
                <w:szCs w:val="24"/>
                <w:lang w:eastAsia="en-US" w:bidi="as-IN"/>
              </w:rPr>
              <w:t>viesti ir informuoti visuomenę, ugdyti pilietiškumą, asmens teisių ir pareigų visuomenei ir valstybei sampratą</w:t>
            </w:r>
            <w:r w:rsidRPr="0042432A">
              <w:rPr>
                <w:rFonts w:eastAsia="Calibri" w:cs="Times New Roman"/>
                <w:sz w:val="24"/>
                <w:szCs w:val="24"/>
                <w:lang w:eastAsia="en-US" w:bidi="as-IN"/>
              </w:rPr>
              <w:t>.</w:t>
            </w:r>
          </w:p>
        </w:tc>
      </w:tr>
      <w:tr w:rsidR="00E27B3F" w:rsidRPr="0042432A" w14:paraId="5A832C29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E39" w14:textId="0F7B9D9A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lastRenderedPageBreak/>
              <w:t xml:space="preserve">1 uždavinys. </w:t>
            </w:r>
            <w:bookmarkStart w:id="4" w:name="_Hlk58321073"/>
            <w:r w:rsidR="00157FE3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Skatinti </w:t>
            </w: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visuomenę </w:t>
            </w:r>
            <w:r w:rsidR="00157FE3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domėtis</w:t>
            </w: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 korupcijos prevencij</w:t>
            </w:r>
            <w:r w:rsidR="00157FE3"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>a</w:t>
            </w:r>
            <w:bookmarkEnd w:id="4"/>
          </w:p>
        </w:tc>
      </w:tr>
      <w:tr w:rsidR="00244579" w:rsidRPr="0042432A" w14:paraId="74466A7B" w14:textId="77777777" w:rsidTr="009E566D">
        <w:trPr>
          <w:trHeight w:val="1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75C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1.1.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97A" w14:textId="2349739B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Skelbti visus priimtus norminius </w:t>
            </w:r>
            <w:r w:rsidR="0042432A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teisės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aktus – Savivaldybės tarybos sprendimus, mero potvarkius, administracijos direktoriaus įsakymus – savivaldybės internetiniame puslapyje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46B" w14:textId="77F35374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Priimtų ir paskelbtų teisės aktų skaičiaus santykis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C3A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FCF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</w:t>
            </w:r>
          </w:p>
          <w:p w14:paraId="4AF35666" w14:textId="45E35E2D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Bendrasis skyrius </w:t>
            </w:r>
          </w:p>
        </w:tc>
      </w:tr>
      <w:tr w:rsidR="00244579" w:rsidRPr="0042432A" w14:paraId="49FD25B3" w14:textId="77777777" w:rsidTr="009E566D">
        <w:trPr>
          <w:trHeight w:val="1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24F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1.2.</w:t>
            </w:r>
          </w:p>
          <w:p w14:paraId="7DAFA3D3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562CE1C4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12DE0FD2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6C11A92D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7C9424E5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10A9C7B2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355" w14:textId="5CD5E3B0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Skelbti informaciją apie viešuosius pirkimus,  savivaldybei priklausančio turto privatizavimą,  parengtus detaliuosius ir specialiuosius planus, licencijų išdavimą ir jų sustabdymą Savivaldybės internetiniame puslapyje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E02" w14:textId="145F359C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Sudarytų viešųjų pirkimų ir privatizavimo sutarčių, parengtų planų, išduotų/sustabdytų licencijų skaičiaus 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ir viešai paskelbtų dokumentų skaičiaus santykis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D58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Nuolat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1D6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</w:t>
            </w:r>
          </w:p>
          <w:p w14:paraId="0DA33A38" w14:textId="70687E21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Viešųjų pirkimų skyrius, Strateginio planavimo ir turto valdymo skyrius, Architektūros ir urbanistikos skyrius</w:t>
            </w:r>
          </w:p>
        </w:tc>
      </w:tr>
      <w:tr w:rsidR="00E27B3F" w:rsidRPr="0042432A" w14:paraId="7207ACC4" w14:textId="77777777" w:rsidTr="00BE14B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614" w14:textId="77777777" w:rsidR="00E27B3F" w:rsidRPr="0042432A" w:rsidRDefault="00E27B3F" w:rsidP="00BE14B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2 uždavinys. </w:t>
            </w:r>
            <w:bookmarkStart w:id="5" w:name="_Hlk58321108"/>
            <w:r w:rsidRPr="0042432A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s-IN"/>
              </w:rPr>
              <w:t xml:space="preserve">Apibrėžti elgesį, prieštaraujantį teisės normoms ir palankų korupcijai </w:t>
            </w:r>
            <w:bookmarkEnd w:id="5"/>
          </w:p>
        </w:tc>
      </w:tr>
      <w:tr w:rsidR="00244579" w:rsidRPr="0042432A" w14:paraId="1138A3A8" w14:textId="77777777" w:rsidTr="009E566D">
        <w:trPr>
          <w:trHeight w:val="1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18D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2.1.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46F" w14:textId="6D24FB3C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Užtikrinti, kad Savivaldybės, savivaldy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bės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viešųjų įstaigų bei įmonių interesantai turėtų galimybę anonimi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škai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pareikšti savo nuomonę apie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darbuotojų 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suteiktų paslaugų kokybę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323" w14:textId="3B0A8E16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Gau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tų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pranešimų skaičius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9DA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Nuolat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224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Savivaldybės administracijos direktorius </w:t>
            </w:r>
          </w:p>
          <w:p w14:paraId="79318802" w14:textId="77777777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</w:p>
          <w:p w14:paraId="04D8EE3F" w14:textId="74FA6FDD" w:rsidR="005F287A" w:rsidRPr="0042432A" w:rsidRDefault="005F287A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viešųjų įstaigų bei</w:t>
            </w:r>
            <w:r w:rsidR="00244579"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 xml:space="preserve"> </w:t>
            </w: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įmonių direktoriai</w:t>
            </w:r>
          </w:p>
        </w:tc>
      </w:tr>
      <w:tr w:rsidR="00244579" w:rsidRPr="0042432A" w14:paraId="2324E358" w14:textId="77777777" w:rsidTr="009E566D">
        <w:trPr>
          <w:trHeight w:val="1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B1E" w14:textId="273ACDF1" w:rsidR="00244579" w:rsidRPr="0042432A" w:rsidRDefault="00244579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2.2.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F4F" w14:textId="2D60E69C" w:rsidR="00244579" w:rsidRPr="0042432A" w:rsidRDefault="00DD6FC4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Sudaryti sąlygas asmenims pranešti apie pastebėtas korupcinio pobūdžio veikas, darbuotojų piktnaudžiavimą tarnybine padėtimi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245" w14:textId="20D548DE" w:rsidR="00244579" w:rsidRPr="0042432A" w:rsidRDefault="00DD6FC4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Gautų pranešimų skaičius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039" w14:textId="2D4C8F1A" w:rsidR="00244579" w:rsidRPr="0042432A" w:rsidRDefault="00DD6FC4" w:rsidP="00BE14B7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Nuolat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39A" w14:textId="59B907EB" w:rsidR="00DD6FC4" w:rsidRPr="0042432A" w:rsidRDefault="00DD6FC4" w:rsidP="00DD6FC4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administracijos direktorius, Antikorupcijos komisija</w:t>
            </w:r>
          </w:p>
          <w:p w14:paraId="1090EEC6" w14:textId="2A719911" w:rsidR="00DD6FC4" w:rsidRPr="0042432A" w:rsidRDefault="00DD6FC4" w:rsidP="00DD6FC4">
            <w:pPr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</w:pPr>
            <w:r w:rsidRPr="0042432A">
              <w:rPr>
                <w:rFonts w:eastAsia="Calibri" w:cs="Times New Roman"/>
                <w:color w:val="000000"/>
                <w:sz w:val="24"/>
                <w:szCs w:val="24"/>
                <w:lang w:eastAsia="en-US" w:bidi="as-IN"/>
              </w:rPr>
              <w:t>Savivaldybės viešųjų įstaigų bei įmonių direktoriai</w:t>
            </w:r>
          </w:p>
        </w:tc>
      </w:tr>
    </w:tbl>
    <w:p w14:paraId="44EB236C" w14:textId="77777777" w:rsidR="00E27B3F" w:rsidRPr="0042432A" w:rsidRDefault="00E27B3F" w:rsidP="00E27B3F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en-US" w:bidi="as-IN"/>
        </w:rPr>
      </w:pPr>
      <w:r w:rsidRPr="0042432A">
        <w:rPr>
          <w:rFonts w:eastAsia="Calibri" w:cs="Times New Roman"/>
          <w:color w:val="000000"/>
          <w:sz w:val="24"/>
          <w:szCs w:val="24"/>
          <w:lang w:eastAsia="en-US" w:bidi="as-IN"/>
        </w:rPr>
        <w:t xml:space="preserve">Pastaba. Įgyvendinimo vertinimo kriterijai gali būti keičiami atsižvelgiant į numatytas priemones. </w:t>
      </w:r>
    </w:p>
    <w:p w14:paraId="0BBAB357" w14:textId="77777777" w:rsidR="00E27B3F" w:rsidRPr="0042432A" w:rsidRDefault="00E27B3F" w:rsidP="00E27B3F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en-US" w:bidi="as-IN"/>
        </w:rPr>
      </w:pPr>
    </w:p>
    <w:p w14:paraId="147EC090" w14:textId="77777777" w:rsidR="00E27B3F" w:rsidRPr="0042432A" w:rsidRDefault="00E27B3F" w:rsidP="00E27B3F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en-US" w:bidi="as-IN"/>
        </w:rPr>
      </w:pPr>
    </w:p>
    <w:p w14:paraId="5DAE1161" w14:textId="77777777" w:rsidR="00E27B3F" w:rsidRPr="0042432A" w:rsidRDefault="00E27B3F" w:rsidP="00E27B3F">
      <w:pPr>
        <w:spacing w:after="200" w:line="276" w:lineRule="auto"/>
        <w:jc w:val="center"/>
        <w:rPr>
          <w:rFonts w:eastAsia="Calibri" w:cs="Times New Roman"/>
          <w:sz w:val="24"/>
          <w:szCs w:val="24"/>
          <w:lang w:eastAsia="en-US" w:bidi="as-IN"/>
        </w:rPr>
      </w:pPr>
      <w:r w:rsidRPr="0042432A">
        <w:rPr>
          <w:rFonts w:eastAsia="Calibri" w:cs="Times New Roman"/>
          <w:sz w:val="24"/>
          <w:szCs w:val="24"/>
          <w:lang w:eastAsia="en-US" w:bidi="as-IN"/>
        </w:rPr>
        <w:t>_____________________________</w:t>
      </w:r>
    </w:p>
    <w:p w14:paraId="15BDDE9A" w14:textId="77777777" w:rsidR="00E27B3F" w:rsidRPr="0042432A" w:rsidRDefault="00E27B3F" w:rsidP="00C54A8A">
      <w:pPr>
        <w:spacing w:after="200" w:line="276" w:lineRule="auto"/>
        <w:jc w:val="center"/>
        <w:rPr>
          <w:rFonts w:eastAsia="Calibri" w:cs="Times New Roman"/>
          <w:sz w:val="24"/>
          <w:szCs w:val="24"/>
          <w:lang w:eastAsia="en-US" w:bidi="as-IN"/>
        </w:rPr>
      </w:pPr>
    </w:p>
    <w:sectPr w:rsidR="00E27B3F" w:rsidRPr="0042432A" w:rsidSect="006A26A7">
      <w:headerReference w:type="even" r:id="rId8"/>
      <w:headerReference w:type="default" r:id="rId9"/>
      <w:pgSz w:w="16838" w:h="11906" w:orient="landscape" w:code="9"/>
      <w:pgMar w:top="1134" w:right="567" w:bottom="899" w:left="1701" w:header="567" w:footer="567" w:gutter="0"/>
      <w:paperSrc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C506" w14:textId="77777777" w:rsidR="00DB06FF" w:rsidRDefault="00DB06FF">
      <w:r>
        <w:separator/>
      </w:r>
    </w:p>
  </w:endnote>
  <w:endnote w:type="continuationSeparator" w:id="0">
    <w:p w14:paraId="492C94EC" w14:textId="77777777" w:rsidR="00DB06FF" w:rsidRDefault="00D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B1C9" w14:textId="77777777" w:rsidR="00DB06FF" w:rsidRDefault="00DB06FF">
      <w:r>
        <w:separator/>
      </w:r>
    </w:p>
  </w:footnote>
  <w:footnote w:type="continuationSeparator" w:id="0">
    <w:p w14:paraId="164B2745" w14:textId="77777777" w:rsidR="00DB06FF" w:rsidRDefault="00D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FB47" w14:textId="77777777" w:rsidR="00DC0A6F" w:rsidRDefault="00DC0A6F" w:rsidP="002255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1FD76B" w14:textId="77777777" w:rsidR="00DC0A6F" w:rsidRDefault="00DC0A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A161" w14:textId="77777777" w:rsidR="00DC0A6F" w:rsidRDefault="00DC0A6F" w:rsidP="002255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660B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67F3E253" w14:textId="77777777" w:rsidR="00DC0A6F" w:rsidRDefault="00DC0A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78"/>
    <w:multiLevelType w:val="hybridMultilevel"/>
    <w:tmpl w:val="9E9E87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5634"/>
    <w:multiLevelType w:val="hybridMultilevel"/>
    <w:tmpl w:val="9B7C75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8A"/>
    <w:rsid w:val="00006F3A"/>
    <w:rsid w:val="00023F43"/>
    <w:rsid w:val="0002475E"/>
    <w:rsid w:val="00030CD6"/>
    <w:rsid w:val="00031D15"/>
    <w:rsid w:val="00032925"/>
    <w:rsid w:val="00041400"/>
    <w:rsid w:val="000504AE"/>
    <w:rsid w:val="00074A51"/>
    <w:rsid w:val="00080B76"/>
    <w:rsid w:val="0009329A"/>
    <w:rsid w:val="000956AD"/>
    <w:rsid w:val="00096B56"/>
    <w:rsid w:val="000B770A"/>
    <w:rsid w:val="000C42C3"/>
    <w:rsid w:val="000D7493"/>
    <w:rsid w:val="001009B0"/>
    <w:rsid w:val="0011437F"/>
    <w:rsid w:val="00124273"/>
    <w:rsid w:val="00157FE3"/>
    <w:rsid w:val="00176C5A"/>
    <w:rsid w:val="00185091"/>
    <w:rsid w:val="001D0B0F"/>
    <w:rsid w:val="001E02FA"/>
    <w:rsid w:val="001E0980"/>
    <w:rsid w:val="0020680E"/>
    <w:rsid w:val="00214139"/>
    <w:rsid w:val="00225588"/>
    <w:rsid w:val="00242860"/>
    <w:rsid w:val="00244579"/>
    <w:rsid w:val="002E1E7D"/>
    <w:rsid w:val="00311F4B"/>
    <w:rsid w:val="0032415F"/>
    <w:rsid w:val="0033755A"/>
    <w:rsid w:val="00352926"/>
    <w:rsid w:val="003868C0"/>
    <w:rsid w:val="00396F85"/>
    <w:rsid w:val="00405559"/>
    <w:rsid w:val="00421C82"/>
    <w:rsid w:val="0042432A"/>
    <w:rsid w:val="004A0DB5"/>
    <w:rsid w:val="004C18F0"/>
    <w:rsid w:val="00512D67"/>
    <w:rsid w:val="00540C1F"/>
    <w:rsid w:val="0055116D"/>
    <w:rsid w:val="00552387"/>
    <w:rsid w:val="005864C5"/>
    <w:rsid w:val="00595346"/>
    <w:rsid w:val="005B12CD"/>
    <w:rsid w:val="005B3804"/>
    <w:rsid w:val="005B6239"/>
    <w:rsid w:val="005D05EC"/>
    <w:rsid w:val="005D0AC9"/>
    <w:rsid w:val="005D10A7"/>
    <w:rsid w:val="005D6E49"/>
    <w:rsid w:val="005F287A"/>
    <w:rsid w:val="006309D6"/>
    <w:rsid w:val="00644D59"/>
    <w:rsid w:val="00656A34"/>
    <w:rsid w:val="0068772E"/>
    <w:rsid w:val="006A26A7"/>
    <w:rsid w:val="006A446C"/>
    <w:rsid w:val="006C6999"/>
    <w:rsid w:val="006D4362"/>
    <w:rsid w:val="0073057A"/>
    <w:rsid w:val="00762259"/>
    <w:rsid w:val="00767575"/>
    <w:rsid w:val="007A0A12"/>
    <w:rsid w:val="007D2828"/>
    <w:rsid w:val="007D5F14"/>
    <w:rsid w:val="0081152A"/>
    <w:rsid w:val="0083254D"/>
    <w:rsid w:val="00852B07"/>
    <w:rsid w:val="00853C29"/>
    <w:rsid w:val="00863100"/>
    <w:rsid w:val="008A3033"/>
    <w:rsid w:val="008C4B6E"/>
    <w:rsid w:val="008D46C9"/>
    <w:rsid w:val="008D5B2C"/>
    <w:rsid w:val="008F493F"/>
    <w:rsid w:val="00926C19"/>
    <w:rsid w:val="009317ED"/>
    <w:rsid w:val="00956963"/>
    <w:rsid w:val="00967B4F"/>
    <w:rsid w:val="0097571E"/>
    <w:rsid w:val="009766EE"/>
    <w:rsid w:val="00987BEF"/>
    <w:rsid w:val="009C2DDC"/>
    <w:rsid w:val="009E06A4"/>
    <w:rsid w:val="009E566D"/>
    <w:rsid w:val="00A45EF8"/>
    <w:rsid w:val="00A82463"/>
    <w:rsid w:val="00A906C1"/>
    <w:rsid w:val="00B45DD0"/>
    <w:rsid w:val="00BB2CBD"/>
    <w:rsid w:val="00BD31C3"/>
    <w:rsid w:val="00BD759E"/>
    <w:rsid w:val="00C114C7"/>
    <w:rsid w:val="00C54A8A"/>
    <w:rsid w:val="00C779F2"/>
    <w:rsid w:val="00C80A79"/>
    <w:rsid w:val="00C8688B"/>
    <w:rsid w:val="00C9660B"/>
    <w:rsid w:val="00D0469F"/>
    <w:rsid w:val="00D07D37"/>
    <w:rsid w:val="00D10503"/>
    <w:rsid w:val="00D170F3"/>
    <w:rsid w:val="00D3071D"/>
    <w:rsid w:val="00DB06FF"/>
    <w:rsid w:val="00DC0A6F"/>
    <w:rsid w:val="00DD2743"/>
    <w:rsid w:val="00DD6FC4"/>
    <w:rsid w:val="00E0787F"/>
    <w:rsid w:val="00E27B3F"/>
    <w:rsid w:val="00E31F9B"/>
    <w:rsid w:val="00E400DD"/>
    <w:rsid w:val="00E748CA"/>
    <w:rsid w:val="00EB03CE"/>
    <w:rsid w:val="00EE171F"/>
    <w:rsid w:val="00F045D6"/>
    <w:rsid w:val="00F1624A"/>
    <w:rsid w:val="00F21C1D"/>
    <w:rsid w:val="00FC7B40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883F"/>
  <w15:chartTrackingRefBased/>
  <w15:docId w15:val="{91ADD42C-C013-40FD-A605-729921FB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1437F"/>
    <w:rPr>
      <w:rFonts w:cs="Arial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iniatinklis1">
    <w:name w:val="Table Web 1"/>
    <w:basedOn w:val="prastojilentel"/>
    <w:rsid w:val="001143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rsid w:val="001143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rsid w:val="0011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A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s-IN"/>
    </w:rPr>
  </w:style>
  <w:style w:type="paragraph" w:styleId="Antrats">
    <w:name w:val="header"/>
    <w:basedOn w:val="prastasis"/>
    <w:rsid w:val="001E02F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E02FA"/>
  </w:style>
  <w:style w:type="paragraph" w:styleId="Debesliotekstas">
    <w:name w:val="Balloon Text"/>
    <w:basedOn w:val="prastasis"/>
    <w:semiHidden/>
    <w:rsid w:val="00D170F3"/>
    <w:rPr>
      <w:rFonts w:ascii="Tahoma" w:hAnsi="Tahoma"/>
      <w:sz w:val="16"/>
      <w:szCs w:val="16"/>
    </w:rPr>
  </w:style>
  <w:style w:type="character" w:styleId="Hipersaitas">
    <w:name w:val="Hyperlink"/>
    <w:rsid w:val="00EB03CE"/>
    <w:rPr>
      <w:color w:val="0563C1"/>
      <w:u w:val="single"/>
    </w:rPr>
  </w:style>
  <w:style w:type="paragraph" w:styleId="Betarp">
    <w:name w:val="No Spacing"/>
    <w:uiPriority w:val="1"/>
    <w:qFormat/>
    <w:rsid w:val="005B12CD"/>
    <w:rPr>
      <w:rFonts w:cs="Arial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15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0B21-E13F-48E4-92E1-B304806F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Birzu raj.savivaldybes administracija</Company>
  <LinksUpToDate>false</LinksUpToDate>
  <CharactersWithSpaces>5576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http://www.birzai.lt/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http://www.birzai.lt/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NBalciuniene</dc:creator>
  <cp:lastModifiedBy>Vaitkevičius Aidas</cp:lastModifiedBy>
  <cp:revision>11</cp:revision>
  <cp:lastPrinted>2015-10-29T09:02:00Z</cp:lastPrinted>
  <dcterms:created xsi:type="dcterms:W3CDTF">2020-11-11T08:38:00Z</dcterms:created>
  <dcterms:modified xsi:type="dcterms:W3CDTF">2020-12-29T13:38:00Z</dcterms:modified>
</cp:coreProperties>
</file>