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64" w:rsidRPr="00E52EEB" w:rsidRDefault="00F149CE" w:rsidP="006D6B64">
      <w:pPr>
        <w:rPr>
          <w:rFonts w:ascii="Open Sans" w:hAnsi="Open Sans" w:cs="Open Sans"/>
          <w:lang w:val="en-GB"/>
        </w:rPr>
      </w:pPr>
      <w:r w:rsidRPr="00E52EEB">
        <w:rPr>
          <w:noProof/>
          <w:lang w:val="lt-LT" w:eastAsia="lt-LT"/>
        </w:rPr>
        <w:drawing>
          <wp:inline distT="0" distB="0" distL="0" distR="0" wp14:anchorId="2121128A" wp14:editId="0CD0ECD0">
            <wp:extent cx="6192520" cy="2017194"/>
            <wp:effectExtent l="0" t="0" r="0" b="2540"/>
            <wp:docPr id="2" name="Picture 2" descr="C:\Users\Valentina\AppData\Local\Microsoft\Windows\INetCache\Content.Word\LATLIT_logo_mix_ful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AppData\Local\Microsoft\Windows\INetCache\Content.Word\LATLIT_logo_mix_full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60" w:rsidRPr="00BA65FB" w:rsidRDefault="009E3920" w:rsidP="00CE2757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Program</w:t>
      </w:r>
      <w:r w:rsidR="003F7B60" w:rsidRPr="00BA65FB">
        <w:rPr>
          <w:rFonts w:ascii="Montserrat" w:hAnsi="Montserrat" w:cs="Open Sans"/>
          <w:b/>
          <w:lang w:val="lt-LT"/>
        </w:rPr>
        <w:t>a</w:t>
      </w:r>
      <w:r w:rsidR="00887C3E" w:rsidRPr="00BA65FB">
        <w:rPr>
          <w:rFonts w:ascii="Open Sans" w:hAnsi="Open Sans" w:cs="Open Sans"/>
          <w:lang w:val="lt-LT"/>
        </w:rPr>
        <w:t xml:space="preserve">: </w:t>
      </w:r>
      <w:r w:rsidR="003F7B60" w:rsidRPr="00BA65FB">
        <w:rPr>
          <w:rFonts w:ascii="Open Sans" w:hAnsi="Open Sans" w:cs="Open Sans"/>
          <w:lang w:val="lt-LT"/>
        </w:rPr>
        <w:t xml:space="preserve">2014–2020 m. </w:t>
      </w:r>
      <w:proofErr w:type="spellStart"/>
      <w:r w:rsidR="003F7B60" w:rsidRPr="00BA65FB">
        <w:rPr>
          <w:rFonts w:ascii="Open Sans" w:hAnsi="Open Sans" w:cs="Open Sans"/>
          <w:lang w:val="lt-LT"/>
        </w:rPr>
        <w:t>Interreg</w:t>
      </w:r>
      <w:proofErr w:type="spellEnd"/>
      <w:r w:rsidR="003F7B60" w:rsidRPr="00BA65FB">
        <w:rPr>
          <w:rFonts w:ascii="Open Sans" w:hAnsi="Open Sans" w:cs="Open Sans"/>
          <w:lang w:val="lt-LT"/>
        </w:rPr>
        <w:t xml:space="preserve"> V-A Latvijos ir Lietuvos bendradarbiavimo per sieną programa </w:t>
      </w:r>
    </w:p>
    <w:p w:rsidR="00887C3E" w:rsidRPr="00BA65FB" w:rsidRDefault="003F7B60" w:rsidP="00CE2757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Projektas</w:t>
      </w:r>
      <w:r w:rsidR="00887C3E" w:rsidRPr="00BA65FB">
        <w:rPr>
          <w:rFonts w:ascii="Open Sans" w:hAnsi="Open Sans" w:cs="Open Sans"/>
          <w:lang w:val="lt-LT"/>
        </w:rPr>
        <w:t>: LLI-291 “</w:t>
      </w:r>
      <w:r w:rsidRPr="00BA65FB">
        <w:rPr>
          <w:rFonts w:ascii="Open Sans" w:hAnsi="Open Sans" w:cs="Open Sans"/>
          <w:lang w:val="lt-LT"/>
        </w:rPr>
        <w:t>Žaliosios infrastruktūros vystymas žemumų upių kraštovaizdyje</w:t>
      </w:r>
      <w:r w:rsidR="00887C3E" w:rsidRPr="00BA65FB">
        <w:rPr>
          <w:rFonts w:ascii="Open Sans" w:hAnsi="Open Sans" w:cs="Open Sans"/>
          <w:lang w:val="lt-LT"/>
        </w:rPr>
        <w:t>”</w:t>
      </w:r>
    </w:p>
    <w:p w:rsidR="00887C3E" w:rsidRPr="00BA65FB" w:rsidRDefault="006C052E" w:rsidP="004A1A89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A</w:t>
      </w:r>
      <w:r w:rsidR="003F7B60" w:rsidRPr="00BA65FB">
        <w:rPr>
          <w:rFonts w:ascii="Montserrat" w:hAnsi="Montserrat" w:cs="Open Sans"/>
          <w:b/>
          <w:lang w:val="lt-LT"/>
        </w:rPr>
        <w:t>k</w:t>
      </w:r>
      <w:r w:rsidRPr="00BA65FB">
        <w:rPr>
          <w:rFonts w:ascii="Montserrat" w:hAnsi="Montserrat" w:cs="Open Sans"/>
          <w:b/>
          <w:lang w:val="lt-LT"/>
        </w:rPr>
        <w:t>ron</w:t>
      </w:r>
      <w:r w:rsidR="003F7B60" w:rsidRPr="00BA65FB">
        <w:rPr>
          <w:rFonts w:ascii="Montserrat" w:hAnsi="Montserrat" w:cs="Open Sans"/>
          <w:b/>
          <w:lang w:val="lt-LT"/>
        </w:rPr>
        <w:t>imas</w:t>
      </w:r>
      <w:r w:rsidR="00887C3E" w:rsidRPr="00BA65FB">
        <w:rPr>
          <w:rFonts w:ascii="Open Sans" w:hAnsi="Open Sans" w:cs="Open Sans"/>
          <w:lang w:val="lt-LT"/>
        </w:rPr>
        <w:t>: “ENGRAVE”</w:t>
      </w:r>
    </w:p>
    <w:p w:rsidR="00887C3E" w:rsidRPr="00BA65FB" w:rsidRDefault="003F7B60" w:rsidP="004A1A89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Projekto trukmė</w:t>
      </w:r>
      <w:r w:rsidR="00887C3E" w:rsidRPr="00BA65FB">
        <w:rPr>
          <w:rFonts w:ascii="Open Sans" w:hAnsi="Open Sans" w:cs="Open Sans"/>
          <w:lang w:val="lt-LT"/>
        </w:rPr>
        <w:t>: 01.05.2018. – 30.04.2020.</w:t>
      </w:r>
    </w:p>
    <w:p w:rsidR="00887C3E" w:rsidRPr="00BA65FB" w:rsidRDefault="003F7B60" w:rsidP="004A1A89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Vadovaujantis partneris</w:t>
      </w:r>
      <w:r w:rsidR="00887C3E" w:rsidRPr="00BA65FB">
        <w:rPr>
          <w:rFonts w:ascii="Open Sans" w:hAnsi="Open Sans" w:cs="Open Sans"/>
          <w:lang w:val="lt-LT"/>
        </w:rPr>
        <w:t xml:space="preserve">: </w:t>
      </w:r>
      <w:proofErr w:type="spellStart"/>
      <w:r w:rsidRPr="00BA65FB">
        <w:rPr>
          <w:rFonts w:ascii="Open Sans" w:hAnsi="Open Sans" w:cs="Open Sans"/>
          <w:lang w:val="lt-LT"/>
        </w:rPr>
        <w:t>Žiemgalos</w:t>
      </w:r>
      <w:proofErr w:type="spellEnd"/>
      <w:r w:rsidRPr="00BA65FB">
        <w:rPr>
          <w:rFonts w:ascii="Open Sans" w:hAnsi="Open Sans" w:cs="Open Sans"/>
          <w:lang w:val="lt-LT"/>
        </w:rPr>
        <w:t xml:space="preserve"> planavimo regionas</w:t>
      </w:r>
      <w:r w:rsidR="00887C3E" w:rsidRPr="00BA65FB">
        <w:rPr>
          <w:rFonts w:ascii="Open Sans" w:hAnsi="Open Sans" w:cs="Open Sans"/>
          <w:lang w:val="lt-LT"/>
        </w:rPr>
        <w:t xml:space="preserve"> (LV), </w:t>
      </w:r>
      <w:hyperlink r:id="rId9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www.zemgale.lv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887C3E" w:rsidRPr="00BA65FB" w:rsidRDefault="003F7B60" w:rsidP="004A1A89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Projek</w:t>
      </w:r>
      <w:r w:rsidR="00CE2757" w:rsidRPr="00BA65FB">
        <w:rPr>
          <w:rFonts w:ascii="Montserrat" w:hAnsi="Montserrat" w:cs="Open Sans"/>
          <w:b/>
          <w:lang w:val="lt-LT"/>
        </w:rPr>
        <w:t>t</w:t>
      </w:r>
      <w:r w:rsidRPr="00BA65FB">
        <w:rPr>
          <w:rFonts w:ascii="Montserrat" w:hAnsi="Montserrat" w:cs="Open Sans"/>
          <w:b/>
          <w:lang w:val="lt-LT"/>
        </w:rPr>
        <w:t>o partneriai</w:t>
      </w:r>
      <w:r w:rsidR="00887C3E" w:rsidRPr="00BA65FB">
        <w:rPr>
          <w:rFonts w:ascii="Open Sans" w:hAnsi="Open Sans" w:cs="Open Sans"/>
          <w:lang w:val="lt-LT"/>
        </w:rPr>
        <w:t>:</w:t>
      </w:r>
    </w:p>
    <w:p w:rsidR="00887C3E" w:rsidRPr="00BA65FB" w:rsidRDefault="003F7B60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Baltijos aplinkos forumas</w:t>
      </w:r>
      <w:r w:rsidR="00CE2757" w:rsidRPr="00BA65FB">
        <w:rPr>
          <w:rFonts w:ascii="Open Sans" w:hAnsi="Open Sans" w:cs="Open Sans"/>
          <w:lang w:val="lt-LT"/>
        </w:rPr>
        <w:t>- Latvi</w:t>
      </w:r>
      <w:r w:rsidR="000B79EA" w:rsidRPr="00BA65FB">
        <w:rPr>
          <w:rFonts w:ascii="Open Sans" w:hAnsi="Open Sans" w:cs="Open Sans"/>
          <w:lang w:val="lt-LT"/>
        </w:rPr>
        <w:t>j</w:t>
      </w:r>
      <w:r w:rsidR="00CE2757" w:rsidRPr="00BA65FB">
        <w:rPr>
          <w:rFonts w:ascii="Open Sans" w:hAnsi="Open Sans" w:cs="Open Sans"/>
          <w:lang w:val="lt-LT"/>
        </w:rPr>
        <w:t>a</w:t>
      </w:r>
      <w:r w:rsidR="00230EA9" w:rsidRPr="00BA65FB">
        <w:rPr>
          <w:rFonts w:ascii="Open Sans" w:hAnsi="Open Sans" w:cs="Open Sans"/>
          <w:lang w:val="lt-LT"/>
        </w:rPr>
        <w:t xml:space="preserve"> (LV), </w:t>
      </w:r>
      <w:hyperlink r:id="rId10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www.bef.lv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230EA9" w:rsidRPr="00BA65F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Jelgav</w:t>
      </w:r>
      <w:r w:rsidR="00354BCE">
        <w:rPr>
          <w:rFonts w:ascii="Open Sans" w:hAnsi="Open Sans" w:cs="Open Sans"/>
          <w:lang w:val="lt-LT"/>
        </w:rPr>
        <w:t>os savivaldybė</w:t>
      </w:r>
      <w:r w:rsidR="000B79EA" w:rsidRPr="00BA65FB">
        <w:rPr>
          <w:rFonts w:ascii="Open Sans" w:hAnsi="Open Sans" w:cs="Open Sans"/>
          <w:lang w:val="lt-LT"/>
        </w:rPr>
        <w:t xml:space="preserve"> </w:t>
      </w:r>
      <w:r w:rsidR="00230EA9" w:rsidRPr="00BA65FB">
        <w:rPr>
          <w:rFonts w:ascii="Open Sans" w:hAnsi="Open Sans" w:cs="Open Sans"/>
          <w:lang w:val="lt-LT"/>
        </w:rPr>
        <w:t xml:space="preserve">(LV), </w:t>
      </w:r>
      <w:hyperlink r:id="rId11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www.jelgavasnovads.lv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230EA9" w:rsidRPr="00BA65FB" w:rsidRDefault="000B79EA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Bauskės savivaldybė</w:t>
      </w:r>
      <w:r w:rsidR="009A3732" w:rsidRPr="00BA65FB">
        <w:rPr>
          <w:rFonts w:ascii="Open Sans" w:hAnsi="Open Sans" w:cs="Open Sans"/>
          <w:lang w:val="lt-LT"/>
        </w:rPr>
        <w:t xml:space="preserve"> </w:t>
      </w:r>
      <w:r w:rsidR="00230EA9" w:rsidRPr="00BA65FB">
        <w:rPr>
          <w:rFonts w:ascii="Open Sans" w:hAnsi="Open Sans" w:cs="Open Sans"/>
          <w:lang w:val="lt-LT"/>
        </w:rPr>
        <w:t xml:space="preserve">(LV), </w:t>
      </w:r>
      <w:hyperlink r:id="rId12" w:history="1">
        <w:r w:rsidRPr="00BA65FB">
          <w:rPr>
            <w:rStyle w:val="Hipersaitas"/>
            <w:rFonts w:ascii="Open Sans" w:hAnsi="Open Sans" w:cs="Open Sans"/>
            <w:lang w:val="lt-LT"/>
          </w:rPr>
          <w:t>www.bauska.lv</w:t>
        </w:r>
      </w:hyperlink>
      <w:r w:rsidRPr="00BA65FB">
        <w:rPr>
          <w:rFonts w:ascii="Open Sans" w:hAnsi="Open Sans" w:cs="Open Sans"/>
          <w:lang w:val="lt-LT"/>
        </w:rPr>
        <w:t xml:space="preserve"> </w:t>
      </w:r>
    </w:p>
    <w:p w:rsidR="00230EA9" w:rsidRPr="00BA65F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proofErr w:type="spellStart"/>
      <w:r w:rsidRPr="00BA65FB">
        <w:rPr>
          <w:rFonts w:ascii="Open Sans" w:hAnsi="Open Sans" w:cs="Open Sans"/>
          <w:lang w:val="lt-LT"/>
        </w:rPr>
        <w:t>Runda</w:t>
      </w:r>
      <w:r w:rsidR="00354BCE">
        <w:rPr>
          <w:rFonts w:ascii="Open Sans" w:hAnsi="Open Sans" w:cs="Open Sans"/>
          <w:lang w:val="lt-LT"/>
        </w:rPr>
        <w:t>lės</w:t>
      </w:r>
      <w:proofErr w:type="spellEnd"/>
      <w:r w:rsidR="00354BCE">
        <w:rPr>
          <w:rFonts w:ascii="Open Sans" w:hAnsi="Open Sans" w:cs="Open Sans"/>
          <w:lang w:val="lt-LT"/>
        </w:rPr>
        <w:t xml:space="preserve"> savivaldybė</w:t>
      </w:r>
      <w:r w:rsidR="000B79EA" w:rsidRPr="00BA65FB">
        <w:rPr>
          <w:rFonts w:ascii="Open Sans" w:hAnsi="Open Sans" w:cs="Open Sans"/>
          <w:lang w:val="lt-LT"/>
        </w:rPr>
        <w:t xml:space="preserve"> </w:t>
      </w:r>
      <w:r w:rsidR="00230EA9" w:rsidRPr="00BA65FB">
        <w:rPr>
          <w:rFonts w:ascii="Open Sans" w:hAnsi="Open Sans" w:cs="Open Sans"/>
          <w:lang w:val="lt-LT"/>
        </w:rPr>
        <w:t xml:space="preserve">(LV), </w:t>
      </w:r>
      <w:hyperlink r:id="rId13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www.rundale.lv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230EA9" w:rsidRPr="00BA65F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Bir</w:t>
      </w:r>
      <w:r w:rsidR="000B79EA" w:rsidRPr="00BA65FB">
        <w:rPr>
          <w:rFonts w:ascii="Open Sans" w:hAnsi="Open Sans" w:cs="Open Sans"/>
          <w:lang w:val="lt-LT"/>
        </w:rPr>
        <w:t>žų rajono savivaldybės administracija</w:t>
      </w:r>
      <w:r w:rsidRPr="00BA65FB">
        <w:rPr>
          <w:rFonts w:ascii="Open Sans" w:hAnsi="Open Sans" w:cs="Open Sans"/>
          <w:lang w:val="lt-LT"/>
        </w:rPr>
        <w:t xml:space="preserve"> </w:t>
      </w:r>
      <w:r w:rsidR="00230EA9" w:rsidRPr="00BA65FB">
        <w:rPr>
          <w:rFonts w:ascii="Open Sans" w:hAnsi="Open Sans" w:cs="Open Sans"/>
          <w:lang w:val="lt-LT"/>
        </w:rPr>
        <w:t xml:space="preserve">(LT), </w:t>
      </w:r>
      <w:hyperlink r:id="rId14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www.birzai.lt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230EA9" w:rsidRPr="00BA65FB" w:rsidRDefault="00422776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Biržų regioninio parko direkcija</w:t>
      </w:r>
      <w:r w:rsidR="00230EA9" w:rsidRPr="00BA65FB">
        <w:rPr>
          <w:rFonts w:ascii="Open Sans" w:hAnsi="Open Sans" w:cs="Open Sans"/>
          <w:lang w:val="lt-LT"/>
        </w:rPr>
        <w:t xml:space="preserve"> (LT), </w:t>
      </w:r>
      <w:hyperlink r:id="rId15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www.birzuparkas.lt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230EA9" w:rsidRPr="00BA65FB" w:rsidRDefault="00422776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Žagarės regioninio parko direkcija</w:t>
      </w:r>
      <w:r w:rsidR="00230EA9" w:rsidRPr="00BA65FB">
        <w:rPr>
          <w:rFonts w:ascii="Open Sans" w:hAnsi="Open Sans" w:cs="Open Sans"/>
          <w:lang w:val="lt-LT"/>
        </w:rPr>
        <w:t xml:space="preserve"> (LT), </w:t>
      </w:r>
      <w:hyperlink r:id="rId16" w:history="1">
        <w:r w:rsidR="000B79EA" w:rsidRPr="00BA65FB">
          <w:rPr>
            <w:rStyle w:val="Hipersaitas"/>
            <w:rFonts w:ascii="Open Sans" w:hAnsi="Open Sans" w:cs="Open Sans"/>
            <w:lang w:val="lt-LT"/>
          </w:rPr>
          <w:t>http://zagaresrp.am.lt</w:t>
        </w:r>
      </w:hyperlink>
      <w:r w:rsidR="000B79EA" w:rsidRPr="00BA65FB">
        <w:rPr>
          <w:rFonts w:ascii="Open Sans" w:hAnsi="Open Sans" w:cs="Open Sans"/>
          <w:lang w:val="lt-LT"/>
        </w:rPr>
        <w:t xml:space="preserve"> </w:t>
      </w:r>
    </w:p>
    <w:p w:rsidR="00A42366" w:rsidRPr="00BA65FB" w:rsidRDefault="00513E99" w:rsidP="00A42366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Projekto tikslas</w:t>
      </w:r>
      <w:r w:rsidR="00887C3E" w:rsidRPr="00BA65FB">
        <w:rPr>
          <w:rFonts w:ascii="Open Sans" w:hAnsi="Open Sans" w:cs="Open Sans"/>
          <w:lang w:val="lt-LT"/>
        </w:rPr>
        <w:t>:</w:t>
      </w:r>
      <w:r w:rsidR="006463EB" w:rsidRPr="00BA65FB">
        <w:rPr>
          <w:rFonts w:ascii="Open Sans" w:hAnsi="Open Sans" w:cs="Open Sans"/>
          <w:lang w:val="lt-LT"/>
        </w:rPr>
        <w:t xml:space="preserve"> </w:t>
      </w:r>
      <w:r w:rsidRPr="00BA65FB">
        <w:rPr>
          <w:rFonts w:ascii="Open Sans" w:hAnsi="Open Sans" w:cs="Open Sans"/>
          <w:lang w:val="lt-LT"/>
        </w:rPr>
        <w:t>sustiprinti upių žaliosios infrastruktūros valdymą, integruojant ekosistemų ir kraštovaizdžio koncepcijas į žemupių planavimą ir valdymą vietos ir regionų mastu.</w:t>
      </w:r>
      <w:r w:rsidR="00A42366" w:rsidRPr="00BA65FB">
        <w:rPr>
          <w:rFonts w:ascii="Open Sans" w:hAnsi="Open Sans" w:cs="Open Sans"/>
          <w:lang w:val="lt-LT"/>
        </w:rPr>
        <w:t xml:space="preserve"> </w:t>
      </w:r>
    </w:p>
    <w:p w:rsidR="00513E99" w:rsidRPr="00BA65FB" w:rsidRDefault="00513E99" w:rsidP="00A42366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Tikslo bus siekiama stiprinant </w:t>
      </w:r>
      <w:r w:rsidR="004D09E0" w:rsidRPr="00BA65FB">
        <w:rPr>
          <w:rFonts w:ascii="Open Sans" w:hAnsi="Open Sans" w:cs="Open Sans"/>
          <w:lang w:val="lt-LT"/>
        </w:rPr>
        <w:t>bendradarbiavimą</w:t>
      </w:r>
      <w:r w:rsidRPr="00BA65FB">
        <w:rPr>
          <w:rFonts w:ascii="Open Sans" w:hAnsi="Open Sans" w:cs="Open Sans"/>
          <w:lang w:val="lt-LT"/>
        </w:rPr>
        <w:t xml:space="preserve"> tarp viešojo sektoriaus ir kitų suinteresuotų visuomenės grupių bei gerinant vietos valdžios gebėjimus praktiškai įgyvendinti žaliosios upių ir kitų vandens telkinių infrastruktūros planavimo, apsaugos ir valdymo priemones.</w:t>
      </w:r>
    </w:p>
    <w:p w:rsidR="00887C3E" w:rsidRPr="00BA65FB" w:rsidRDefault="00513E99" w:rsidP="004A1A89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Planuojamos projekto veiklos</w:t>
      </w:r>
      <w:r w:rsidR="00887C3E" w:rsidRPr="00BA65FB">
        <w:rPr>
          <w:rFonts w:ascii="Open Sans" w:hAnsi="Open Sans" w:cs="Open Sans"/>
          <w:lang w:val="lt-LT"/>
        </w:rPr>
        <w:t>:</w:t>
      </w:r>
    </w:p>
    <w:p w:rsidR="00062B1E" w:rsidRPr="00BA65FB" w:rsidRDefault="00513E99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sukurti </w:t>
      </w:r>
      <w:r w:rsidR="002C220B" w:rsidRPr="00BA65FB">
        <w:rPr>
          <w:rFonts w:ascii="Open Sans" w:hAnsi="Open Sans" w:cs="Open Sans"/>
          <w:lang w:val="lt-LT"/>
        </w:rPr>
        <w:t xml:space="preserve">kraštovaizdžio ir žaliosios infrastruktūros išsaugojimu, planavimu ir valdymu </w:t>
      </w:r>
      <w:r w:rsidRPr="00BA65FB">
        <w:rPr>
          <w:rFonts w:ascii="Open Sans" w:hAnsi="Open Sans" w:cs="Open Sans"/>
          <w:lang w:val="lt-LT"/>
        </w:rPr>
        <w:t>suinteresuotų visuomenės grupių bendradarbiavimo tinklą</w:t>
      </w:r>
      <w:r w:rsidR="002C220B" w:rsidRPr="00BA65FB">
        <w:rPr>
          <w:rFonts w:ascii="Open Sans" w:hAnsi="Open Sans" w:cs="Open Sans"/>
          <w:lang w:val="lt-LT"/>
        </w:rPr>
        <w:t>;</w:t>
      </w:r>
    </w:p>
    <w:p w:rsidR="00A51378" w:rsidRPr="00BA65FB" w:rsidRDefault="002C220B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suorganizuoti 4 ekspertų grupių susitikimus ir aplankyti projekto partnerių teritorijas;</w:t>
      </w:r>
    </w:p>
    <w:p w:rsidR="00F33923" w:rsidRPr="00BA65FB" w:rsidRDefault="002C220B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parengti Regioninę kraštovaizdžio ir žaliosios infrastruktūros planavimo žemumų upių teritorijose metodologiją; </w:t>
      </w:r>
    </w:p>
    <w:p w:rsidR="00FE4DE3" w:rsidRPr="00BA65FB" w:rsidRDefault="002C220B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parengti </w:t>
      </w:r>
      <w:proofErr w:type="spellStart"/>
      <w:r w:rsidRPr="00BA65FB">
        <w:rPr>
          <w:rFonts w:ascii="Open Sans" w:hAnsi="Open Sans" w:cs="Open Sans"/>
          <w:lang w:val="lt-LT"/>
        </w:rPr>
        <w:t>Žiemgalos</w:t>
      </w:r>
      <w:proofErr w:type="spellEnd"/>
      <w:r w:rsidRPr="00BA65FB">
        <w:rPr>
          <w:rFonts w:ascii="Open Sans" w:hAnsi="Open Sans" w:cs="Open Sans"/>
          <w:lang w:val="lt-LT"/>
        </w:rPr>
        <w:t xml:space="preserve"> regiono kraštovaizdžio ir žaliosios infrastruktūros planą;  </w:t>
      </w:r>
    </w:p>
    <w:p w:rsidR="00FE4DE3" w:rsidRPr="00BA65FB" w:rsidRDefault="002C220B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parengti </w:t>
      </w:r>
      <w:proofErr w:type="spellStart"/>
      <w:r w:rsidRPr="00BA65FB">
        <w:rPr>
          <w:rFonts w:ascii="Open Sans" w:hAnsi="Open Sans" w:cs="Open Sans"/>
          <w:lang w:val="lt-LT"/>
        </w:rPr>
        <w:t>Svėtės</w:t>
      </w:r>
      <w:proofErr w:type="spellEnd"/>
      <w:r w:rsidRPr="00BA65FB">
        <w:rPr>
          <w:rFonts w:ascii="Open Sans" w:hAnsi="Open Sans" w:cs="Open Sans"/>
          <w:lang w:val="lt-LT"/>
        </w:rPr>
        <w:t xml:space="preserve"> upės baseino sutvarkymo planą;</w:t>
      </w:r>
    </w:p>
    <w:p w:rsidR="00311D5C" w:rsidRPr="00BA65FB" w:rsidRDefault="002C220B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parengti Bauskės savivaldybės kraštovaizdžio ir žaliosios infrastruktūros planą</w:t>
      </w:r>
      <w:r w:rsidR="00311D5C" w:rsidRPr="00BA65FB">
        <w:rPr>
          <w:rFonts w:ascii="Open Sans" w:hAnsi="Open Sans" w:cs="Open Sans"/>
          <w:lang w:val="lt-LT"/>
        </w:rPr>
        <w:t>;</w:t>
      </w:r>
    </w:p>
    <w:p w:rsidR="00F33923" w:rsidRPr="00BA65FB" w:rsidRDefault="002205D2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parengti </w:t>
      </w:r>
      <w:proofErr w:type="spellStart"/>
      <w:r w:rsidRPr="00BA65FB">
        <w:rPr>
          <w:rFonts w:ascii="Open Sans" w:hAnsi="Open Sans" w:cs="Open Sans"/>
          <w:lang w:val="lt-LT"/>
        </w:rPr>
        <w:t>Apaščios</w:t>
      </w:r>
      <w:proofErr w:type="spellEnd"/>
      <w:r w:rsidRPr="00BA65FB">
        <w:rPr>
          <w:rFonts w:ascii="Open Sans" w:hAnsi="Open Sans" w:cs="Open Sans"/>
          <w:lang w:val="lt-LT"/>
        </w:rPr>
        <w:t xml:space="preserve"> ir </w:t>
      </w:r>
      <w:proofErr w:type="spellStart"/>
      <w:r w:rsidRPr="00BA65FB">
        <w:rPr>
          <w:rFonts w:ascii="Open Sans" w:hAnsi="Open Sans" w:cs="Open Sans"/>
          <w:lang w:val="lt-LT"/>
        </w:rPr>
        <w:t>Agluonos</w:t>
      </w:r>
      <w:proofErr w:type="spellEnd"/>
      <w:r w:rsidRPr="00BA65FB">
        <w:rPr>
          <w:rFonts w:ascii="Open Sans" w:hAnsi="Open Sans" w:cs="Open Sans"/>
          <w:lang w:val="lt-LT"/>
        </w:rPr>
        <w:t xml:space="preserve"> </w:t>
      </w:r>
      <w:r w:rsidR="00BA65FB" w:rsidRPr="00BA65FB">
        <w:rPr>
          <w:rFonts w:ascii="Open Sans" w:hAnsi="Open Sans" w:cs="Open Sans"/>
          <w:lang w:val="lt-LT"/>
        </w:rPr>
        <w:t>upių</w:t>
      </w:r>
      <w:r w:rsidRPr="00BA65FB">
        <w:rPr>
          <w:rFonts w:ascii="Open Sans" w:hAnsi="Open Sans" w:cs="Open Sans"/>
          <w:lang w:val="lt-LT"/>
        </w:rPr>
        <w:t xml:space="preserve"> Biržų mieste ir Širvėnos ežero Biržų rajone pakrančių žaliosios infrastruktūros </w:t>
      </w:r>
      <w:r w:rsidR="0044080C" w:rsidRPr="00BA65FB">
        <w:rPr>
          <w:rFonts w:ascii="Open Sans" w:hAnsi="Open Sans" w:cs="Open Sans"/>
          <w:lang w:val="lt-LT"/>
        </w:rPr>
        <w:t xml:space="preserve">ir kraštovaizdžio išsaugojimo, </w:t>
      </w:r>
      <w:r w:rsidR="00BA65FB" w:rsidRPr="00BA65FB">
        <w:rPr>
          <w:rFonts w:ascii="Open Sans" w:hAnsi="Open Sans" w:cs="Open Sans"/>
          <w:lang w:val="lt-LT"/>
        </w:rPr>
        <w:t>panaudojimo</w:t>
      </w:r>
      <w:r w:rsidR="0044080C" w:rsidRPr="00BA65FB">
        <w:rPr>
          <w:rFonts w:ascii="Open Sans" w:hAnsi="Open Sans" w:cs="Open Sans"/>
          <w:lang w:val="lt-LT"/>
        </w:rPr>
        <w:t xml:space="preserve"> ir vystymo projektą</w:t>
      </w:r>
      <w:r w:rsidR="00B161C2" w:rsidRPr="00BA65FB">
        <w:rPr>
          <w:rFonts w:ascii="Open Sans" w:hAnsi="Open Sans" w:cs="Open Sans"/>
          <w:lang w:val="lt-LT"/>
        </w:rPr>
        <w:t>;</w:t>
      </w:r>
    </w:p>
    <w:p w:rsidR="00BD0260" w:rsidRPr="00BA65FB" w:rsidRDefault="0044080C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organizuoti gebėjimų tobulinimo veiklas</w:t>
      </w:r>
      <w:r w:rsidR="00C757F0" w:rsidRPr="00BA65FB">
        <w:rPr>
          <w:rFonts w:ascii="Open Sans" w:hAnsi="Open Sans" w:cs="Open Sans"/>
          <w:lang w:val="lt-LT"/>
        </w:rPr>
        <w:t>:</w:t>
      </w:r>
    </w:p>
    <w:p w:rsidR="00C757F0" w:rsidRPr="00BA65FB" w:rsidRDefault="006B77C7" w:rsidP="004A1A89">
      <w:pPr>
        <w:pStyle w:val="Sraopastraipa"/>
        <w:numPr>
          <w:ilvl w:val="1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pažintinę ir mokomąją kelionę į Jungtinę Karalystę, kurios tikslas – įgyti žinių ir susipažinti su Jungtinė karalystė turima </w:t>
      </w:r>
      <w:r w:rsidR="00BA65FB" w:rsidRPr="00BA65FB">
        <w:rPr>
          <w:rFonts w:ascii="Open Sans" w:hAnsi="Open Sans" w:cs="Open Sans"/>
          <w:lang w:val="lt-LT"/>
        </w:rPr>
        <w:t>kraštovaizdžio</w:t>
      </w:r>
      <w:r w:rsidRPr="00BA65FB">
        <w:rPr>
          <w:rFonts w:ascii="Open Sans" w:hAnsi="Open Sans" w:cs="Open Sans"/>
          <w:lang w:val="lt-LT"/>
        </w:rPr>
        <w:t xml:space="preserve"> ir žaliosios infrastruktūros </w:t>
      </w:r>
      <w:r w:rsidRPr="00BA65FB">
        <w:rPr>
          <w:rFonts w:ascii="Open Sans" w:hAnsi="Open Sans" w:cs="Open Sans"/>
          <w:lang w:val="lt-LT"/>
        </w:rPr>
        <w:lastRenderedPageBreak/>
        <w:t>planavimo ir valdymo principais, skirting</w:t>
      </w:r>
      <w:r w:rsidR="00151311" w:rsidRPr="00BA65FB">
        <w:rPr>
          <w:rFonts w:ascii="Open Sans" w:hAnsi="Open Sans" w:cs="Open Sans"/>
          <w:lang w:val="lt-LT"/>
        </w:rPr>
        <w:t>ų</w:t>
      </w:r>
      <w:r w:rsidRPr="00BA65FB">
        <w:rPr>
          <w:rFonts w:ascii="Open Sans" w:hAnsi="Open Sans" w:cs="Open Sans"/>
          <w:lang w:val="lt-LT"/>
        </w:rPr>
        <w:t xml:space="preserve"> visuomenė grupių ir vietos valdžios bendradarbiavimo </w:t>
      </w:r>
      <w:r w:rsidR="00151311" w:rsidRPr="00BA65FB">
        <w:rPr>
          <w:rFonts w:ascii="Open Sans" w:hAnsi="Open Sans" w:cs="Open Sans"/>
          <w:lang w:val="lt-LT"/>
        </w:rPr>
        <w:t xml:space="preserve">saugant ir vystant upių pakrantes </w:t>
      </w:r>
      <w:r w:rsidRPr="00BA65FB">
        <w:rPr>
          <w:rFonts w:ascii="Open Sans" w:hAnsi="Open Sans" w:cs="Open Sans"/>
          <w:lang w:val="lt-LT"/>
        </w:rPr>
        <w:t>patirtimi</w:t>
      </w:r>
      <w:r w:rsidR="00151311" w:rsidRPr="00BA65FB">
        <w:rPr>
          <w:rFonts w:ascii="Open Sans" w:hAnsi="Open Sans" w:cs="Open Sans"/>
          <w:lang w:val="lt-LT"/>
        </w:rPr>
        <w:t>;</w:t>
      </w:r>
      <w:r w:rsidRPr="00BA65FB">
        <w:rPr>
          <w:rFonts w:ascii="Open Sans" w:hAnsi="Open Sans" w:cs="Open Sans"/>
          <w:lang w:val="lt-LT"/>
        </w:rPr>
        <w:t xml:space="preserve"> </w:t>
      </w:r>
    </w:p>
    <w:p w:rsidR="001C0AF0" w:rsidRPr="00BA65FB" w:rsidRDefault="00151311" w:rsidP="004A1A89">
      <w:pPr>
        <w:pStyle w:val="Sraopastraipa"/>
        <w:numPr>
          <w:ilvl w:val="1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mokymus, kaip </w:t>
      </w:r>
      <w:r w:rsidR="00BA65FB" w:rsidRPr="00BA65FB">
        <w:rPr>
          <w:rFonts w:ascii="Open Sans" w:hAnsi="Open Sans" w:cs="Open Sans"/>
          <w:lang w:val="lt-LT"/>
        </w:rPr>
        <w:t>integruoti</w:t>
      </w:r>
      <w:r w:rsidRPr="00BA65FB">
        <w:rPr>
          <w:rFonts w:ascii="Open Sans" w:hAnsi="Open Sans" w:cs="Open Sans"/>
          <w:lang w:val="lt-LT"/>
        </w:rPr>
        <w:t xml:space="preserve"> gamtos apsaugos aspektus </w:t>
      </w:r>
      <w:r w:rsidR="00BA65FB" w:rsidRPr="00BA65FB">
        <w:rPr>
          <w:rFonts w:ascii="Open Sans" w:hAnsi="Open Sans" w:cs="Open Sans"/>
          <w:lang w:val="lt-LT"/>
        </w:rPr>
        <w:t>planuojant ir</w:t>
      </w:r>
      <w:r w:rsidRPr="00BA65FB">
        <w:rPr>
          <w:rFonts w:ascii="Open Sans" w:hAnsi="Open Sans" w:cs="Open Sans"/>
          <w:lang w:val="lt-LT"/>
        </w:rPr>
        <w:t xml:space="preserve"> valdant kraštovaizdį ir žaliąją infrastruktūrą Lietuvoje ;</w:t>
      </w:r>
    </w:p>
    <w:p w:rsidR="003A281E" w:rsidRPr="00BA65FB" w:rsidRDefault="00680FC7" w:rsidP="003A281E">
      <w:pPr>
        <w:pStyle w:val="Sraopastraipa"/>
        <w:numPr>
          <w:ilvl w:val="1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tarptautinį seminarą </w:t>
      </w:r>
      <w:r w:rsidR="003A281E" w:rsidRPr="00BA65FB">
        <w:rPr>
          <w:rFonts w:ascii="Open Sans" w:hAnsi="Open Sans" w:cs="Open Sans"/>
          <w:lang w:val="lt-LT"/>
        </w:rPr>
        <w:t>“</w:t>
      </w:r>
      <w:r w:rsidRPr="00BA65FB">
        <w:rPr>
          <w:rFonts w:ascii="Open Sans" w:hAnsi="Open Sans" w:cs="Open Sans"/>
          <w:lang w:val="lt-LT"/>
        </w:rPr>
        <w:t>Kraštovaizdžio planavimas</w:t>
      </w:r>
      <w:r w:rsidR="003A281E" w:rsidRPr="00BA65FB">
        <w:rPr>
          <w:rFonts w:ascii="Open Sans" w:hAnsi="Open Sans" w:cs="Open Sans"/>
          <w:lang w:val="lt-LT"/>
        </w:rPr>
        <w:t xml:space="preserve">: </w:t>
      </w:r>
      <w:r w:rsidRPr="00BA65FB">
        <w:rPr>
          <w:rFonts w:ascii="Open Sans" w:hAnsi="Open Sans" w:cs="Open Sans"/>
          <w:lang w:val="lt-LT"/>
        </w:rPr>
        <w:t>ekologinių, socialinių, kultūrinių ir ekonominių aspektų integravimas”</w:t>
      </w:r>
      <w:r w:rsidR="00F57E2F" w:rsidRPr="00BA65FB">
        <w:rPr>
          <w:rFonts w:ascii="Open Sans" w:hAnsi="Open Sans" w:cs="Open Sans"/>
          <w:lang w:val="lt-LT"/>
        </w:rPr>
        <w:t>;</w:t>
      </w:r>
    </w:p>
    <w:p w:rsidR="00F54481" w:rsidRPr="00BA65FB" w:rsidRDefault="00F10282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išvalyti Mūšą ir Mėmelę Bauskės savivaldybės teritorijoje nuo perteklinės vandens augmenijos panaudojant mašiną amfibiją</w:t>
      </w:r>
      <w:r w:rsidR="00FB4BF5" w:rsidRPr="00BA65FB">
        <w:rPr>
          <w:rFonts w:ascii="Open Sans" w:hAnsi="Open Sans" w:cs="Open Sans"/>
          <w:lang w:val="lt-LT"/>
        </w:rPr>
        <w:t>;</w:t>
      </w:r>
    </w:p>
    <w:p w:rsidR="00FB4BF5" w:rsidRPr="00BA65FB" w:rsidRDefault="00F10282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pateikti konsoliduotas projekto rekomendacijas dėl integruoto planavimo metodo naudojimo, paremtas projekto partnerių bendra ir </w:t>
      </w:r>
      <w:r w:rsidR="00BA65FB" w:rsidRPr="00BA65FB">
        <w:rPr>
          <w:rFonts w:ascii="Open Sans" w:hAnsi="Open Sans" w:cs="Open Sans"/>
          <w:lang w:val="lt-LT"/>
        </w:rPr>
        <w:t>individualia</w:t>
      </w:r>
      <w:r w:rsidRPr="00BA65FB">
        <w:rPr>
          <w:rFonts w:ascii="Open Sans" w:hAnsi="Open Sans" w:cs="Open Sans"/>
          <w:lang w:val="lt-LT"/>
        </w:rPr>
        <w:t xml:space="preserve"> patirtimi bei žiniomis, įgytomis projekto įgyvendinimo metu</w:t>
      </w:r>
      <w:r w:rsidR="00FB4BF5" w:rsidRPr="00BA65FB">
        <w:rPr>
          <w:rFonts w:ascii="Open Sans" w:hAnsi="Open Sans" w:cs="Open Sans"/>
          <w:lang w:val="lt-LT"/>
        </w:rPr>
        <w:t>;</w:t>
      </w:r>
    </w:p>
    <w:p w:rsidR="00FE304F" w:rsidRPr="00BA65FB" w:rsidRDefault="006107D9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sutvarkyti </w:t>
      </w:r>
      <w:proofErr w:type="spellStart"/>
      <w:r w:rsidRPr="00BA65FB">
        <w:rPr>
          <w:rFonts w:ascii="Open Sans" w:hAnsi="Open Sans" w:cs="Open Sans"/>
          <w:lang w:val="lt-LT"/>
        </w:rPr>
        <w:t>Vina</w:t>
      </w:r>
      <w:proofErr w:type="spellEnd"/>
      <w:r w:rsidRPr="00BA65FB">
        <w:rPr>
          <w:rFonts w:ascii="Open Sans" w:hAnsi="Open Sans" w:cs="Open Sans"/>
          <w:lang w:val="lt-LT"/>
        </w:rPr>
        <w:t xml:space="preserve"> </w:t>
      </w:r>
      <w:proofErr w:type="spellStart"/>
      <w:r w:rsidRPr="00BA65FB">
        <w:rPr>
          <w:rFonts w:ascii="Open Sans" w:hAnsi="Open Sans" w:cs="Open Sans"/>
          <w:lang w:val="lt-LT"/>
        </w:rPr>
        <w:t>Kalns</w:t>
      </w:r>
      <w:proofErr w:type="spellEnd"/>
      <w:r w:rsidRPr="00BA65FB">
        <w:rPr>
          <w:rFonts w:ascii="Open Sans" w:hAnsi="Open Sans" w:cs="Open Sans"/>
          <w:lang w:val="lt-LT"/>
        </w:rPr>
        <w:t xml:space="preserve"> Bauskės gamtos parke;</w:t>
      </w:r>
    </w:p>
    <w:p w:rsidR="00097BF1" w:rsidRPr="00BA65FB" w:rsidRDefault="00BA65FB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sutvarkyti</w:t>
      </w:r>
      <w:r w:rsidR="006107D9" w:rsidRPr="00BA65FB">
        <w:rPr>
          <w:rFonts w:ascii="Open Sans" w:hAnsi="Open Sans" w:cs="Open Sans"/>
          <w:lang w:val="lt-LT"/>
        </w:rPr>
        <w:t xml:space="preserve"> </w:t>
      </w:r>
      <w:proofErr w:type="spellStart"/>
      <w:r w:rsidR="006107D9" w:rsidRPr="00BA65FB">
        <w:rPr>
          <w:rFonts w:ascii="Open Sans" w:hAnsi="Open Sans" w:cs="Open Sans"/>
          <w:lang w:val="lt-LT"/>
        </w:rPr>
        <w:t>Apaščios</w:t>
      </w:r>
      <w:proofErr w:type="spellEnd"/>
      <w:r w:rsidR="006107D9" w:rsidRPr="00BA65FB">
        <w:rPr>
          <w:rFonts w:ascii="Open Sans" w:hAnsi="Open Sans" w:cs="Open Sans"/>
          <w:lang w:val="lt-LT"/>
        </w:rPr>
        <w:t xml:space="preserve"> upės pakrantę Biržų mieste ir įrengti ten dviračių ir pėsčiųjų taką</w:t>
      </w:r>
      <w:r w:rsidR="00097BF1" w:rsidRPr="00BA65FB">
        <w:rPr>
          <w:rFonts w:ascii="Open Sans" w:hAnsi="Open Sans" w:cs="Open Sans"/>
          <w:lang w:val="lt-LT"/>
        </w:rPr>
        <w:t>;</w:t>
      </w:r>
    </w:p>
    <w:p w:rsidR="001D7F4E" w:rsidRPr="00BA65FB" w:rsidRDefault="00CC6D46" w:rsidP="001D7F4E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sutvarkyti infrastuktūrą apie smegduobes ir olas </w:t>
      </w:r>
      <w:proofErr w:type="spellStart"/>
      <w:r w:rsidRPr="00BA65FB">
        <w:rPr>
          <w:rFonts w:ascii="Open Sans" w:hAnsi="Open Sans" w:cs="Open Sans"/>
          <w:lang w:val="lt-LT"/>
        </w:rPr>
        <w:t>Karajimiškio</w:t>
      </w:r>
      <w:proofErr w:type="spellEnd"/>
      <w:r w:rsidRPr="00BA65FB">
        <w:rPr>
          <w:rFonts w:ascii="Open Sans" w:hAnsi="Open Sans" w:cs="Open Sans"/>
          <w:lang w:val="lt-LT"/>
        </w:rPr>
        <w:t xml:space="preserve"> kaime, Biržų rajone </w:t>
      </w:r>
      <w:r w:rsidR="001D7F4E" w:rsidRPr="00BA65FB">
        <w:rPr>
          <w:rFonts w:ascii="Open Sans" w:hAnsi="Open Sans" w:cs="Open Sans"/>
          <w:lang w:val="lt-LT"/>
        </w:rPr>
        <w:t>(</w:t>
      </w:r>
      <w:r w:rsidRPr="00BA65FB">
        <w:rPr>
          <w:rFonts w:ascii="Open Sans" w:hAnsi="Open Sans" w:cs="Open Sans"/>
          <w:lang w:val="lt-LT"/>
        </w:rPr>
        <w:t>pakeisti tvoras, įrengti laiptelius</w:t>
      </w:r>
      <w:r w:rsidR="001D7F4E" w:rsidRPr="00BA65FB">
        <w:rPr>
          <w:rFonts w:ascii="Open Sans" w:hAnsi="Open Sans" w:cs="Open Sans"/>
          <w:lang w:val="lt-LT"/>
        </w:rPr>
        <w:t>);</w:t>
      </w:r>
    </w:p>
    <w:p w:rsidR="001D7F4E" w:rsidRPr="00BA65FB" w:rsidRDefault="00CC6D46" w:rsidP="00CC6D46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pagerinti Žagarės vyšnių sodo infrastruktūrą </w:t>
      </w:r>
      <w:r w:rsidR="001D7F4E" w:rsidRPr="00BA65FB">
        <w:rPr>
          <w:rFonts w:ascii="Open Sans" w:hAnsi="Open Sans" w:cs="Open Sans"/>
          <w:lang w:val="lt-LT"/>
        </w:rPr>
        <w:t xml:space="preserve"> (</w:t>
      </w:r>
      <w:r w:rsidRPr="00BA65FB">
        <w:rPr>
          <w:rFonts w:ascii="Open Sans" w:hAnsi="Open Sans" w:cs="Open Sans"/>
          <w:lang w:val="lt-LT"/>
        </w:rPr>
        <w:t>suremontuoti kelią ir automobilių stovėjimo aikštelę, sutvarkyti sodo takus, paįvairinti augaliją</w:t>
      </w:r>
      <w:r w:rsidR="001D7F4E" w:rsidRPr="00BA65FB">
        <w:rPr>
          <w:rFonts w:ascii="Open Sans" w:hAnsi="Open Sans" w:cs="Open Sans"/>
          <w:lang w:val="lt-LT"/>
        </w:rPr>
        <w:t>)</w:t>
      </w:r>
      <w:r w:rsidR="00E03F4F" w:rsidRPr="00BA65FB">
        <w:rPr>
          <w:rFonts w:ascii="Open Sans" w:hAnsi="Open Sans" w:cs="Open Sans"/>
          <w:lang w:val="lt-LT"/>
        </w:rPr>
        <w:t>;</w:t>
      </w:r>
    </w:p>
    <w:p w:rsidR="00046965" w:rsidRPr="00BA65FB" w:rsidRDefault="00CC6D46" w:rsidP="00E03F4F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parengti projekto pasiekimus pristatantį </w:t>
      </w:r>
      <w:proofErr w:type="spellStart"/>
      <w:r w:rsidRPr="00BA65FB">
        <w:rPr>
          <w:rFonts w:ascii="Open Sans" w:hAnsi="Open Sans" w:cs="Open Sans"/>
          <w:lang w:val="lt-LT"/>
        </w:rPr>
        <w:t>video</w:t>
      </w:r>
      <w:proofErr w:type="spellEnd"/>
      <w:r w:rsidRPr="00BA65FB">
        <w:rPr>
          <w:rFonts w:ascii="Open Sans" w:hAnsi="Open Sans" w:cs="Open Sans"/>
          <w:lang w:val="lt-LT"/>
        </w:rPr>
        <w:t xml:space="preserve"> klipą 3 kalbomis – anglų, latvių ir lietuvių. </w:t>
      </w:r>
    </w:p>
    <w:p w:rsidR="00887C3E" w:rsidRPr="00BA65FB" w:rsidRDefault="00CC6D46" w:rsidP="004A1A89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Pagrindiniai laukiami projekto rezultatai</w:t>
      </w:r>
      <w:r w:rsidR="00887C3E" w:rsidRPr="00BA65FB">
        <w:rPr>
          <w:rFonts w:ascii="Open Sans" w:hAnsi="Open Sans" w:cs="Open Sans"/>
          <w:lang w:val="lt-LT"/>
        </w:rPr>
        <w:t>:</w:t>
      </w:r>
    </w:p>
    <w:p w:rsidR="00D2760C" w:rsidRPr="00BA65FB" w:rsidRDefault="00290B59" w:rsidP="00290B59">
      <w:pPr>
        <w:pStyle w:val="Sraopastraipa"/>
        <w:numPr>
          <w:ilvl w:val="0"/>
          <w:numId w:val="3"/>
        </w:numPr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sukurtas kraštovaizdžio ir žaliosios infrastruktūros išsaugojimu, planavimu ir valdymu suinteresuotų visuomenės grupių bendradarbiavimo tinklas;</w:t>
      </w:r>
    </w:p>
    <w:p w:rsidR="00D2760C" w:rsidRPr="00BA65FB" w:rsidRDefault="00290B59" w:rsidP="00D2760C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>parengta Regioninė kraštovaizdžio ir žaliosios infrastruktūros planavimo žemumų upių teritorijose metodologija</w:t>
      </w:r>
      <w:r w:rsidR="00312D2B" w:rsidRPr="00BA65FB">
        <w:rPr>
          <w:rFonts w:ascii="Open Sans" w:hAnsi="Open Sans" w:cs="Open Sans"/>
          <w:lang w:val="lt-LT"/>
        </w:rPr>
        <w:t>;</w:t>
      </w:r>
    </w:p>
    <w:p w:rsidR="00312D2B" w:rsidRPr="00BA65FB" w:rsidRDefault="00290B59" w:rsidP="004A1A89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parengti 4 kraštovaizdžio ir žaliosios </w:t>
      </w:r>
      <w:r w:rsidR="00BA65FB" w:rsidRPr="00BA65FB">
        <w:rPr>
          <w:rFonts w:ascii="Open Sans" w:hAnsi="Open Sans" w:cs="Open Sans"/>
          <w:lang w:val="lt-LT"/>
        </w:rPr>
        <w:t>infrastruktūros</w:t>
      </w:r>
      <w:r w:rsidRPr="00BA65FB">
        <w:rPr>
          <w:rFonts w:ascii="Open Sans" w:hAnsi="Open Sans" w:cs="Open Sans"/>
          <w:lang w:val="lt-LT"/>
        </w:rPr>
        <w:t xml:space="preserve"> planai/projektai</w:t>
      </w:r>
      <w:r w:rsidR="00A62A83" w:rsidRPr="00BA65FB">
        <w:rPr>
          <w:rFonts w:ascii="Open Sans" w:hAnsi="Open Sans" w:cs="Open Sans"/>
          <w:lang w:val="lt-LT"/>
        </w:rPr>
        <w:t xml:space="preserve"> (</w:t>
      </w:r>
      <w:proofErr w:type="spellStart"/>
      <w:r w:rsidRPr="00BA65FB">
        <w:rPr>
          <w:rFonts w:ascii="Open Sans" w:hAnsi="Open Sans" w:cs="Open Sans"/>
          <w:lang w:val="lt-LT"/>
        </w:rPr>
        <w:t>Žiemgalos</w:t>
      </w:r>
      <w:proofErr w:type="spellEnd"/>
      <w:r w:rsidRPr="00BA65FB">
        <w:rPr>
          <w:rFonts w:ascii="Open Sans" w:hAnsi="Open Sans" w:cs="Open Sans"/>
          <w:lang w:val="lt-LT"/>
        </w:rPr>
        <w:t xml:space="preserve"> planavimo regiono, Bauskės savivaldybės, </w:t>
      </w:r>
      <w:proofErr w:type="spellStart"/>
      <w:r w:rsidRPr="00BA65FB">
        <w:rPr>
          <w:rFonts w:ascii="Open Sans" w:hAnsi="Open Sans" w:cs="Open Sans"/>
          <w:lang w:val="lt-LT"/>
        </w:rPr>
        <w:t>Svėtės</w:t>
      </w:r>
      <w:proofErr w:type="spellEnd"/>
      <w:r w:rsidRPr="00BA65FB">
        <w:rPr>
          <w:rFonts w:ascii="Open Sans" w:hAnsi="Open Sans" w:cs="Open Sans"/>
          <w:lang w:val="lt-LT"/>
        </w:rPr>
        <w:t xml:space="preserve"> upės baseino </w:t>
      </w:r>
      <w:r w:rsidR="00312D2B" w:rsidRPr="00BA65FB">
        <w:rPr>
          <w:rFonts w:ascii="Open Sans" w:hAnsi="Open Sans" w:cs="Open Sans"/>
          <w:lang w:val="lt-LT"/>
        </w:rPr>
        <w:t xml:space="preserve">, </w:t>
      </w:r>
      <w:r w:rsidRPr="00BA65FB">
        <w:rPr>
          <w:rFonts w:ascii="Open Sans" w:hAnsi="Open Sans" w:cs="Open Sans"/>
          <w:lang w:val="lt-LT"/>
        </w:rPr>
        <w:t>Biržų miesto</w:t>
      </w:r>
      <w:r w:rsidR="00564239" w:rsidRPr="00BA65FB">
        <w:rPr>
          <w:rFonts w:ascii="Open Sans" w:hAnsi="Open Sans" w:cs="Open Sans"/>
          <w:lang w:val="lt-LT"/>
        </w:rPr>
        <w:t>);</w:t>
      </w:r>
    </w:p>
    <w:p w:rsidR="00CD4266" w:rsidRPr="00BA65FB" w:rsidRDefault="00CD4266" w:rsidP="004A1A89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įgyvendintos įvairios veiklos, stiprinančios ir saugančios žaliąją </w:t>
      </w:r>
      <w:r w:rsidR="00BA65FB" w:rsidRPr="00BA65FB">
        <w:rPr>
          <w:rFonts w:ascii="Open Sans" w:hAnsi="Open Sans" w:cs="Open Sans"/>
          <w:lang w:val="lt-LT"/>
        </w:rPr>
        <w:t>infrastruktūrą</w:t>
      </w:r>
      <w:r w:rsidRPr="00BA65FB">
        <w:rPr>
          <w:rFonts w:ascii="Open Sans" w:hAnsi="Open Sans" w:cs="Open Sans"/>
          <w:lang w:val="lt-LT"/>
        </w:rPr>
        <w:t xml:space="preserve"> pasienio teritorijose. </w:t>
      </w:r>
    </w:p>
    <w:p w:rsidR="00CD4266" w:rsidRPr="00BA65FB" w:rsidRDefault="00CD4266" w:rsidP="00CD4266">
      <w:pPr>
        <w:pStyle w:val="Sraopastraipa"/>
        <w:jc w:val="both"/>
        <w:rPr>
          <w:rFonts w:ascii="Open Sans" w:hAnsi="Open Sans" w:cs="Open Sans"/>
          <w:lang w:val="lt-LT"/>
        </w:rPr>
      </w:pPr>
    </w:p>
    <w:p w:rsidR="00887C3E" w:rsidRPr="00BA65FB" w:rsidRDefault="00CD4266" w:rsidP="00CD4266">
      <w:pPr>
        <w:jc w:val="both"/>
        <w:rPr>
          <w:rFonts w:ascii="Open Sans" w:hAnsi="Open Sans" w:cs="Open Sans"/>
          <w:lang w:val="lt-LT"/>
        </w:rPr>
      </w:pPr>
      <w:r w:rsidRPr="00BA65FB">
        <w:rPr>
          <w:rFonts w:ascii="Montserrat" w:hAnsi="Montserrat" w:cs="Open Sans"/>
          <w:b/>
          <w:lang w:val="lt-LT"/>
        </w:rPr>
        <w:t>Visas projekto biudžetas</w:t>
      </w:r>
      <w:r w:rsidR="00887C3E" w:rsidRPr="00BA65FB">
        <w:rPr>
          <w:rFonts w:ascii="Open Sans" w:hAnsi="Open Sans" w:cs="Open Sans"/>
          <w:lang w:val="lt-LT"/>
        </w:rPr>
        <w:t>:</w:t>
      </w:r>
      <w:r w:rsidR="00E52EEB" w:rsidRPr="00BA65FB">
        <w:rPr>
          <w:rFonts w:ascii="Open Sans" w:hAnsi="Open Sans" w:cs="Open Sans"/>
          <w:lang w:val="lt-LT"/>
        </w:rPr>
        <w:t xml:space="preserve"> 583 300.34 EUR (</w:t>
      </w:r>
      <w:r w:rsidRPr="00BA65FB">
        <w:rPr>
          <w:rFonts w:ascii="Open Sans" w:hAnsi="Open Sans" w:cs="Open Sans"/>
          <w:lang w:val="lt-LT"/>
        </w:rPr>
        <w:t xml:space="preserve">įskaitant ERPF </w:t>
      </w:r>
      <w:proofErr w:type="spellStart"/>
      <w:r w:rsidRPr="00BA65FB">
        <w:rPr>
          <w:rFonts w:ascii="Open Sans" w:hAnsi="Open Sans" w:cs="Open Sans"/>
          <w:lang w:val="lt-LT"/>
        </w:rPr>
        <w:t>bendrafinansavimą</w:t>
      </w:r>
      <w:proofErr w:type="spellEnd"/>
      <w:r w:rsidR="00CB1525" w:rsidRPr="00BA65FB">
        <w:rPr>
          <w:rFonts w:ascii="Open Sans" w:hAnsi="Open Sans" w:cs="Open Sans"/>
          <w:lang w:val="lt-LT"/>
        </w:rPr>
        <w:t xml:space="preserve"> 495 805.26 EUR)</w:t>
      </w:r>
    </w:p>
    <w:p w:rsidR="00C03CB0" w:rsidRPr="00BA65FB" w:rsidRDefault="00C03CB0" w:rsidP="00D90D61">
      <w:pPr>
        <w:jc w:val="center"/>
        <w:rPr>
          <w:rFonts w:ascii="Open Sans" w:hAnsi="Open Sans" w:cs="Open Sans"/>
          <w:lang w:val="lt-LT"/>
        </w:rPr>
      </w:pPr>
    </w:p>
    <w:p w:rsidR="00C03CB0" w:rsidRPr="00BA65FB" w:rsidRDefault="00177099" w:rsidP="00D90D61">
      <w:pPr>
        <w:jc w:val="center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Projektą iš dalies </w:t>
      </w:r>
      <w:r w:rsidR="00BA65FB" w:rsidRPr="00BA65FB">
        <w:rPr>
          <w:rFonts w:ascii="Open Sans" w:hAnsi="Open Sans" w:cs="Open Sans"/>
          <w:lang w:val="lt-LT"/>
        </w:rPr>
        <w:t>finansuoja</w:t>
      </w:r>
      <w:r w:rsidR="00887C3E" w:rsidRPr="00BA65FB">
        <w:rPr>
          <w:rFonts w:ascii="Open Sans" w:hAnsi="Open Sans" w:cs="Open Sans"/>
          <w:lang w:val="lt-LT"/>
        </w:rPr>
        <w:t xml:space="preserve">: </w:t>
      </w:r>
      <w:r w:rsidR="006074AC" w:rsidRPr="00BA65FB">
        <w:rPr>
          <w:rFonts w:ascii="Open Sans" w:hAnsi="Open Sans" w:cs="Open Sans"/>
          <w:lang w:val="lt-LT"/>
        </w:rPr>
        <w:t xml:space="preserve">                                                               </w:t>
      </w:r>
      <w:r w:rsidR="0023748C" w:rsidRPr="00BA65FB">
        <w:rPr>
          <w:rFonts w:ascii="Open Sans" w:hAnsi="Open Sans" w:cs="Open Sans"/>
          <w:lang w:val="lt-LT"/>
        </w:rPr>
        <w:t xml:space="preserve"> </w:t>
      </w:r>
      <w:r w:rsidR="006074AC" w:rsidRPr="00BA65FB">
        <w:rPr>
          <w:rFonts w:ascii="Open Sans" w:hAnsi="Open Sans" w:cs="Open Sans"/>
          <w:lang w:val="lt-LT"/>
        </w:rPr>
        <w:t xml:space="preserve">                                                          </w:t>
      </w:r>
      <w:r w:rsidRPr="00BA65FB">
        <w:rPr>
          <w:rFonts w:ascii="Open Sans" w:hAnsi="Open Sans" w:cs="Open Sans"/>
          <w:lang w:val="lt-LT"/>
        </w:rPr>
        <w:t xml:space="preserve">2014–2020 m. </w:t>
      </w:r>
      <w:proofErr w:type="spellStart"/>
      <w:r w:rsidRPr="00BA65FB">
        <w:rPr>
          <w:rFonts w:ascii="Open Sans" w:hAnsi="Open Sans" w:cs="Open Sans"/>
          <w:lang w:val="lt-LT"/>
        </w:rPr>
        <w:t>Interreg</w:t>
      </w:r>
      <w:proofErr w:type="spellEnd"/>
      <w:r w:rsidRPr="00BA65FB">
        <w:rPr>
          <w:rFonts w:ascii="Open Sans" w:hAnsi="Open Sans" w:cs="Open Sans"/>
          <w:lang w:val="lt-LT"/>
        </w:rPr>
        <w:t xml:space="preserve"> V-A Latvijos ir Lietuvos bendradarbiavimo per sieną programa</w:t>
      </w:r>
      <w:r w:rsidR="00604EAF" w:rsidRPr="00BA65FB">
        <w:rPr>
          <w:rFonts w:ascii="Open Sans" w:hAnsi="Open Sans" w:cs="Open Sans"/>
          <w:lang w:val="lt-LT"/>
        </w:rPr>
        <w:t>,</w:t>
      </w:r>
      <w:r w:rsidR="00D90D61" w:rsidRPr="00BA65FB">
        <w:rPr>
          <w:rFonts w:ascii="Open Sans" w:hAnsi="Open Sans" w:cs="Open Sans"/>
          <w:lang w:val="lt-LT"/>
        </w:rPr>
        <w:t xml:space="preserve"> </w:t>
      </w:r>
    </w:p>
    <w:p w:rsidR="00887C3E" w:rsidRPr="00BA65FB" w:rsidRDefault="00D90D61" w:rsidP="00D90D61">
      <w:pPr>
        <w:jc w:val="center"/>
        <w:rPr>
          <w:rFonts w:ascii="Open Sans" w:hAnsi="Open Sans" w:cs="Open Sans"/>
          <w:lang w:val="lt-LT"/>
        </w:rPr>
      </w:pPr>
      <w:r w:rsidRPr="00BA65FB">
        <w:rPr>
          <w:rFonts w:ascii="Open Sans" w:hAnsi="Open Sans" w:cs="Open Sans"/>
          <w:lang w:val="lt-LT"/>
        </w:rPr>
        <w:t xml:space="preserve"> </w:t>
      </w:r>
      <w:hyperlink r:id="rId17" w:history="1">
        <w:r w:rsidR="00AD443E" w:rsidRPr="00BA65FB">
          <w:rPr>
            <w:rStyle w:val="Hipersaitas"/>
            <w:rFonts w:ascii="Open Sans" w:hAnsi="Open Sans" w:cs="Open Sans"/>
            <w:lang w:val="lt-LT"/>
          </w:rPr>
          <w:t>www.latlit.eu</w:t>
        </w:r>
      </w:hyperlink>
      <w:r w:rsidR="00604EAF" w:rsidRPr="00BA65FB">
        <w:rPr>
          <w:rFonts w:ascii="Open Sans" w:hAnsi="Open Sans" w:cs="Open Sans"/>
          <w:lang w:val="lt-LT"/>
        </w:rPr>
        <w:t xml:space="preserve">; </w:t>
      </w:r>
      <w:hyperlink r:id="rId18" w:history="1">
        <w:r w:rsidR="00604EAF" w:rsidRPr="00BA65FB">
          <w:rPr>
            <w:rStyle w:val="Hipersaitas"/>
            <w:rFonts w:ascii="Open Sans" w:hAnsi="Open Sans" w:cs="Open Sans"/>
            <w:lang w:val="lt-LT"/>
          </w:rPr>
          <w:t>www.europa.eu</w:t>
        </w:r>
      </w:hyperlink>
      <w:r w:rsidR="00604EAF" w:rsidRPr="00BA65FB">
        <w:rPr>
          <w:rFonts w:ascii="Open Sans" w:hAnsi="Open Sans" w:cs="Open Sans"/>
          <w:lang w:val="lt-LT"/>
        </w:rPr>
        <w:t xml:space="preserve">; </w:t>
      </w:r>
    </w:p>
    <w:p w:rsidR="00E52EEB" w:rsidRPr="00BA65FB" w:rsidRDefault="00177099" w:rsidP="00177099">
      <w:pPr>
        <w:rPr>
          <w:rFonts w:ascii="Open Sans" w:hAnsi="Open Sans" w:cs="Open Sans"/>
          <w:i/>
          <w:sz w:val="16"/>
          <w:szCs w:val="16"/>
          <w:lang w:val="lt-LT"/>
        </w:rPr>
      </w:pPr>
      <w:bookmarkStart w:id="0" w:name="_GoBack"/>
      <w:r w:rsidRPr="00BA65FB">
        <w:rPr>
          <w:rFonts w:ascii="Open Sans" w:hAnsi="Open Sans" w:cs="Open Sans"/>
          <w:i/>
          <w:sz w:val="16"/>
          <w:szCs w:val="16"/>
          <w:lang w:val="lt-LT"/>
        </w:rPr>
        <w:t xml:space="preserve">Ši informacija parengtas naudojant Europos Sąjungos finansinę paramą. Už šios informacijos  turinį atsako </w:t>
      </w:r>
      <w:proofErr w:type="spellStart"/>
      <w:r w:rsidRPr="00BA65FB">
        <w:rPr>
          <w:rFonts w:ascii="Open Sans" w:hAnsi="Open Sans" w:cs="Open Sans"/>
          <w:i/>
          <w:sz w:val="16"/>
          <w:szCs w:val="16"/>
          <w:lang w:val="lt-LT"/>
        </w:rPr>
        <w:t>Žiemgalos</w:t>
      </w:r>
      <w:proofErr w:type="spellEnd"/>
      <w:r w:rsidRPr="00BA65FB">
        <w:rPr>
          <w:rFonts w:ascii="Open Sans" w:hAnsi="Open Sans" w:cs="Open Sans"/>
          <w:i/>
          <w:sz w:val="16"/>
          <w:szCs w:val="16"/>
          <w:lang w:val="lt-LT"/>
        </w:rPr>
        <w:t xml:space="preserve"> planavimo regionas. Jokiomis aplinkybėmis negali būti laikoma, kad jis atspindi Europos Sąjungos nuomonę.</w:t>
      </w:r>
      <w:bookmarkEnd w:id="0"/>
    </w:p>
    <w:sectPr w:rsidR="00E52EEB" w:rsidRPr="00BA65FB" w:rsidSect="0023748C">
      <w:footerReference w:type="default" r:id="rId19"/>
      <w:pgSz w:w="11906" w:h="16838"/>
      <w:pgMar w:top="540" w:right="926" w:bottom="810" w:left="1077" w:header="53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30" w:rsidRDefault="00460930" w:rsidP="0023748C">
      <w:pPr>
        <w:spacing w:after="0" w:line="240" w:lineRule="auto"/>
      </w:pPr>
      <w:r>
        <w:separator/>
      </w:r>
    </w:p>
  </w:endnote>
  <w:endnote w:type="continuationSeparator" w:id="0">
    <w:p w:rsidR="00460930" w:rsidRDefault="00460930" w:rsidP="002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 Semibold"/>
    <w:charset w:val="BA"/>
    <w:family w:val="swiss"/>
    <w:pitch w:val="variable"/>
    <w:sig w:usb0="00000001" w:usb1="4000205B" w:usb2="00000028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98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48C" w:rsidRDefault="0023748C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48C" w:rsidRDefault="0023748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30" w:rsidRDefault="00460930" w:rsidP="0023748C">
      <w:pPr>
        <w:spacing w:after="0" w:line="240" w:lineRule="auto"/>
      </w:pPr>
      <w:r>
        <w:separator/>
      </w:r>
    </w:p>
  </w:footnote>
  <w:footnote w:type="continuationSeparator" w:id="0">
    <w:p w:rsidR="00460930" w:rsidRDefault="00460930" w:rsidP="0023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D78"/>
    <w:multiLevelType w:val="hybridMultilevel"/>
    <w:tmpl w:val="C896D9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1D5"/>
    <w:multiLevelType w:val="hybridMultilevel"/>
    <w:tmpl w:val="49AE15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6CEC"/>
    <w:multiLevelType w:val="hybridMultilevel"/>
    <w:tmpl w:val="D39A64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80E27"/>
    <w:multiLevelType w:val="hybridMultilevel"/>
    <w:tmpl w:val="670A70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D"/>
    <w:rsid w:val="00046965"/>
    <w:rsid w:val="00062B1E"/>
    <w:rsid w:val="00073218"/>
    <w:rsid w:val="00097BF1"/>
    <w:rsid w:val="000B79EA"/>
    <w:rsid w:val="00146875"/>
    <w:rsid w:val="00151311"/>
    <w:rsid w:val="00177099"/>
    <w:rsid w:val="00195EE1"/>
    <w:rsid w:val="001B0525"/>
    <w:rsid w:val="001C0AF0"/>
    <w:rsid w:val="001D7F4E"/>
    <w:rsid w:val="002205D2"/>
    <w:rsid w:val="00230EA9"/>
    <w:rsid w:val="00234F19"/>
    <w:rsid w:val="0023748C"/>
    <w:rsid w:val="00272E0B"/>
    <w:rsid w:val="00290B59"/>
    <w:rsid w:val="002B0CC6"/>
    <w:rsid w:val="002C220B"/>
    <w:rsid w:val="00311D5C"/>
    <w:rsid w:val="00312D2B"/>
    <w:rsid w:val="00352A6C"/>
    <w:rsid w:val="00354BCE"/>
    <w:rsid w:val="003A281E"/>
    <w:rsid w:val="003F7B60"/>
    <w:rsid w:val="00422776"/>
    <w:rsid w:val="0044080C"/>
    <w:rsid w:val="0045083B"/>
    <w:rsid w:val="00460930"/>
    <w:rsid w:val="0047002F"/>
    <w:rsid w:val="004A1A89"/>
    <w:rsid w:val="004D09E0"/>
    <w:rsid w:val="004E0AF5"/>
    <w:rsid w:val="004E7785"/>
    <w:rsid w:val="00513E99"/>
    <w:rsid w:val="00562068"/>
    <w:rsid w:val="00564239"/>
    <w:rsid w:val="005F25A3"/>
    <w:rsid w:val="00604EAF"/>
    <w:rsid w:val="006074AC"/>
    <w:rsid w:val="006107D9"/>
    <w:rsid w:val="006463EB"/>
    <w:rsid w:val="00680FC7"/>
    <w:rsid w:val="00693C18"/>
    <w:rsid w:val="006A33C3"/>
    <w:rsid w:val="006B77C7"/>
    <w:rsid w:val="006C052E"/>
    <w:rsid w:val="006D6B64"/>
    <w:rsid w:val="00887C3E"/>
    <w:rsid w:val="008F7D04"/>
    <w:rsid w:val="009A3732"/>
    <w:rsid w:val="009B78EA"/>
    <w:rsid w:val="009E3920"/>
    <w:rsid w:val="00A42366"/>
    <w:rsid w:val="00A51378"/>
    <w:rsid w:val="00A62A83"/>
    <w:rsid w:val="00A72C58"/>
    <w:rsid w:val="00AA5654"/>
    <w:rsid w:val="00AD443E"/>
    <w:rsid w:val="00B161C2"/>
    <w:rsid w:val="00B80DE4"/>
    <w:rsid w:val="00BA65FB"/>
    <w:rsid w:val="00BB74C8"/>
    <w:rsid w:val="00BD0260"/>
    <w:rsid w:val="00BD2FFA"/>
    <w:rsid w:val="00BD312F"/>
    <w:rsid w:val="00C03CB0"/>
    <w:rsid w:val="00C1135E"/>
    <w:rsid w:val="00C757F0"/>
    <w:rsid w:val="00C8007E"/>
    <w:rsid w:val="00C9190D"/>
    <w:rsid w:val="00CB1525"/>
    <w:rsid w:val="00CC6D46"/>
    <w:rsid w:val="00CD4266"/>
    <w:rsid w:val="00CE2757"/>
    <w:rsid w:val="00D2760C"/>
    <w:rsid w:val="00D90D61"/>
    <w:rsid w:val="00E03F4F"/>
    <w:rsid w:val="00E52EEB"/>
    <w:rsid w:val="00EB5623"/>
    <w:rsid w:val="00F10282"/>
    <w:rsid w:val="00F149CE"/>
    <w:rsid w:val="00F33923"/>
    <w:rsid w:val="00F54481"/>
    <w:rsid w:val="00F57E2F"/>
    <w:rsid w:val="00F725E8"/>
    <w:rsid w:val="00F81C06"/>
    <w:rsid w:val="00FB4BF5"/>
    <w:rsid w:val="00FC4DEB"/>
    <w:rsid w:val="00FC549E"/>
    <w:rsid w:val="00FE304F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B3AE5-856B-47E1-BA8C-D06B058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87C3E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87C3E"/>
    <w:pPr>
      <w:ind w:left="720"/>
      <w:contextualSpacing/>
    </w:pPr>
  </w:style>
  <w:style w:type="character" w:customStyle="1" w:styleId="amountformat">
    <w:name w:val="amountformat"/>
    <w:basedOn w:val="Numatytasispastraiposriftas"/>
    <w:rsid w:val="00CB152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443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2E0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2E0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2E0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2E0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2E0B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7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748C"/>
  </w:style>
  <w:style w:type="paragraph" w:styleId="Porat">
    <w:name w:val="footer"/>
    <w:basedOn w:val="prastasis"/>
    <w:link w:val="PoratDiagrama"/>
    <w:uiPriority w:val="99"/>
    <w:unhideWhenUsed/>
    <w:rsid w:val="00237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ndale.lv" TargetMode="External"/><Relationship Id="rId18" Type="http://schemas.openxmlformats.org/officeDocument/2006/relationships/hyperlink" Target="http://www.europa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auska.lv" TargetMode="External"/><Relationship Id="rId17" Type="http://schemas.openxmlformats.org/officeDocument/2006/relationships/hyperlink" Target="http://www.latlit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garesrp.am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rzuparkas.lt" TargetMode="External"/><Relationship Id="rId10" Type="http://schemas.openxmlformats.org/officeDocument/2006/relationships/hyperlink" Target="http://www.bef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emgale.lv" TargetMode="External"/><Relationship Id="rId14" Type="http://schemas.openxmlformats.org/officeDocument/2006/relationships/hyperlink" Target="http://www.birz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1F6B-ED39-47BC-BF4A-529359FC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3107</Words>
  <Characters>1772</Characters>
  <Application>Microsoft Office Word</Application>
  <DocSecurity>0</DocSecurity>
  <Lines>14</Lines>
  <Paragraphs>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Erkske</dc:creator>
  <cp:keywords/>
  <dc:description/>
  <cp:lastModifiedBy>Jurga Bagamoloviene</cp:lastModifiedBy>
  <cp:revision>17</cp:revision>
  <cp:lastPrinted>2018-07-30T13:17:00Z</cp:lastPrinted>
  <dcterms:created xsi:type="dcterms:W3CDTF">2018-07-30T08:10:00Z</dcterms:created>
  <dcterms:modified xsi:type="dcterms:W3CDTF">2018-08-14T12:12:00Z</dcterms:modified>
</cp:coreProperties>
</file>