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C3" w:rsidRDefault="007007C3" w:rsidP="007007C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007C3">
        <w:rPr>
          <w:rFonts w:ascii="Times New Roman" w:hAnsi="Times New Roman"/>
          <w:b/>
          <w:caps/>
          <w:sz w:val="24"/>
          <w:szCs w:val="24"/>
        </w:rPr>
        <w:t xml:space="preserve">Viešame aukcione parduoto Savivaldybės nekilnojamojo turto </w:t>
      </w:r>
      <w:r w:rsidRPr="007007C3">
        <w:rPr>
          <w:rFonts w:ascii="Times New Roman" w:hAnsi="Times New Roman"/>
          <w:b/>
          <w:caps/>
          <w:sz w:val="24"/>
          <w:szCs w:val="24"/>
        </w:rPr>
        <w:t>sąrašas</w:t>
      </w:r>
    </w:p>
    <w:p w:rsidR="007007C3" w:rsidRDefault="007007C3" w:rsidP="007007C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007C3" w:rsidRPr="007007C3" w:rsidRDefault="007007C3" w:rsidP="007007C3">
      <w:pPr>
        <w:jc w:val="center"/>
        <w:rPr>
          <w:rFonts w:ascii="Times New Roman" w:hAnsi="Times New Roman"/>
          <w:caps/>
        </w:rPr>
      </w:pPr>
    </w:p>
    <w:tbl>
      <w:tblPr>
        <w:tblStyle w:val="Lentelstinklelis"/>
        <w:tblW w:w="15353" w:type="dxa"/>
        <w:tblLook w:val="04A0" w:firstRow="1" w:lastRow="0" w:firstColumn="1" w:lastColumn="0" w:noHBand="0" w:noVBand="1"/>
      </w:tblPr>
      <w:tblGrid>
        <w:gridCol w:w="570"/>
        <w:gridCol w:w="7456"/>
        <w:gridCol w:w="1795"/>
        <w:gridCol w:w="1862"/>
        <w:gridCol w:w="1873"/>
        <w:gridCol w:w="1797"/>
      </w:tblGrid>
      <w:tr w:rsidR="001F19CA" w:rsidRPr="007007C3" w:rsidTr="007007C3">
        <w:tc>
          <w:tcPr>
            <w:tcW w:w="570" w:type="dxa"/>
          </w:tcPr>
          <w:p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456" w:type="dxa"/>
          </w:tcPr>
          <w:p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Viešame aukcione parduoto Savivaldybės nekilnojamojo turto pavadinimas, unikalus numeris, adresas</w:t>
            </w:r>
          </w:p>
        </w:tc>
        <w:tc>
          <w:tcPr>
            <w:tcW w:w="1795" w:type="dxa"/>
          </w:tcPr>
          <w:p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Plotas, kv. m</w:t>
            </w:r>
          </w:p>
        </w:tc>
        <w:tc>
          <w:tcPr>
            <w:tcW w:w="1862" w:type="dxa"/>
          </w:tcPr>
          <w:p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Sutarties kaina, Eur</w:t>
            </w:r>
          </w:p>
        </w:tc>
        <w:tc>
          <w:tcPr>
            <w:tcW w:w="1873" w:type="dxa"/>
          </w:tcPr>
          <w:p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Sutarties šalis</w:t>
            </w:r>
          </w:p>
        </w:tc>
        <w:tc>
          <w:tcPr>
            <w:tcW w:w="1797" w:type="dxa"/>
          </w:tcPr>
          <w:p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 xml:space="preserve">Pirkimo – pardavimo sutarties data, </w:t>
            </w:r>
            <w:proofErr w:type="spellStart"/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Reg</w:t>
            </w:r>
            <w:proofErr w:type="spellEnd"/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. Nr.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6" w:type="dxa"/>
          </w:tcPr>
          <w:p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4400-0425-9925, </w:t>
            </w:r>
          </w:p>
          <w:p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ūkinis pastatas, unikalus Nr. 4400-0426-0013, </w:t>
            </w:r>
          </w:p>
          <w:p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ūkinis pastatas, unikalus Nr. 4400-0426-0046, </w:t>
            </w:r>
          </w:p>
          <w:p w:rsidR="001F19CA" w:rsidRPr="00667A8E" w:rsidRDefault="001F19CA" w:rsidP="00F155D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inžineriniai statiniai - kiemo statiniai (lauko tualetas, šulinys), unikalus Nr. 4400-0426-0057, </w:t>
            </w:r>
          </w:p>
          <w:p w:rsidR="001F19CA" w:rsidRPr="00667A8E" w:rsidRDefault="001F19CA" w:rsidP="00F15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Biržų r. sav., Pačeriaukštės sen., Smilgių k., Bažnyčios g. 17</w:t>
            </w:r>
          </w:p>
        </w:tc>
        <w:tc>
          <w:tcPr>
            <w:tcW w:w="1795" w:type="dxa"/>
          </w:tcPr>
          <w:p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772,38</w:t>
            </w:r>
          </w:p>
          <w:p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393,00</w:t>
            </w:r>
          </w:p>
          <w:p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526,00</w:t>
            </w:r>
          </w:p>
          <w:p w:rsidR="001F19CA" w:rsidRP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2016-11-02</w:t>
            </w:r>
          </w:p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E38-2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darželis, unikalus Nr. 4400-0425-9714, </w:t>
            </w:r>
          </w:p>
          <w:p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Pastato – Pavėsinės, unikalus Nr. 4400-0425-9758,</w:t>
            </w:r>
          </w:p>
          <w:p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Pastato – Pavėsinės, unikalus Nr. 4400-0425-9772, </w:t>
            </w:r>
          </w:p>
          <w:p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Užušilių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Šilo g. 39</w:t>
            </w:r>
          </w:p>
        </w:tc>
        <w:tc>
          <w:tcPr>
            <w:tcW w:w="1795" w:type="dxa"/>
          </w:tcPr>
          <w:p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543,96</w:t>
            </w:r>
          </w:p>
          <w:p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2381,40</w:t>
            </w:r>
          </w:p>
        </w:tc>
        <w:tc>
          <w:tcPr>
            <w:tcW w:w="1873" w:type="dxa"/>
          </w:tcPr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2017-05-03</w:t>
            </w:r>
          </w:p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E38-3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6" w:type="dxa"/>
          </w:tcPr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3699-2008-3010, </w:t>
            </w:r>
          </w:p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katilinė, unikalus Nr. 4400-1612-5390,</w:t>
            </w:r>
          </w:p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Obelaukių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Draugystės g. 29B</w:t>
            </w:r>
          </w:p>
        </w:tc>
        <w:tc>
          <w:tcPr>
            <w:tcW w:w="1795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580,59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86,23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3326,00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2017-10-04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E38-9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gyvenamasis namas, unikalus Nr. 3692-5002-7014, Biržuose, Žvejų g. 4 </w:t>
            </w:r>
          </w:p>
        </w:tc>
        <w:tc>
          <w:tcPr>
            <w:tcW w:w="1795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6640,39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2018-11-28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E38-10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mokykla, unikalus Nr. 4400-4328-3332,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ūkio pastatas, unikalus Nr. 4400-4328-3343,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Mieliūnų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Mokyklos aklg. 6 </w:t>
            </w:r>
          </w:p>
        </w:tc>
        <w:tc>
          <w:tcPr>
            <w:tcW w:w="1795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394,12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60,21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4891,00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2019-05-28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E38-4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31/100 dalis pastato – gyvenamojo namo, unikalus Nr. 3691-2001-4015,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ūkinis pastatas, unikalus Nr. 3691-2001-4048,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1/3 dalis kitų inžinerinių statinių – kiemo statinių (tvoros, lauko tualetų), unikalus Nr. 3691-2001-4074, </w:t>
            </w:r>
          </w:p>
          <w:p w:rsidR="001F19CA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Kaunių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 9  </w:t>
            </w:r>
          </w:p>
          <w:p w:rsidR="007007C3" w:rsidRDefault="007007C3" w:rsidP="008A1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7C3" w:rsidRPr="00667A8E" w:rsidRDefault="007007C3" w:rsidP="008A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F19CA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2019-06-12</w:t>
            </w:r>
          </w:p>
          <w:p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E38-6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mokykla, unikalus Nr. 4400-1231-4297,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bendrabutis, unikalus Nr. 4400-1231-4464,</w:t>
            </w:r>
          </w:p>
          <w:p w:rsidR="007007C3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elektrodinė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katilinė, unikalus Nr. 4400-1231-4304,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4400-1231-4475,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4400-1231-4486,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lauko tualetas, unikalus Nr. 4400-1231-4510,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sporto salė, unikalus Nr. 4400-1231-4442;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vandens rezervuaras, unikalus Nr. 4400-1243-9039,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kiemo statiniai (šulinys, kiemo aikštelė), unikalus Nr. 4400-1231-4797,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Biržų r. sav., Kupreliškio mstl., Mokyklos g. 25</w:t>
            </w:r>
          </w:p>
        </w:tc>
        <w:tc>
          <w:tcPr>
            <w:tcW w:w="1795" w:type="dxa"/>
          </w:tcPr>
          <w:p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673,37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230,53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46,15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112,84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126,20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  <w:p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215,96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9200,00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2019-09-04</w:t>
            </w:r>
          </w:p>
          <w:p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E38-9</w:t>
            </w:r>
          </w:p>
        </w:tc>
      </w:tr>
      <w:tr w:rsidR="005B6267" w:rsidRPr="00667A8E" w:rsidTr="007007C3">
        <w:tc>
          <w:tcPr>
            <w:tcW w:w="570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56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ambulatorija, unikalus Nr. 3697-8019-8014,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4400-0996-8296,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kiemo statiniai (lauko tualetas), unikalus Nr. 4400-1000-6287, 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Biržų r. sav., Germaniškio k., Kalno aklg. 5</w:t>
            </w:r>
          </w:p>
        </w:tc>
        <w:tc>
          <w:tcPr>
            <w:tcW w:w="1795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108,03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35,19</w:t>
            </w:r>
          </w:p>
        </w:tc>
        <w:tc>
          <w:tcPr>
            <w:tcW w:w="1862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4383,79</w:t>
            </w:r>
          </w:p>
        </w:tc>
        <w:tc>
          <w:tcPr>
            <w:tcW w:w="1873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2020-03-02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E38-2</w:t>
            </w:r>
          </w:p>
        </w:tc>
      </w:tr>
      <w:tr w:rsidR="005B6267" w:rsidRPr="00667A8E" w:rsidTr="007007C3">
        <w:tc>
          <w:tcPr>
            <w:tcW w:w="570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56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3693-8008-3016, 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sandėlis, unikalus Nr. 3693-8008-3027, 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kiti statiniai (inžineriniai) – kiemo statiniai (šulinys, lauko tualetas), unikalus Nr. 4400-1218-3650),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Ančiškių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Mokyklos g. 2</w:t>
            </w:r>
          </w:p>
        </w:tc>
        <w:tc>
          <w:tcPr>
            <w:tcW w:w="1795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316,29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862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2565,00</w:t>
            </w:r>
          </w:p>
        </w:tc>
        <w:tc>
          <w:tcPr>
            <w:tcW w:w="1873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2020-04-09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E38-3</w:t>
            </w:r>
          </w:p>
        </w:tc>
      </w:tr>
      <w:tr w:rsidR="005B6267" w:rsidRPr="00667A8E" w:rsidTr="007007C3">
        <w:tc>
          <w:tcPr>
            <w:tcW w:w="570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56" w:type="dxa"/>
          </w:tcPr>
          <w:p w:rsidR="007007C3" w:rsidRDefault="005B6267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Butas Nr. 2, unikalus Nr. 3694-1001-1019:0005, </w:t>
            </w:r>
          </w:p>
          <w:p w:rsidR="005B6267" w:rsidRPr="00667A8E" w:rsidRDefault="005B6267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butas Nr. 6, unikalus Nr. 3694-1001-1019:0007, Biržuose, S. Nėries g. 8</w:t>
            </w:r>
          </w:p>
        </w:tc>
        <w:tc>
          <w:tcPr>
            <w:tcW w:w="1795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19,27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19,48</w:t>
            </w:r>
          </w:p>
        </w:tc>
        <w:tc>
          <w:tcPr>
            <w:tcW w:w="1862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873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2020-05-06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E38-5</w:t>
            </w:r>
          </w:p>
        </w:tc>
      </w:tr>
      <w:tr w:rsidR="007007C3" w:rsidRPr="00667A8E" w:rsidTr="007007C3">
        <w:tc>
          <w:tcPr>
            <w:tcW w:w="570" w:type="dxa"/>
          </w:tcPr>
          <w:p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56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gyvenamas namas, unikalus Nr. 3694-2000-1016, Biržuose, Birutės g. 3  </w:t>
            </w:r>
          </w:p>
        </w:tc>
        <w:tc>
          <w:tcPr>
            <w:tcW w:w="1795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340,83</w:t>
            </w:r>
          </w:p>
        </w:tc>
        <w:tc>
          <w:tcPr>
            <w:tcW w:w="1862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45259,51</w:t>
            </w:r>
          </w:p>
        </w:tc>
        <w:tc>
          <w:tcPr>
            <w:tcW w:w="1873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Žydruva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97" w:type="dxa"/>
          </w:tcPr>
          <w:p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2020-07-28</w:t>
            </w:r>
          </w:p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E38-10</w:t>
            </w:r>
          </w:p>
        </w:tc>
      </w:tr>
      <w:tr w:rsidR="007007C3" w:rsidRPr="00667A8E" w:rsidTr="007007C3">
        <w:tc>
          <w:tcPr>
            <w:tcW w:w="570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56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22/100 dalys pastato – parduotuvės, unikalus Nr. 3698-6002-8011,  Biržų r. sav., Nemunėlio Radviliškio mstl., Aušros g. 4A</w:t>
            </w:r>
          </w:p>
        </w:tc>
        <w:tc>
          <w:tcPr>
            <w:tcW w:w="1795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34,84</w:t>
            </w:r>
          </w:p>
        </w:tc>
        <w:tc>
          <w:tcPr>
            <w:tcW w:w="1862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873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UAB „Indritus“</w:t>
            </w:r>
          </w:p>
        </w:tc>
        <w:tc>
          <w:tcPr>
            <w:tcW w:w="1797" w:type="dxa"/>
          </w:tcPr>
          <w:p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2020-10-30</w:t>
            </w:r>
          </w:p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E38-14</w:t>
            </w:r>
          </w:p>
        </w:tc>
      </w:tr>
    </w:tbl>
    <w:p w:rsidR="00790C78" w:rsidRDefault="00790C78"/>
    <w:p w:rsidR="007007C3" w:rsidRDefault="007007C3" w:rsidP="007007C3">
      <w:pPr>
        <w:jc w:val="center"/>
      </w:pPr>
      <w:r>
        <w:t>__________________________</w:t>
      </w:r>
      <w:bookmarkStart w:id="0" w:name="_GoBack"/>
      <w:bookmarkEnd w:id="0"/>
    </w:p>
    <w:sectPr w:rsidR="007007C3" w:rsidSect="003160CC">
      <w:pgSz w:w="16838" w:h="11906" w:orient="landscape" w:code="9"/>
      <w:pgMar w:top="1701" w:right="810" w:bottom="568" w:left="851" w:header="567" w:footer="425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CC"/>
    <w:rsid w:val="001F19CA"/>
    <w:rsid w:val="00261274"/>
    <w:rsid w:val="002E3587"/>
    <w:rsid w:val="003160CC"/>
    <w:rsid w:val="004C66E2"/>
    <w:rsid w:val="005B6267"/>
    <w:rsid w:val="00667A8E"/>
    <w:rsid w:val="007007C3"/>
    <w:rsid w:val="0075751F"/>
    <w:rsid w:val="00790C78"/>
    <w:rsid w:val="008A1DC2"/>
    <w:rsid w:val="00902771"/>
    <w:rsid w:val="009D46C5"/>
    <w:rsid w:val="00BF3DE6"/>
    <w:rsid w:val="00F1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2358-8A80-435D-AC45-787AF4D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60C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5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D46C5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table" w:styleId="Lentelstinklelis">
    <w:name w:val="Table Grid"/>
    <w:basedOn w:val="prastojilentel"/>
    <w:uiPriority w:val="39"/>
    <w:rsid w:val="0031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3</cp:revision>
  <dcterms:created xsi:type="dcterms:W3CDTF">2020-12-30T14:34:00Z</dcterms:created>
  <dcterms:modified xsi:type="dcterms:W3CDTF">2020-12-31T09:00:00Z</dcterms:modified>
</cp:coreProperties>
</file>