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27" w:rsidRDefault="00633927" w:rsidP="001325A5">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PRASIRAŠYTA</w:t>
      </w:r>
      <w:r w:rsidR="001325A5" w:rsidRPr="00B25A57">
        <w:rPr>
          <w:rFonts w:ascii="Times New Roman" w:hAnsi="Times New Roman" w:cs="Times New Roman"/>
          <w:b/>
          <w:sz w:val="26"/>
          <w:szCs w:val="26"/>
        </w:rPr>
        <w:t xml:space="preserve"> </w:t>
      </w:r>
      <w:r>
        <w:rPr>
          <w:rFonts w:ascii="Times New Roman" w:hAnsi="Times New Roman" w:cs="Times New Roman"/>
          <w:b/>
          <w:sz w:val="26"/>
          <w:szCs w:val="26"/>
        </w:rPr>
        <w:t>STATYBOS RANGOS SUTARTIS DĖL PROJEKTO</w:t>
      </w:r>
    </w:p>
    <w:p w:rsidR="001325A5" w:rsidRDefault="00633927" w:rsidP="001325A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9B6259">
        <w:rPr>
          <w:rFonts w:ascii="Times New Roman" w:hAnsi="Times New Roman" w:cs="Times New Roman"/>
          <w:b/>
          <w:sz w:val="26"/>
          <w:szCs w:val="26"/>
        </w:rPr>
        <w:t>ASTRAVO DVARO SODYBOS PARKO SUTVARKYMAS</w:t>
      </w:r>
      <w:r>
        <w:rPr>
          <w:rFonts w:ascii="Times New Roman" w:hAnsi="Times New Roman" w:cs="Times New Roman"/>
          <w:b/>
          <w:sz w:val="26"/>
          <w:szCs w:val="26"/>
        </w:rPr>
        <w:t>“</w:t>
      </w:r>
    </w:p>
    <w:p w:rsidR="00AE6A9A" w:rsidRDefault="00AE6A9A" w:rsidP="001325A5">
      <w:pPr>
        <w:spacing w:after="0" w:line="240" w:lineRule="auto"/>
        <w:jc w:val="center"/>
        <w:rPr>
          <w:rFonts w:ascii="Times New Roman" w:hAnsi="Times New Roman" w:cs="Times New Roman"/>
          <w:b/>
          <w:sz w:val="26"/>
          <w:szCs w:val="26"/>
        </w:rPr>
      </w:pPr>
    </w:p>
    <w:p w:rsidR="00AE6A9A" w:rsidRDefault="00AE6A9A" w:rsidP="00AE6A9A">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lt-LT"/>
        </w:rPr>
        <w:drawing>
          <wp:inline distT="0" distB="0" distL="0" distR="0">
            <wp:extent cx="2611755" cy="1398270"/>
            <wp:effectExtent l="19050" t="0" r="0" b="0"/>
            <wp:docPr id="1" name="Paveikslėlis 2" descr="ESFIVP-I-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1 (2)"/>
                    <pic:cNvPicPr>
                      <a:picLocks noChangeAspect="1" noChangeArrowheads="1"/>
                    </pic:cNvPicPr>
                  </pic:nvPicPr>
                  <pic:blipFill>
                    <a:blip r:embed="rId5" cstate="print"/>
                    <a:srcRect/>
                    <a:stretch>
                      <a:fillRect/>
                    </a:stretch>
                  </pic:blipFill>
                  <pic:spPr bwMode="auto">
                    <a:xfrm>
                      <a:off x="0" y="0"/>
                      <a:ext cx="2611755" cy="1398270"/>
                    </a:xfrm>
                    <a:prstGeom prst="rect">
                      <a:avLst/>
                    </a:prstGeom>
                    <a:noFill/>
                    <a:ln w="9525">
                      <a:noFill/>
                      <a:miter lim="800000"/>
                      <a:headEnd/>
                      <a:tailEnd/>
                    </a:ln>
                  </pic:spPr>
                </pic:pic>
              </a:graphicData>
            </a:graphic>
          </wp:inline>
        </w:drawing>
      </w:r>
      <w:r w:rsidRPr="00AE6A9A">
        <w:rPr>
          <w:rFonts w:ascii="Times New Roman" w:hAnsi="Times New Roman" w:cs="Times New Roman"/>
          <w:b/>
          <w:noProof/>
          <w:sz w:val="26"/>
          <w:szCs w:val="26"/>
          <w:lang w:eastAsia="lt-LT"/>
        </w:rPr>
        <w:drawing>
          <wp:inline distT="0" distB="0" distL="0" distR="0">
            <wp:extent cx="1249456" cy="1213881"/>
            <wp:effectExtent l="19050" t="0" r="7844" b="0"/>
            <wp:docPr id="4" name="Paveikslėlis 3" descr="Birzu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zuHerbas"/>
                    <pic:cNvPicPr>
                      <a:picLocks noChangeAspect="1" noChangeArrowheads="1"/>
                    </pic:cNvPicPr>
                  </pic:nvPicPr>
                  <pic:blipFill>
                    <a:blip r:embed="rId6" cstate="print"/>
                    <a:srcRect/>
                    <a:stretch>
                      <a:fillRect/>
                    </a:stretch>
                  </pic:blipFill>
                  <pic:spPr bwMode="auto">
                    <a:xfrm>
                      <a:off x="0" y="0"/>
                      <a:ext cx="1248395" cy="1212850"/>
                    </a:xfrm>
                    <a:prstGeom prst="rect">
                      <a:avLst/>
                    </a:prstGeom>
                    <a:noFill/>
                    <a:ln w="9525">
                      <a:noFill/>
                      <a:miter lim="800000"/>
                      <a:headEnd/>
                      <a:tailEnd/>
                    </a:ln>
                  </pic:spPr>
                </pic:pic>
              </a:graphicData>
            </a:graphic>
          </wp:inline>
        </w:drawing>
      </w:r>
    </w:p>
    <w:p w:rsidR="00AE6A9A" w:rsidRPr="00B25A57" w:rsidRDefault="00AE6A9A" w:rsidP="001325A5">
      <w:pPr>
        <w:spacing w:after="0" w:line="240" w:lineRule="auto"/>
        <w:jc w:val="center"/>
        <w:rPr>
          <w:rFonts w:ascii="Times New Roman" w:hAnsi="Times New Roman" w:cs="Times New Roman"/>
          <w:b/>
          <w:sz w:val="26"/>
          <w:szCs w:val="26"/>
        </w:rPr>
      </w:pPr>
    </w:p>
    <w:p w:rsidR="001325A5" w:rsidRPr="00591E32" w:rsidRDefault="00633927" w:rsidP="001325A5">
      <w:pPr>
        <w:spacing w:after="0" w:line="240" w:lineRule="auto"/>
        <w:ind w:firstLine="720"/>
        <w:jc w:val="both"/>
        <w:rPr>
          <w:rFonts w:ascii="Times New Roman" w:hAnsi="Times New Roman" w:cs="Times New Roman"/>
          <w:sz w:val="26"/>
          <w:szCs w:val="26"/>
        </w:rPr>
      </w:pPr>
      <w:r w:rsidRPr="00591E32">
        <w:rPr>
          <w:rFonts w:ascii="Times New Roman" w:hAnsi="Times New Roman" w:cs="Times New Roman"/>
          <w:sz w:val="26"/>
          <w:szCs w:val="26"/>
        </w:rPr>
        <w:t xml:space="preserve">2019 m. </w:t>
      </w:r>
      <w:r w:rsidR="009B6259" w:rsidRPr="00591E32">
        <w:rPr>
          <w:rFonts w:ascii="Times New Roman" w:hAnsi="Times New Roman" w:cs="Times New Roman"/>
          <w:sz w:val="26"/>
          <w:szCs w:val="26"/>
        </w:rPr>
        <w:t>birželio</w:t>
      </w:r>
      <w:r w:rsidRPr="00591E32">
        <w:rPr>
          <w:rFonts w:ascii="Times New Roman" w:hAnsi="Times New Roman" w:cs="Times New Roman"/>
          <w:sz w:val="26"/>
          <w:szCs w:val="26"/>
        </w:rPr>
        <w:t xml:space="preserve"> </w:t>
      </w:r>
      <w:r w:rsidR="009B6259" w:rsidRPr="00591E32">
        <w:rPr>
          <w:rFonts w:ascii="Times New Roman" w:hAnsi="Times New Roman" w:cs="Times New Roman"/>
          <w:sz w:val="26"/>
          <w:szCs w:val="26"/>
        </w:rPr>
        <w:t>6</w:t>
      </w:r>
      <w:r w:rsidRPr="00591E32">
        <w:rPr>
          <w:rFonts w:ascii="Times New Roman" w:hAnsi="Times New Roman" w:cs="Times New Roman"/>
          <w:sz w:val="26"/>
          <w:szCs w:val="26"/>
        </w:rPr>
        <w:t xml:space="preserve"> d. Biržų rajono savivaldybės administracija ir UAB „Biržų ranga“ pasirašė statybos darbų rangos sutartį dėl techniniame projekte „</w:t>
      </w:r>
      <w:r w:rsidR="009B6259" w:rsidRPr="00591E32">
        <w:rPr>
          <w:rFonts w:ascii="Times New Roman" w:hAnsi="Times New Roman" w:cs="Times New Roman"/>
          <w:sz w:val="26"/>
          <w:szCs w:val="26"/>
        </w:rPr>
        <w:t>Astravo dvaro sodybos parko Astravo g. 17A, Biržuose, sutvarkymas</w:t>
      </w:r>
      <w:r w:rsidRPr="00591E32">
        <w:rPr>
          <w:rFonts w:ascii="Times New Roman" w:hAnsi="Times New Roman" w:cs="Times New Roman"/>
          <w:sz w:val="26"/>
          <w:szCs w:val="26"/>
        </w:rPr>
        <w:t xml:space="preserve">“ numatytų darbų įgyvendinimo. </w:t>
      </w:r>
    </w:p>
    <w:p w:rsidR="00591E32" w:rsidRPr="00591E32" w:rsidRDefault="00633927" w:rsidP="00591E32">
      <w:pPr>
        <w:spacing w:after="0" w:line="240" w:lineRule="auto"/>
        <w:ind w:firstLine="720"/>
        <w:jc w:val="both"/>
        <w:rPr>
          <w:rFonts w:ascii="Times New Roman" w:hAnsi="Times New Roman"/>
          <w:sz w:val="26"/>
          <w:szCs w:val="26"/>
        </w:rPr>
      </w:pPr>
      <w:r w:rsidRPr="00591E32">
        <w:rPr>
          <w:rFonts w:ascii="Times New Roman" w:hAnsi="Times New Roman" w:cs="Times New Roman"/>
          <w:sz w:val="26"/>
          <w:szCs w:val="26"/>
        </w:rPr>
        <w:t>Technin</w:t>
      </w:r>
      <w:r w:rsidR="00F529CC" w:rsidRPr="00591E32">
        <w:rPr>
          <w:rFonts w:ascii="Times New Roman" w:hAnsi="Times New Roman" w:cs="Times New Roman"/>
          <w:sz w:val="26"/>
          <w:szCs w:val="26"/>
        </w:rPr>
        <w:t>į</w:t>
      </w:r>
      <w:r w:rsidRPr="00591E32">
        <w:rPr>
          <w:rFonts w:ascii="Times New Roman" w:hAnsi="Times New Roman" w:cs="Times New Roman"/>
          <w:sz w:val="26"/>
          <w:szCs w:val="26"/>
        </w:rPr>
        <w:t xml:space="preserve"> projektą parengė </w:t>
      </w:r>
      <w:r w:rsidR="009B6259" w:rsidRPr="00591E32">
        <w:rPr>
          <w:rFonts w:ascii="Times New Roman" w:hAnsi="Times New Roman" w:cs="Times New Roman"/>
          <w:sz w:val="26"/>
          <w:szCs w:val="26"/>
        </w:rPr>
        <w:t xml:space="preserve">UAB „Projektavimo ir restauravimo institutas“ </w:t>
      </w:r>
      <w:r w:rsidRPr="00591E32">
        <w:rPr>
          <w:rFonts w:ascii="Times New Roman" w:hAnsi="Times New Roman" w:cs="Times New Roman"/>
          <w:sz w:val="26"/>
          <w:szCs w:val="26"/>
        </w:rPr>
        <w:t xml:space="preserve">atstovai. </w:t>
      </w:r>
      <w:r w:rsidR="00680C1A" w:rsidRPr="00591E32">
        <w:rPr>
          <w:rFonts w:ascii="Times New Roman" w:hAnsi="Times New Roman" w:cs="Times New Roman"/>
          <w:sz w:val="26"/>
          <w:szCs w:val="26"/>
        </w:rPr>
        <w:t xml:space="preserve">Šiuo projektu </w:t>
      </w:r>
      <w:r w:rsidR="009B6259" w:rsidRPr="00591E32">
        <w:rPr>
          <w:rFonts w:ascii="Times New Roman" w:hAnsi="Times New Roman" w:cs="Times New Roman"/>
          <w:sz w:val="26"/>
          <w:szCs w:val="26"/>
        </w:rPr>
        <w:t>tvark</w:t>
      </w:r>
      <w:r w:rsidR="00852B37" w:rsidRPr="00591E32">
        <w:rPr>
          <w:rFonts w:ascii="Times New Roman" w:hAnsi="Times New Roman" w:cs="Times New Roman"/>
          <w:sz w:val="26"/>
          <w:szCs w:val="26"/>
        </w:rPr>
        <w:t>om</w:t>
      </w:r>
      <w:r w:rsidR="009B6259" w:rsidRPr="00591E32">
        <w:rPr>
          <w:rFonts w:ascii="Times New Roman" w:hAnsi="Times New Roman" w:cs="Times New Roman"/>
          <w:sz w:val="26"/>
          <w:szCs w:val="26"/>
        </w:rPr>
        <w:t>a apie 15 ha dydžio parko teritorija</w:t>
      </w:r>
      <w:r w:rsidR="00591E32" w:rsidRPr="00591E32">
        <w:rPr>
          <w:rFonts w:ascii="Times New Roman" w:hAnsi="Times New Roman" w:cs="Times New Roman"/>
          <w:sz w:val="26"/>
          <w:szCs w:val="26"/>
        </w:rPr>
        <w:t>, kurioje b</w:t>
      </w:r>
      <w:r w:rsidR="00591E32" w:rsidRPr="00591E32">
        <w:rPr>
          <w:rFonts w:ascii="Times New Roman" w:eastAsia="Times New Roman" w:hAnsi="Times New Roman" w:cs="Times New Roman"/>
          <w:bCs/>
          <w:sz w:val="26"/>
          <w:szCs w:val="26"/>
        </w:rPr>
        <w:t xml:space="preserve">us </w:t>
      </w:r>
      <w:r w:rsidR="00591E32" w:rsidRPr="00591E32">
        <w:rPr>
          <w:rFonts w:ascii="Times New Roman" w:hAnsi="Times New Roman"/>
          <w:sz w:val="26"/>
          <w:szCs w:val="26"/>
        </w:rPr>
        <w:t xml:space="preserve">atliekami tvarkybos (remonto, restauravimo) darbai: kelio, takų remontas, vejos atnaujinimas, želdinių šalinimas, naujų veisimas, gėlynų atkūrimas, mažosios architektūros elementų (vazų puošusių pietinį gėlyną) restauravimas ir tvarkomieji statybos darbai: ardymo (seno tualeto, inžinerinių statinių), mažosios architektūros elementų (suolų, pavėsinės, tiltelio, prieplaukos) statybos, laistymo sistemos įrengimo, lietaus nuotekų šalinimo tinklų statybos, tvenkinių išvalymo, krantinės remonto, žemės planiravimo, apšvietimo bei lauko vaizdo stebėjimo sistemos įrengimo darbai. </w:t>
      </w:r>
    </w:p>
    <w:p w:rsidR="00591E32" w:rsidRPr="00591E32" w:rsidRDefault="00F27E3E" w:rsidP="00591E32">
      <w:pPr>
        <w:spacing w:after="0" w:line="240" w:lineRule="auto"/>
        <w:ind w:firstLine="720"/>
        <w:jc w:val="both"/>
        <w:rPr>
          <w:rFonts w:ascii="Times New Roman" w:hAnsi="Times New Roman"/>
          <w:sz w:val="26"/>
          <w:szCs w:val="26"/>
        </w:rPr>
      </w:pPr>
      <w:r w:rsidRPr="00591E32">
        <w:rPr>
          <w:rFonts w:ascii="Times New Roman" w:hAnsi="Times New Roman" w:cs="Times New Roman"/>
          <w:sz w:val="26"/>
          <w:szCs w:val="26"/>
        </w:rPr>
        <w:t xml:space="preserve">Atkreipiame dėmesį, kad </w:t>
      </w:r>
      <w:r w:rsidR="00591E32" w:rsidRPr="00591E32">
        <w:rPr>
          <w:rFonts w:ascii="Times New Roman" w:hAnsi="Times New Roman" w:cs="Times New Roman"/>
          <w:sz w:val="26"/>
          <w:szCs w:val="26"/>
        </w:rPr>
        <w:t xml:space="preserve">Astravo dvaro sodybos parkas yra nacionalinio lygmens kultūros paveldo objektas, todėl turi būti tvarkomas </w:t>
      </w:r>
      <w:r w:rsidR="00591E32" w:rsidRPr="00591E32">
        <w:rPr>
          <w:rFonts w:ascii="Times New Roman" w:eastAsia="Times New Roman" w:hAnsi="Times New Roman" w:cs="Times New Roman"/>
          <w:bCs/>
          <w:sz w:val="26"/>
          <w:szCs w:val="26"/>
        </w:rPr>
        <w:t xml:space="preserve">išsaugant esamas ir atkuriant pažeistas vertingąsias parko savybes, </w:t>
      </w:r>
      <w:r w:rsidR="00591E32" w:rsidRPr="00591E32">
        <w:rPr>
          <w:rFonts w:ascii="Times New Roman" w:hAnsi="Times New Roman"/>
          <w:sz w:val="26"/>
          <w:szCs w:val="26"/>
        </w:rPr>
        <w:t>siekiant išsaugoti objekto autentiškumą, grąžinant pirminę parko išraišką ir formą.</w:t>
      </w:r>
    </w:p>
    <w:p w:rsidR="00852B37" w:rsidRPr="00591E32" w:rsidRDefault="00591E32" w:rsidP="00680C1A">
      <w:pPr>
        <w:spacing w:after="0" w:line="240" w:lineRule="auto"/>
        <w:ind w:firstLine="720"/>
        <w:jc w:val="both"/>
        <w:rPr>
          <w:rFonts w:ascii="Times New Roman" w:hAnsi="Times New Roman" w:cs="Times New Roman"/>
          <w:sz w:val="26"/>
          <w:szCs w:val="26"/>
        </w:rPr>
      </w:pPr>
      <w:r w:rsidRPr="00591E32">
        <w:rPr>
          <w:rFonts w:ascii="Times New Roman" w:eastAsia="Times New Roman" w:hAnsi="Times New Roman" w:cs="Times New Roman"/>
          <w:bCs/>
          <w:sz w:val="26"/>
          <w:szCs w:val="26"/>
        </w:rPr>
        <w:t xml:space="preserve">Tikimasi, kad sutvarkius parką, </w:t>
      </w:r>
      <w:r w:rsidRPr="00591E32">
        <w:rPr>
          <w:rFonts w:ascii="Times New Roman" w:hAnsi="Times New Roman"/>
          <w:sz w:val="26"/>
          <w:szCs w:val="26"/>
        </w:rPr>
        <w:t>išplėtus parko rekreacines ir kultūrines funkcijas bei</w:t>
      </w:r>
      <w:r w:rsidRPr="00591E32">
        <w:rPr>
          <w:rFonts w:ascii="Times New Roman" w:hAnsi="Times New Roman" w:cs="Times New Roman"/>
          <w:sz w:val="26"/>
          <w:szCs w:val="26"/>
        </w:rPr>
        <w:t xml:space="preserve"> pritaikius parką lankymui ir pažinimui, </w:t>
      </w:r>
      <w:r w:rsidRPr="00591E32">
        <w:rPr>
          <w:rFonts w:ascii="Times New Roman" w:eastAsia="Times New Roman" w:hAnsi="Times New Roman" w:cs="Times New Roman"/>
          <w:bCs/>
          <w:sz w:val="26"/>
          <w:szCs w:val="26"/>
        </w:rPr>
        <w:t>jam bus suteiktas tinkamas vaidmuo miesto bendruomenės gyvenime.</w:t>
      </w:r>
    </w:p>
    <w:p w:rsidR="00633927" w:rsidRPr="00591E32" w:rsidRDefault="00680C1A" w:rsidP="001325A5">
      <w:pPr>
        <w:spacing w:after="0" w:line="240" w:lineRule="auto"/>
        <w:ind w:firstLine="720"/>
        <w:jc w:val="both"/>
        <w:rPr>
          <w:rFonts w:ascii="Times New Roman" w:hAnsi="Times New Roman" w:cs="Times New Roman"/>
          <w:sz w:val="26"/>
          <w:szCs w:val="26"/>
        </w:rPr>
      </w:pPr>
      <w:r w:rsidRPr="00591E32">
        <w:rPr>
          <w:rFonts w:ascii="Times New Roman" w:hAnsi="Times New Roman" w:cs="Times New Roman"/>
          <w:sz w:val="26"/>
          <w:szCs w:val="26"/>
        </w:rPr>
        <w:t xml:space="preserve">Sutartyje numatytas darbų atlikimo terminas – </w:t>
      </w:r>
      <w:r w:rsidR="009B6259" w:rsidRPr="00591E32">
        <w:rPr>
          <w:rFonts w:ascii="Times New Roman" w:hAnsi="Times New Roman" w:cs="Times New Roman"/>
          <w:sz w:val="26"/>
          <w:szCs w:val="26"/>
        </w:rPr>
        <w:t>20</w:t>
      </w:r>
      <w:r w:rsidRPr="00591E32">
        <w:rPr>
          <w:rFonts w:ascii="Times New Roman" w:hAnsi="Times New Roman" w:cs="Times New Roman"/>
          <w:sz w:val="26"/>
          <w:szCs w:val="26"/>
        </w:rPr>
        <w:t xml:space="preserve"> mėnesių.</w:t>
      </w:r>
      <w:r w:rsidR="009B6259" w:rsidRPr="00591E32">
        <w:rPr>
          <w:rFonts w:ascii="Times New Roman" w:hAnsi="Times New Roman" w:cs="Times New Roman"/>
          <w:sz w:val="26"/>
          <w:szCs w:val="26"/>
        </w:rPr>
        <w:t xml:space="preserve"> Darbų pradžia – 2019 m. rugpjūčio mėn.</w:t>
      </w:r>
    </w:p>
    <w:p w:rsidR="00852B37" w:rsidRPr="00591E32" w:rsidRDefault="00633927" w:rsidP="00852B37">
      <w:pPr>
        <w:spacing w:after="0" w:line="240" w:lineRule="auto"/>
        <w:ind w:firstLine="720"/>
        <w:jc w:val="both"/>
        <w:rPr>
          <w:rFonts w:ascii="Times New Roman" w:hAnsi="Times New Roman" w:cs="Times New Roman"/>
          <w:sz w:val="26"/>
          <w:szCs w:val="26"/>
        </w:rPr>
      </w:pPr>
      <w:r w:rsidRPr="00591E32">
        <w:rPr>
          <w:rFonts w:ascii="Times New Roman" w:hAnsi="Times New Roman" w:cs="Times New Roman"/>
          <w:sz w:val="26"/>
          <w:szCs w:val="26"/>
        </w:rPr>
        <w:t xml:space="preserve">Bendra </w:t>
      </w:r>
      <w:r w:rsidR="00852B37" w:rsidRPr="00591E32">
        <w:rPr>
          <w:rFonts w:ascii="Times New Roman" w:hAnsi="Times New Roman" w:cs="Times New Roman"/>
          <w:sz w:val="26"/>
          <w:szCs w:val="26"/>
        </w:rPr>
        <w:t xml:space="preserve">iš dalies </w:t>
      </w:r>
      <w:r w:rsidR="0016460B" w:rsidRPr="00591E32">
        <w:rPr>
          <w:rFonts w:ascii="Times New Roman" w:hAnsi="Times New Roman" w:cs="Times New Roman"/>
          <w:sz w:val="26"/>
          <w:szCs w:val="26"/>
        </w:rPr>
        <w:t>pagal 2014-2020 metų Europos Sąjungos fondų investicijų veiksmų programos 5 prioriteto „Aplinkosauga, gamtos išteklių darnus naudojimas ir prisitaikymas prie klimato kaitos“ 05.</w:t>
      </w:r>
      <w:r w:rsidR="009B6259" w:rsidRPr="00591E32">
        <w:rPr>
          <w:rFonts w:ascii="Times New Roman" w:hAnsi="Times New Roman" w:cs="Times New Roman"/>
          <w:sz w:val="26"/>
          <w:szCs w:val="26"/>
        </w:rPr>
        <w:t>4</w:t>
      </w:r>
      <w:r w:rsidR="0016460B" w:rsidRPr="00591E32">
        <w:rPr>
          <w:rFonts w:ascii="Times New Roman" w:hAnsi="Times New Roman" w:cs="Times New Roman"/>
          <w:sz w:val="26"/>
          <w:szCs w:val="26"/>
        </w:rPr>
        <w:t>.1-APVA-</w:t>
      </w:r>
      <w:r w:rsidR="009B6259" w:rsidRPr="00591E32">
        <w:rPr>
          <w:rFonts w:ascii="Times New Roman" w:hAnsi="Times New Roman" w:cs="Times New Roman"/>
          <w:sz w:val="26"/>
          <w:szCs w:val="26"/>
        </w:rPr>
        <w:t>V</w:t>
      </w:r>
      <w:r w:rsidR="0016460B" w:rsidRPr="00591E32">
        <w:rPr>
          <w:rFonts w:ascii="Times New Roman" w:hAnsi="Times New Roman" w:cs="Times New Roman"/>
          <w:sz w:val="26"/>
          <w:szCs w:val="26"/>
        </w:rPr>
        <w:t>-01</w:t>
      </w:r>
      <w:r w:rsidR="009B6259" w:rsidRPr="00591E32">
        <w:rPr>
          <w:rFonts w:ascii="Times New Roman" w:hAnsi="Times New Roman" w:cs="Times New Roman"/>
          <w:sz w:val="26"/>
          <w:szCs w:val="26"/>
        </w:rPr>
        <w:t>6</w:t>
      </w:r>
      <w:r w:rsidR="0016460B" w:rsidRPr="00591E32">
        <w:rPr>
          <w:rFonts w:ascii="Times New Roman" w:hAnsi="Times New Roman" w:cs="Times New Roman"/>
          <w:sz w:val="26"/>
          <w:szCs w:val="26"/>
        </w:rPr>
        <w:t xml:space="preserve"> priemonę „</w:t>
      </w:r>
      <w:r w:rsidR="009B6259" w:rsidRPr="00591E32">
        <w:rPr>
          <w:rFonts w:ascii="Times New Roman" w:hAnsi="Times New Roman" w:cs="Times New Roman"/>
          <w:sz w:val="26"/>
          <w:szCs w:val="26"/>
        </w:rPr>
        <w:t>Saugomų teritorijų ir valstybinės reikšmės parkų tvarkymas, pritaikymas lankymui</w:t>
      </w:r>
      <w:r w:rsidR="0016460B" w:rsidRPr="00591E32">
        <w:rPr>
          <w:rFonts w:ascii="Times New Roman" w:hAnsi="Times New Roman" w:cs="Times New Roman"/>
          <w:sz w:val="26"/>
          <w:szCs w:val="26"/>
        </w:rPr>
        <w:t xml:space="preserve">“ finansuojamo </w:t>
      </w:r>
      <w:r w:rsidRPr="00591E32">
        <w:rPr>
          <w:rFonts w:ascii="Times New Roman" w:hAnsi="Times New Roman" w:cs="Times New Roman"/>
          <w:sz w:val="26"/>
          <w:szCs w:val="26"/>
        </w:rPr>
        <w:t xml:space="preserve">projekto vertė </w:t>
      </w:r>
      <w:r w:rsidR="00852B37" w:rsidRPr="00591E32">
        <w:rPr>
          <w:rFonts w:ascii="Times New Roman" w:hAnsi="Times New Roman" w:cs="Times New Roman"/>
          <w:sz w:val="26"/>
          <w:szCs w:val="26"/>
        </w:rPr>
        <w:t xml:space="preserve">(sutarties kaina) </w:t>
      </w:r>
      <w:r w:rsidRPr="00591E32">
        <w:rPr>
          <w:rFonts w:ascii="Times New Roman" w:hAnsi="Times New Roman" w:cs="Times New Roman"/>
          <w:sz w:val="26"/>
          <w:szCs w:val="26"/>
        </w:rPr>
        <w:t xml:space="preserve">– </w:t>
      </w:r>
      <w:r w:rsidR="00852B37" w:rsidRPr="00591E32">
        <w:rPr>
          <w:rFonts w:ascii="Times New Roman" w:hAnsi="Times New Roman" w:cs="Times New Roman"/>
          <w:sz w:val="26"/>
          <w:szCs w:val="26"/>
        </w:rPr>
        <w:t>831 667,57</w:t>
      </w:r>
      <w:r w:rsidRPr="00591E32">
        <w:rPr>
          <w:rFonts w:ascii="Times New Roman" w:hAnsi="Times New Roman" w:cs="Times New Roman"/>
          <w:sz w:val="26"/>
          <w:szCs w:val="26"/>
        </w:rPr>
        <w:t xml:space="preserve"> Eur</w:t>
      </w:r>
      <w:r w:rsidR="00852B37" w:rsidRPr="00591E32">
        <w:rPr>
          <w:rFonts w:ascii="Times New Roman" w:hAnsi="Times New Roman" w:cs="Times New Roman"/>
          <w:sz w:val="26"/>
          <w:szCs w:val="26"/>
        </w:rPr>
        <w:t xml:space="preserve"> (692 548,09 Eur dengiama iš Europos Sąjungos lėšų ir 139 119,48 Eur iš Savivaldybės biudžeto).</w:t>
      </w:r>
    </w:p>
    <w:p w:rsidR="003A061B" w:rsidRPr="00591E32" w:rsidRDefault="005F5587" w:rsidP="003A061B">
      <w:pPr>
        <w:spacing w:after="0" w:line="240" w:lineRule="auto"/>
        <w:ind w:firstLine="720"/>
        <w:jc w:val="both"/>
        <w:rPr>
          <w:rFonts w:ascii="Times New Roman" w:hAnsi="Times New Roman" w:cs="Times New Roman"/>
          <w:sz w:val="26"/>
          <w:szCs w:val="26"/>
        </w:rPr>
      </w:pPr>
      <w:r w:rsidRPr="00591E32">
        <w:rPr>
          <w:rFonts w:ascii="Times New Roman" w:hAnsi="Times New Roman" w:cs="Times New Roman"/>
          <w:sz w:val="26"/>
          <w:szCs w:val="26"/>
        </w:rPr>
        <w:t xml:space="preserve">Projekto rengimo etapai </w:t>
      </w:r>
      <w:r w:rsidR="00546D8C" w:rsidRPr="00591E32">
        <w:rPr>
          <w:rFonts w:ascii="Times New Roman" w:hAnsi="Times New Roman" w:cs="Times New Roman"/>
          <w:sz w:val="26"/>
          <w:szCs w:val="26"/>
        </w:rPr>
        <w:t>buvo viešinami, visuomenė buvo kviečiama pateikt</w:t>
      </w:r>
      <w:r w:rsidRPr="00591E32">
        <w:rPr>
          <w:rFonts w:ascii="Times New Roman" w:hAnsi="Times New Roman" w:cs="Times New Roman"/>
          <w:sz w:val="26"/>
          <w:szCs w:val="26"/>
        </w:rPr>
        <w:t xml:space="preserve">i pastabas, pasiūlymus. </w:t>
      </w:r>
      <w:r w:rsidR="003A061B" w:rsidRPr="00591E32">
        <w:rPr>
          <w:rFonts w:ascii="Times New Roman" w:hAnsi="Times New Roman" w:cs="Times New Roman"/>
          <w:sz w:val="26"/>
          <w:szCs w:val="26"/>
        </w:rPr>
        <w:t xml:space="preserve">Informacija </w:t>
      </w:r>
      <w:r w:rsidR="0016460B" w:rsidRPr="00591E32">
        <w:rPr>
          <w:rFonts w:ascii="Times New Roman" w:hAnsi="Times New Roman" w:cs="Times New Roman"/>
          <w:sz w:val="26"/>
          <w:szCs w:val="26"/>
        </w:rPr>
        <w:t xml:space="preserve">reguliariai </w:t>
      </w:r>
      <w:r w:rsidR="003A061B" w:rsidRPr="00591E32">
        <w:rPr>
          <w:rFonts w:ascii="Times New Roman" w:hAnsi="Times New Roman" w:cs="Times New Roman"/>
          <w:sz w:val="26"/>
          <w:szCs w:val="26"/>
        </w:rPr>
        <w:t>buvo skelbiama Biržų rajono savivaldybės internetinėje svetainėje www.birzai.lt, Savivaldybės skelbimų lentoje, elektroniniu paštu siųsta Biržų rajono savivaldybės tarybos nariams</w:t>
      </w:r>
      <w:r w:rsidRPr="00591E32">
        <w:rPr>
          <w:rFonts w:ascii="Times New Roman" w:hAnsi="Times New Roman" w:cs="Times New Roman"/>
          <w:sz w:val="26"/>
          <w:szCs w:val="26"/>
        </w:rPr>
        <w:t>.</w:t>
      </w:r>
      <w:r w:rsidR="003A061B" w:rsidRPr="00591E32">
        <w:rPr>
          <w:rFonts w:ascii="Times New Roman" w:hAnsi="Times New Roman" w:cs="Times New Roman"/>
          <w:sz w:val="26"/>
          <w:szCs w:val="26"/>
        </w:rPr>
        <w:t xml:space="preserve"> </w:t>
      </w:r>
      <w:r w:rsidR="00F529CC" w:rsidRPr="00591E32">
        <w:rPr>
          <w:rFonts w:ascii="Times New Roman" w:hAnsi="Times New Roman" w:cs="Times New Roman"/>
          <w:sz w:val="26"/>
          <w:szCs w:val="26"/>
        </w:rPr>
        <w:t xml:space="preserve">Taip pat </w:t>
      </w:r>
      <w:r w:rsidRPr="00591E32">
        <w:rPr>
          <w:rFonts w:ascii="Times New Roman" w:hAnsi="Times New Roman" w:cs="Times New Roman"/>
          <w:sz w:val="26"/>
          <w:szCs w:val="26"/>
        </w:rPr>
        <w:t xml:space="preserve">apie </w:t>
      </w:r>
      <w:r w:rsidR="00F529CC" w:rsidRPr="00591E32">
        <w:rPr>
          <w:rFonts w:ascii="Times New Roman" w:hAnsi="Times New Roman" w:cs="Times New Roman"/>
          <w:sz w:val="26"/>
          <w:szCs w:val="26"/>
        </w:rPr>
        <w:t>P</w:t>
      </w:r>
      <w:r w:rsidR="003A061B" w:rsidRPr="00591E32">
        <w:rPr>
          <w:rFonts w:ascii="Times New Roman" w:hAnsi="Times New Roman" w:cs="Times New Roman"/>
          <w:sz w:val="26"/>
          <w:szCs w:val="26"/>
        </w:rPr>
        <w:t xml:space="preserve">rojekto </w:t>
      </w:r>
      <w:r w:rsidR="00F529CC" w:rsidRPr="00591E32">
        <w:rPr>
          <w:rFonts w:ascii="Times New Roman" w:hAnsi="Times New Roman" w:cs="Times New Roman"/>
          <w:sz w:val="26"/>
          <w:szCs w:val="26"/>
        </w:rPr>
        <w:t>rengim</w:t>
      </w:r>
      <w:r w:rsidRPr="00591E32">
        <w:rPr>
          <w:rFonts w:ascii="Times New Roman" w:hAnsi="Times New Roman" w:cs="Times New Roman"/>
          <w:sz w:val="26"/>
          <w:szCs w:val="26"/>
        </w:rPr>
        <w:t>ą</w:t>
      </w:r>
      <w:r w:rsidR="003A061B" w:rsidRPr="00591E32">
        <w:rPr>
          <w:rFonts w:ascii="Times New Roman" w:hAnsi="Times New Roman" w:cs="Times New Roman"/>
          <w:sz w:val="26"/>
          <w:szCs w:val="26"/>
        </w:rPr>
        <w:t xml:space="preserve"> buvo viešinama vietinės televizijos „Balticum“ laidose „Biržų žinios“.</w:t>
      </w:r>
    </w:p>
    <w:p w:rsidR="005F5587" w:rsidRDefault="005F5587" w:rsidP="003A061B">
      <w:pPr>
        <w:spacing w:after="0" w:line="240" w:lineRule="auto"/>
        <w:ind w:firstLine="720"/>
        <w:jc w:val="both"/>
        <w:rPr>
          <w:rFonts w:ascii="Times New Roman" w:hAnsi="Times New Roman" w:cs="Times New Roman"/>
          <w:sz w:val="26"/>
          <w:szCs w:val="26"/>
        </w:rPr>
      </w:pPr>
    </w:p>
    <w:p w:rsidR="00F27E3E" w:rsidRDefault="00F27E3E" w:rsidP="003A061B">
      <w:pPr>
        <w:spacing w:after="0" w:line="240" w:lineRule="auto"/>
        <w:ind w:firstLine="720"/>
        <w:jc w:val="both"/>
        <w:rPr>
          <w:rFonts w:ascii="Times New Roman" w:hAnsi="Times New Roman" w:cs="Times New Roman"/>
          <w:sz w:val="26"/>
          <w:szCs w:val="26"/>
        </w:rPr>
      </w:pPr>
    </w:p>
    <w:p w:rsidR="00F27E3E" w:rsidRPr="0016460B" w:rsidRDefault="00F27E3E" w:rsidP="003A061B">
      <w:pPr>
        <w:spacing w:after="0" w:line="240" w:lineRule="auto"/>
        <w:ind w:firstLine="720"/>
        <w:jc w:val="both"/>
        <w:rPr>
          <w:rFonts w:ascii="Times New Roman" w:hAnsi="Times New Roman" w:cs="Times New Roman"/>
          <w:sz w:val="26"/>
          <w:szCs w:val="26"/>
        </w:rPr>
      </w:pPr>
    </w:p>
    <w:p w:rsidR="00B65F08" w:rsidRPr="0016460B" w:rsidRDefault="00F529CC" w:rsidP="00F529C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Biržų rajono savivaldybės informacija</w:t>
      </w:r>
    </w:p>
    <w:sectPr w:rsidR="00B65F08" w:rsidRPr="0016460B" w:rsidSect="00AE6A9A">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6CBC"/>
    <w:multiLevelType w:val="hybridMultilevel"/>
    <w:tmpl w:val="666EE96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D93BA7"/>
    <w:rsid w:val="0003722F"/>
    <w:rsid w:val="000C0250"/>
    <w:rsid w:val="001325A5"/>
    <w:rsid w:val="0016460B"/>
    <w:rsid w:val="001A095C"/>
    <w:rsid w:val="002729D6"/>
    <w:rsid w:val="00391ED6"/>
    <w:rsid w:val="003A061B"/>
    <w:rsid w:val="003D43B4"/>
    <w:rsid w:val="00401ABB"/>
    <w:rsid w:val="00423C4C"/>
    <w:rsid w:val="004B766F"/>
    <w:rsid w:val="00546D8C"/>
    <w:rsid w:val="005536FA"/>
    <w:rsid w:val="005609FB"/>
    <w:rsid w:val="00591E32"/>
    <w:rsid w:val="005F5587"/>
    <w:rsid w:val="0060259E"/>
    <w:rsid w:val="00633927"/>
    <w:rsid w:val="00680C1A"/>
    <w:rsid w:val="00680E5A"/>
    <w:rsid w:val="006E23E0"/>
    <w:rsid w:val="00703912"/>
    <w:rsid w:val="00765ADC"/>
    <w:rsid w:val="0076730F"/>
    <w:rsid w:val="007754FA"/>
    <w:rsid w:val="007A443D"/>
    <w:rsid w:val="00852B37"/>
    <w:rsid w:val="008849A1"/>
    <w:rsid w:val="00977018"/>
    <w:rsid w:val="009B6259"/>
    <w:rsid w:val="00A31BD9"/>
    <w:rsid w:val="00A5624A"/>
    <w:rsid w:val="00AC0A25"/>
    <w:rsid w:val="00AE6A9A"/>
    <w:rsid w:val="00AF3C87"/>
    <w:rsid w:val="00B25A57"/>
    <w:rsid w:val="00B65F08"/>
    <w:rsid w:val="00BC7B2B"/>
    <w:rsid w:val="00D806BE"/>
    <w:rsid w:val="00D81E3B"/>
    <w:rsid w:val="00D93BA7"/>
    <w:rsid w:val="00DD021B"/>
    <w:rsid w:val="00E2114C"/>
    <w:rsid w:val="00EC5FB9"/>
    <w:rsid w:val="00F27E3E"/>
    <w:rsid w:val="00F316B2"/>
    <w:rsid w:val="00F529CC"/>
    <w:rsid w:val="00FC47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88D1F-0029-4DB9-B5F3-28EEA429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3C87"/>
  </w:style>
  <w:style w:type="paragraph" w:styleId="Antrat1">
    <w:name w:val="heading 1"/>
    <w:basedOn w:val="prastasis"/>
    <w:link w:val="Antrat1Diagrama"/>
    <w:uiPriority w:val="9"/>
    <w:qFormat/>
    <w:rsid w:val="003A0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01AB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E6A9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6A9A"/>
    <w:rPr>
      <w:rFonts w:ascii="Tahoma" w:hAnsi="Tahoma" w:cs="Tahoma"/>
      <w:sz w:val="16"/>
      <w:szCs w:val="16"/>
    </w:rPr>
  </w:style>
  <w:style w:type="character" w:customStyle="1" w:styleId="Antrat1Diagrama">
    <w:name w:val="Antraštė 1 Diagrama"/>
    <w:basedOn w:val="Numatytasispastraiposriftas"/>
    <w:link w:val="Antrat1"/>
    <w:uiPriority w:val="9"/>
    <w:rsid w:val="003A061B"/>
    <w:rPr>
      <w:rFonts w:ascii="Times New Roman" w:eastAsia="Times New Roman" w:hAnsi="Times New Roman" w:cs="Times New Roman"/>
      <w:b/>
      <w:bCs/>
      <w:kern w:val="36"/>
      <w:sz w:val="48"/>
      <w:szCs w:val="48"/>
      <w:lang w:eastAsia="lt-LT"/>
    </w:rPr>
  </w:style>
  <w:style w:type="character" w:styleId="Emfaz">
    <w:name w:val="Emphasis"/>
    <w:basedOn w:val="Numatytasispastraiposriftas"/>
    <w:uiPriority w:val="20"/>
    <w:qFormat/>
    <w:rsid w:val="00F27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761">
      <w:bodyDiv w:val="1"/>
      <w:marLeft w:val="0"/>
      <w:marRight w:val="0"/>
      <w:marTop w:val="0"/>
      <w:marBottom w:val="0"/>
      <w:divBdr>
        <w:top w:val="none" w:sz="0" w:space="0" w:color="auto"/>
        <w:left w:val="none" w:sz="0" w:space="0" w:color="auto"/>
        <w:bottom w:val="none" w:sz="0" w:space="0" w:color="auto"/>
        <w:right w:val="none" w:sz="0" w:space="0" w:color="auto"/>
      </w:divBdr>
    </w:div>
    <w:div w:id="8265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VBajoruniene</dc:creator>
  <cp:lastModifiedBy>Jurga Bagamoloviene</cp:lastModifiedBy>
  <cp:revision>2</cp:revision>
  <cp:lastPrinted>2019-06-27T05:08:00Z</cp:lastPrinted>
  <dcterms:created xsi:type="dcterms:W3CDTF">2019-06-27T05:08:00Z</dcterms:created>
  <dcterms:modified xsi:type="dcterms:W3CDTF">2019-06-27T05:08:00Z</dcterms:modified>
</cp:coreProperties>
</file>