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09A6" w14:textId="77777777" w:rsidR="00EF57F6" w:rsidRDefault="00EF57F6" w:rsidP="00EF57F6">
      <w:pPr>
        <w:rPr>
          <w:b/>
        </w:rPr>
      </w:pPr>
    </w:p>
    <w:p w14:paraId="1022EFB6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Biržų rajono savivaldybės</w:t>
      </w:r>
    </w:p>
    <w:p w14:paraId="2752DAC2" w14:textId="77777777" w:rsidR="00EF57F6" w:rsidRPr="00B3343F" w:rsidRDefault="00EF57F6" w:rsidP="00EF57F6">
      <w:pPr>
        <w:autoSpaceDE w:val="0"/>
        <w:adjustRightInd w:val="0"/>
        <w:ind w:left="3888" w:firstLine="1296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n</w:t>
      </w:r>
      <w:r w:rsidRPr="00B3343F">
        <w:rPr>
          <w:rFonts w:eastAsia="Calibri"/>
          <w:color w:val="000000"/>
          <w:sz w:val="23"/>
          <w:szCs w:val="23"/>
        </w:rPr>
        <w:t xml:space="preserve">eformaliojo vaikų švietimo </w:t>
      </w:r>
    </w:p>
    <w:p w14:paraId="309EFC73" w14:textId="77777777" w:rsidR="00EF57F6" w:rsidRPr="00B3343F" w:rsidRDefault="00EF57F6" w:rsidP="00EF57F6">
      <w:pPr>
        <w:autoSpaceDE w:val="0"/>
        <w:adjustRightInd w:val="0"/>
        <w:ind w:left="3888" w:firstLine="1296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lėšų skyrimo ir panaudojimo </w:t>
      </w:r>
    </w:p>
    <w:p w14:paraId="5E47958D" w14:textId="77777777" w:rsidR="00EF57F6" w:rsidRPr="00B3343F" w:rsidRDefault="00EF57F6" w:rsidP="00EF57F6">
      <w:pPr>
        <w:autoSpaceDE w:val="0"/>
        <w:adjustRightInd w:val="0"/>
        <w:ind w:left="3888" w:firstLine="1296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tvarkos aprašo </w:t>
      </w:r>
    </w:p>
    <w:p w14:paraId="7B4130E3" w14:textId="77777777" w:rsidR="00EF57F6" w:rsidRPr="00077DC4" w:rsidRDefault="00EF57F6" w:rsidP="00EF57F6">
      <w:pPr>
        <w:autoSpaceDE w:val="0"/>
        <w:adjustRightInd w:val="0"/>
        <w:ind w:left="3888" w:firstLine="1296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3 priedas </w:t>
      </w:r>
    </w:p>
    <w:p w14:paraId="0EFD7F89" w14:textId="77777777" w:rsidR="00EF57F6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p w14:paraId="2E12630B" w14:textId="77777777" w:rsidR="00EF57F6" w:rsidRDefault="00EF57F6" w:rsidP="00EF57F6">
      <w:pPr>
        <w:autoSpaceDE w:val="0"/>
        <w:adjustRightInd w:val="0"/>
        <w:jc w:val="center"/>
        <w:rPr>
          <w:rFonts w:eastAsia="Calibri"/>
          <w:color w:val="000000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NEFORMALIOJO VAIKŲ ŠVIETIMO TEIKIMO SUTARTIS</w:t>
      </w:r>
    </w:p>
    <w:p w14:paraId="126E6049" w14:textId="77777777" w:rsidR="00EF57F6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p w14:paraId="2F708858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3966"/>
      </w:tblGrid>
      <w:tr w:rsidR="00EF57F6" w:rsidRPr="00B3343F" w14:paraId="28F63358" w14:textId="77777777" w:rsidTr="00EA0FF1">
        <w:trPr>
          <w:trHeight w:val="100"/>
        </w:trPr>
        <w:tc>
          <w:tcPr>
            <w:tcW w:w="3966" w:type="dxa"/>
          </w:tcPr>
          <w:p w14:paraId="0B2B57D0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3343F">
              <w:rPr>
                <w:rFonts w:eastAsia="Calibri"/>
                <w:color w:val="000000"/>
                <w:sz w:val="22"/>
                <w:szCs w:val="22"/>
              </w:rPr>
              <w:t xml:space="preserve">Sutarties sudarymo data:......................................... </w:t>
            </w:r>
          </w:p>
        </w:tc>
        <w:tc>
          <w:tcPr>
            <w:tcW w:w="3966" w:type="dxa"/>
          </w:tcPr>
          <w:p w14:paraId="18D470C0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3343F">
              <w:rPr>
                <w:rFonts w:eastAsia="Calibri"/>
                <w:color w:val="000000"/>
                <w:sz w:val="22"/>
                <w:szCs w:val="22"/>
              </w:rPr>
              <w:t xml:space="preserve">Registracijos data: .......................... </w:t>
            </w:r>
          </w:p>
        </w:tc>
      </w:tr>
      <w:tr w:rsidR="00EF57F6" w:rsidRPr="00B3343F" w14:paraId="633DA51B" w14:textId="77777777" w:rsidTr="00EA0FF1">
        <w:trPr>
          <w:trHeight w:val="100"/>
        </w:trPr>
        <w:tc>
          <w:tcPr>
            <w:tcW w:w="3966" w:type="dxa"/>
          </w:tcPr>
          <w:p w14:paraId="081C7649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3343F">
              <w:rPr>
                <w:rFonts w:eastAsia="Calibri"/>
                <w:color w:val="000000"/>
                <w:sz w:val="22"/>
                <w:szCs w:val="22"/>
              </w:rPr>
              <w:t xml:space="preserve">Sutarties sudarymo vieta: ........................................ </w:t>
            </w:r>
          </w:p>
        </w:tc>
        <w:tc>
          <w:tcPr>
            <w:tcW w:w="3966" w:type="dxa"/>
          </w:tcPr>
          <w:p w14:paraId="46F294A7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3343F">
              <w:rPr>
                <w:rFonts w:eastAsia="Calibri"/>
                <w:color w:val="000000"/>
                <w:sz w:val="22"/>
                <w:szCs w:val="22"/>
              </w:rPr>
              <w:t xml:space="preserve">Registracijos numeris: ................. </w:t>
            </w:r>
          </w:p>
        </w:tc>
      </w:tr>
    </w:tbl>
    <w:p w14:paraId="4EF3DFDD" w14:textId="77777777" w:rsidR="00EF57F6" w:rsidRPr="00077DC4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p w14:paraId="7CE00011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</w:rPr>
        <w:t xml:space="preserve"> </w:t>
      </w:r>
      <w:r w:rsidRPr="00B3343F">
        <w:rPr>
          <w:rFonts w:eastAsia="Calibri"/>
          <w:color w:val="000000"/>
          <w:sz w:val="23"/>
          <w:szCs w:val="23"/>
        </w:rPr>
        <w:t xml:space="preserve">Paslaugos gavėjas (mokinys) [vardas, pavardė], asmens kodas [.............], [„atstovaujamas [Vieno iš tėvų / globėjų vardas, pavardė],“ </w:t>
      </w:r>
      <w:r w:rsidRPr="00B3343F">
        <w:rPr>
          <w:rFonts w:eastAsia="Calibri"/>
          <w:i/>
          <w:iCs/>
          <w:color w:val="000000"/>
          <w:sz w:val="23"/>
          <w:szCs w:val="23"/>
        </w:rPr>
        <w:t xml:space="preserve">arba </w:t>
      </w:r>
      <w:r w:rsidRPr="00B3343F">
        <w:rPr>
          <w:rFonts w:eastAsia="Calibri"/>
          <w:color w:val="000000"/>
          <w:sz w:val="23"/>
          <w:szCs w:val="23"/>
        </w:rPr>
        <w:t xml:space="preserve">„turėdamas vieno iš tėvų (rūpintojų) [Vieno iš tėvų / globėjų vardas, pavardė] sutikimą,“ </w:t>
      </w:r>
      <w:r w:rsidRPr="00B3343F">
        <w:rPr>
          <w:rFonts w:eastAsia="Calibri"/>
          <w:i/>
          <w:iCs/>
          <w:color w:val="000000"/>
          <w:sz w:val="23"/>
          <w:szCs w:val="23"/>
        </w:rPr>
        <w:t>arba ištrinti visą tekstą, jeigu pasirašo mokinys nuo 18 m.</w:t>
      </w:r>
      <w:r w:rsidRPr="00B3343F">
        <w:rPr>
          <w:rFonts w:eastAsia="Calibri"/>
          <w:color w:val="000000"/>
          <w:sz w:val="23"/>
          <w:szCs w:val="23"/>
        </w:rPr>
        <w:t xml:space="preserve">] </w:t>
      </w:r>
    </w:p>
    <w:p w14:paraId="386F83C3" w14:textId="77777777" w:rsidR="00EF57F6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toliau vadinamas Paslaugos gavėju, ir [Paslaugos teikėjo pavadinimas], teikėjo kodas [...........], atstovaujamas (-a) [Pareigos] [vardas ir pavardė], veikiančio pagal [...............................................................................], toliau vadinamas Paslaugos teikėju, sudarė šią paslaugų teikimo sutar</w:t>
      </w:r>
      <w:r>
        <w:rPr>
          <w:rFonts w:eastAsia="Calibri"/>
          <w:color w:val="000000"/>
          <w:sz w:val="23"/>
          <w:szCs w:val="23"/>
        </w:rPr>
        <w:t>tį (toliau vadinama Sutartimi).</w:t>
      </w:r>
    </w:p>
    <w:p w14:paraId="291EA5C9" w14:textId="77777777" w:rsidR="00EF57F6" w:rsidRDefault="00EF57F6" w:rsidP="00EF57F6">
      <w:pPr>
        <w:autoSpaceDE w:val="0"/>
        <w:adjustRightInd w:val="0"/>
        <w:jc w:val="center"/>
        <w:rPr>
          <w:rFonts w:eastAsia="Calibri"/>
          <w:color w:val="000000"/>
          <w:sz w:val="23"/>
          <w:szCs w:val="23"/>
        </w:rPr>
      </w:pPr>
    </w:p>
    <w:p w14:paraId="17CAD09C" w14:textId="77777777" w:rsidR="00EF57F6" w:rsidRPr="00B3343F" w:rsidRDefault="00EF57F6" w:rsidP="00EF57F6">
      <w:pPr>
        <w:autoSpaceDE w:val="0"/>
        <w:adjustRightInd w:val="0"/>
        <w:jc w:val="center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I. SUTARTIES OBJEKTAS</w:t>
      </w:r>
    </w:p>
    <w:p w14:paraId="5AB1BA2D" w14:textId="77777777" w:rsidR="00EF57F6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6F403174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1. Paslaugos gavėjo (mokinio) dalyvavimas Paslaugos teikėjo vykdomoje neformaliojo vaikų švietimo programoje [Pavadinimas] (toliau – NVŠ programa) pagal iš anksto su Paslaugos gavėju suderintą grafiką. </w:t>
      </w:r>
    </w:p>
    <w:p w14:paraId="0CB61891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p w14:paraId="40D93C08" w14:textId="77777777" w:rsidR="00EF57F6" w:rsidRPr="00B3343F" w:rsidRDefault="00EF57F6" w:rsidP="00EF57F6">
      <w:pPr>
        <w:autoSpaceDE w:val="0"/>
        <w:adjustRightInd w:val="0"/>
        <w:spacing w:after="23"/>
        <w:jc w:val="center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II. PASLAUGOS KAINA IR ATSISKAITYMO TVARKA</w:t>
      </w:r>
    </w:p>
    <w:p w14:paraId="68E0D213" w14:textId="77777777" w:rsidR="00EF57F6" w:rsidRDefault="00EF57F6" w:rsidP="00EF57F6">
      <w:pPr>
        <w:autoSpaceDE w:val="0"/>
        <w:adjustRightInd w:val="0"/>
        <w:spacing w:after="23"/>
        <w:rPr>
          <w:rFonts w:eastAsia="Calibri"/>
          <w:color w:val="000000"/>
          <w:sz w:val="23"/>
          <w:szCs w:val="23"/>
        </w:rPr>
      </w:pPr>
    </w:p>
    <w:p w14:paraId="13E81492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2. Paslaugos kaina (iš viso): ..... Eur už vieną paslaugos teikimo mėnesį. </w:t>
      </w:r>
    </w:p>
    <w:p w14:paraId="4969ED92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3. NVŠ tikslinių valstybės / Europos Sąjungos lėšų suma (krepšelis) vienam NVŠ programoje dalyvaujančiam vaikui: ..... Eur per mėnesį. </w:t>
      </w:r>
    </w:p>
    <w:p w14:paraId="7FCBCD48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4. Paslaugų kaina pritaikius NVŠ tikslines Europos Sąjungos fondų / valstybės lėšas: Eur už vieną paslaugų teikimo mėnesį. </w:t>
      </w:r>
    </w:p>
    <w:p w14:paraId="488F3BCA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5. NVŠ programos finansavimas tikslinėmis valstybės / Europos Sąjungos lėšomis skiriamas savivaldybės sprendime (-</w:t>
      </w:r>
      <w:proofErr w:type="spellStart"/>
      <w:r w:rsidRPr="00B3343F">
        <w:rPr>
          <w:rFonts w:eastAsia="Calibri"/>
          <w:color w:val="000000"/>
          <w:sz w:val="23"/>
          <w:szCs w:val="23"/>
        </w:rPr>
        <w:t>uose</w:t>
      </w:r>
      <w:proofErr w:type="spellEnd"/>
      <w:r w:rsidRPr="00B3343F">
        <w:rPr>
          <w:rFonts w:eastAsia="Calibri"/>
          <w:color w:val="000000"/>
          <w:sz w:val="23"/>
          <w:szCs w:val="23"/>
        </w:rPr>
        <w:t xml:space="preserve">) nustatytais terminais. </w:t>
      </w:r>
    </w:p>
    <w:p w14:paraId="39F59F4E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6. Paaiškėjus, kad Paslaugos gavėjo (mokinio) dalyvavimui Paslaugos teikėjo vykdomoje NVŠ programoje tikslinės valstybės / Europos Sąjungos lėšos neskirtos dėl to, kad Paslaugos gavėjui (mokiniui) tikslinės valstybės / Europos Sąjungos lėšos taikomos kito NVŠ teikėjo programai vykdyti, NVŠ programos vykdymo kainos skirtumą Paslaugos gavėjas turi grąžinti Paslaugos teikėjui. </w:t>
      </w:r>
    </w:p>
    <w:p w14:paraId="1EED54E5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7. [</w:t>
      </w:r>
      <w:r w:rsidRPr="00B3343F">
        <w:rPr>
          <w:rFonts w:eastAsia="Calibri"/>
          <w:i/>
          <w:iCs/>
          <w:color w:val="000000"/>
          <w:sz w:val="23"/>
          <w:szCs w:val="23"/>
        </w:rPr>
        <w:t>Apibrėžti, kaip Paslaugos gavėjas atsiskaito su Paslaugos teikėju. Kai užpildytas tik 2 punktas, nurodyti</w:t>
      </w:r>
      <w:r w:rsidRPr="00B3343F">
        <w:rPr>
          <w:rFonts w:eastAsia="Calibri"/>
          <w:color w:val="000000"/>
          <w:sz w:val="23"/>
          <w:szCs w:val="23"/>
        </w:rPr>
        <w:t xml:space="preserve">: „Paslaugos kaina mažinama NVŠ tikslinių valstybės / Europos Sąjungos lėšų suma“]. </w:t>
      </w:r>
    </w:p>
    <w:p w14:paraId="11DE9BB4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2407F8F2" w14:textId="77777777" w:rsidR="00EF57F6" w:rsidRPr="00B3343F" w:rsidRDefault="00EF57F6" w:rsidP="00EF57F6">
      <w:pPr>
        <w:autoSpaceDE w:val="0"/>
        <w:adjustRightInd w:val="0"/>
        <w:spacing w:after="23"/>
        <w:jc w:val="center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III. ĮSIPAREIGOJIMAI</w:t>
      </w:r>
    </w:p>
    <w:p w14:paraId="60E62A5D" w14:textId="77777777" w:rsidR="00EF57F6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78F41271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8. Paslaugų gavėjas patvirtina, kad: </w:t>
      </w:r>
    </w:p>
    <w:p w14:paraId="46745F07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8.1. NVŠ programoje dalyvaujantis vaikas yra besimokantis bendrojo ugdymo mokykloje (pagal pradinio, pagrindinio ar vidurinio ugdymo programą); </w:t>
      </w:r>
    </w:p>
    <w:p w14:paraId="796E719F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8.2. pasirenka tik šią vieną Paslaugos teikėjo vykdomą NVŠ programą, kuriai bus skiriamos tikslinės NVŠ valstybės / Europos Sąjungos lėšos; </w:t>
      </w:r>
    </w:p>
    <w:p w14:paraId="1D09D80D" w14:textId="77777777" w:rsidR="00EF57F6" w:rsidRPr="00077DC4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8.3. jam yra žinoma ir jis neprieštarauja, kad Paslaugų teikėjas pateiks Paslaugos gavėjo (mokinio) vardą ir pavard</w:t>
      </w:r>
      <w:r>
        <w:rPr>
          <w:rFonts w:eastAsia="Calibri"/>
          <w:color w:val="000000"/>
          <w:sz w:val="23"/>
          <w:szCs w:val="23"/>
        </w:rPr>
        <w:t>ę, asmens kodą ir kontaktus NVŠ.</w:t>
      </w:r>
    </w:p>
    <w:p w14:paraId="1DB224CB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9. Paslaugos teikėjas įsipareigoja: </w:t>
      </w:r>
    </w:p>
    <w:p w14:paraId="563A50D1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lastRenderedPageBreak/>
        <w:t xml:space="preserve">9.1. teikti paslaugas Paslaugos gavėjui, kaip tai apibrėžta Sutartyje pagal pasirinktą NVŠ programą; </w:t>
      </w:r>
    </w:p>
    <w:p w14:paraId="163B504C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9.2. užtikrinti, kad NVŠ programa būtų įgyvendinama tam pritaikytose patalpose, taikant tam būtiną įrangą</w:t>
      </w:r>
      <w:r>
        <w:rPr>
          <w:rFonts w:eastAsia="Calibri"/>
          <w:color w:val="000000"/>
          <w:sz w:val="23"/>
          <w:szCs w:val="23"/>
        </w:rPr>
        <w:t xml:space="preserve"> ir priemones;</w:t>
      </w:r>
    </w:p>
    <w:p w14:paraId="7C843C70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9.3. užtikrinti vaikui saugią ir sveiką ugdymo (</w:t>
      </w:r>
      <w:proofErr w:type="spellStart"/>
      <w:r w:rsidRPr="00B3343F">
        <w:rPr>
          <w:rFonts w:eastAsia="Calibri"/>
          <w:color w:val="000000"/>
          <w:sz w:val="23"/>
          <w:szCs w:val="23"/>
        </w:rPr>
        <w:t>si</w:t>
      </w:r>
      <w:proofErr w:type="spellEnd"/>
      <w:r w:rsidRPr="00B3343F">
        <w:rPr>
          <w:rFonts w:eastAsia="Calibri"/>
          <w:color w:val="000000"/>
          <w:sz w:val="23"/>
          <w:szCs w:val="23"/>
        </w:rPr>
        <w:t xml:space="preserve">) aplinką teisės aktų nustatyta tvarka; </w:t>
      </w:r>
    </w:p>
    <w:p w14:paraId="780F83CE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9.4. užtikrinti, kad Paslaugų gavėją ugdys Lietuvos Respublikos švietimo įstatymo nustatytus reikalavimus atitinkantys neformaliojo švietimo mokytojai; </w:t>
      </w:r>
    </w:p>
    <w:p w14:paraId="06405E11" w14:textId="77777777" w:rsidR="00EF57F6" w:rsidRPr="00B3343F" w:rsidRDefault="00EF57F6" w:rsidP="00EF57F6">
      <w:pPr>
        <w:autoSpaceDE w:val="0"/>
        <w:adjustRightInd w:val="0"/>
        <w:spacing w:after="27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9.5. pateikti [Savivaldybės pavadinimas] savivaldybei ir Mokinių registrui NVŠ programoje dalyvaujančio Paslaugos gavėjo (mokinio) vardą ir pavardę, asmens kodą ir kontaktus, kad Paslaugos gavėjui (mokiniui) būtų suteiktos tikslinės valstybės / Europos Sąjungos NVŠ lėšos dalyvauti NVŠ programoje; </w:t>
      </w:r>
    </w:p>
    <w:p w14:paraId="6E6558C3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9.6. naudoti NVŠ programos vykdymo tikslines valstybės / Europos Sąjungos lėšas teisės aktų nustatyta tvarka ir užtikrinti šių lėšų panaudojimą pagal tikslinę paskirtį. </w:t>
      </w:r>
    </w:p>
    <w:p w14:paraId="410B1F96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10. Paslaugos gavėjas įsipareigoja: </w:t>
      </w:r>
    </w:p>
    <w:p w14:paraId="62C782F3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10.1. užtikrinti Mokinio punktualų ir reguliarų užsiėmimų lankymą, informuoti Paslaugos teikėją apie Mokinio nedalyvavimo užsiėmimuose priežastis; </w:t>
      </w:r>
    </w:p>
    <w:p w14:paraId="1AF78CBB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10.2. bendradarbiauti su Paslaugos teikėju sprendžiant Mokinio ugdymosi ir elgesio klausimus; </w:t>
      </w:r>
    </w:p>
    <w:p w14:paraId="25DE9D5B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10.3. įstatymų nustatyta tvarka atlyginti Mokinio padarytą žalą Paslaugos teikėjui; </w:t>
      </w:r>
    </w:p>
    <w:p w14:paraId="6847611B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10.4. raštu informuoti apie Mokinio sveikatos sutrikimus, į kuriuos turėtų atsižvelgti Paslaugos teikėjas; </w:t>
      </w:r>
    </w:p>
    <w:p w14:paraId="156539BA" w14:textId="77777777" w:rsidR="00EF57F6" w:rsidRDefault="00EF57F6" w:rsidP="00EF57F6">
      <w:pPr>
        <w:jc w:val="both"/>
        <w:rPr>
          <w:b/>
        </w:rPr>
      </w:pPr>
      <w:r w:rsidRPr="00B3343F">
        <w:rPr>
          <w:rFonts w:eastAsia="Calibri"/>
          <w:color w:val="000000"/>
          <w:sz w:val="23"/>
          <w:szCs w:val="23"/>
        </w:rPr>
        <w:t>10.5. sutartyje nustatyta tvarka ir terminais įmokėti mokestį už Paslaugos teikėjo teikiamas neformaliojo vaikų švietimo paslaugas.</w:t>
      </w:r>
    </w:p>
    <w:p w14:paraId="67646424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</w:rPr>
      </w:pPr>
    </w:p>
    <w:p w14:paraId="1162B58A" w14:textId="77777777" w:rsidR="00EF57F6" w:rsidRPr="00B3343F" w:rsidRDefault="00EF57F6" w:rsidP="00EF57F6">
      <w:pPr>
        <w:autoSpaceDE w:val="0"/>
        <w:adjustRightInd w:val="0"/>
        <w:spacing w:after="23"/>
        <w:jc w:val="center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IV. SUTARTIES GALIOJIMAS IR NUTRAUKIMO TVARKA</w:t>
      </w:r>
    </w:p>
    <w:p w14:paraId="12DB174C" w14:textId="77777777" w:rsidR="00EF57F6" w:rsidRDefault="00EF57F6" w:rsidP="00EF57F6">
      <w:pPr>
        <w:autoSpaceDE w:val="0"/>
        <w:adjustRightInd w:val="0"/>
        <w:spacing w:after="23"/>
        <w:rPr>
          <w:rFonts w:eastAsia="Calibri"/>
          <w:color w:val="000000"/>
          <w:sz w:val="23"/>
          <w:szCs w:val="23"/>
        </w:rPr>
      </w:pPr>
    </w:p>
    <w:p w14:paraId="7A197FDE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11. Sutartis įsigalioja nuo jos pasirašymo dienos ir galioja iki NVŠ programos pabaigos, o finansinių įsipareigojimų atžvilgiu – iki galutinio tarpusavio atsiskaitymo. </w:t>
      </w:r>
    </w:p>
    <w:p w14:paraId="3F4B6FDE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12. Paslaugos teikėjui nebegalint užtikrinti NVŠ programos finansavimo tikslinėmis valstybės / Europos Sąjungos lėšomis, Sutartis gali būti nutraukiama šalių susitarimu. Sutarties šalims priėmus sprendimą nenutraukti Sutarties, Paslaugos gavėjas įsipareigoja mokėti Sutarties 2 punkte nurodytą paslaugos kainą likusį laikotarpį. </w:t>
      </w:r>
    </w:p>
    <w:p w14:paraId="4C0F7A2E" w14:textId="77777777" w:rsidR="00EF57F6" w:rsidRPr="00B3343F" w:rsidRDefault="00EF57F6" w:rsidP="00EF57F6">
      <w:pPr>
        <w:autoSpaceDE w:val="0"/>
        <w:adjustRightInd w:val="0"/>
        <w:spacing w:after="23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13. Paslaugos gavėjas turi teisę nutraukti šią Sutartį apie tai įspėjęs Paslaugos teikėją prieš X dienų ir visiškai atsiskaitęs su Paslaugos teikėju už iki Sutarties nutraukimo suteiktas paslaugas. </w:t>
      </w:r>
    </w:p>
    <w:p w14:paraId="08CF0B15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14. Paslaugos teikėjas turi teisę vienašališkai nutraukti Sutartį, jei įspėjus Paslaugos gavėją jo nurodytu el. paštu prieš X dienų apie bet kurio Sutarties 10.1–10.5 papunkčio pažeidimą šis pažeidimas per Paslaugos teikėjo nustatytą terminą yra nepašalinamas. </w:t>
      </w:r>
    </w:p>
    <w:p w14:paraId="09E8EC57" w14:textId="77777777" w:rsidR="00EF57F6" w:rsidRPr="00B3343F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14:paraId="47BF7290" w14:textId="77777777" w:rsidR="00EF57F6" w:rsidRPr="00B3343F" w:rsidRDefault="00EF57F6" w:rsidP="00EF57F6">
      <w:pPr>
        <w:autoSpaceDE w:val="0"/>
        <w:adjustRightInd w:val="0"/>
        <w:spacing w:after="22"/>
        <w:jc w:val="center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b/>
          <w:bCs/>
          <w:color w:val="000000"/>
          <w:sz w:val="23"/>
          <w:szCs w:val="23"/>
        </w:rPr>
        <w:t>V. BAIGIAMOSIOS NUOSTATOS</w:t>
      </w:r>
    </w:p>
    <w:p w14:paraId="169AD78E" w14:textId="77777777" w:rsidR="00EF57F6" w:rsidRDefault="00EF57F6" w:rsidP="00EF57F6">
      <w:pPr>
        <w:autoSpaceDE w:val="0"/>
        <w:adjustRightInd w:val="0"/>
        <w:spacing w:after="22"/>
        <w:rPr>
          <w:rFonts w:eastAsia="Calibri"/>
          <w:color w:val="000000"/>
          <w:sz w:val="23"/>
          <w:szCs w:val="23"/>
        </w:rPr>
      </w:pPr>
    </w:p>
    <w:p w14:paraId="4D4C22E0" w14:textId="77777777" w:rsidR="00EF57F6" w:rsidRPr="00B3343F" w:rsidRDefault="00EF57F6" w:rsidP="00EF57F6">
      <w:pPr>
        <w:autoSpaceDE w:val="0"/>
        <w:adjustRightInd w:val="0"/>
        <w:spacing w:after="22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>15. [</w:t>
      </w:r>
      <w:r w:rsidRPr="00B3343F">
        <w:rPr>
          <w:rFonts w:eastAsia="Calibri"/>
          <w:i/>
          <w:iCs/>
          <w:color w:val="000000"/>
          <w:sz w:val="23"/>
          <w:szCs w:val="23"/>
        </w:rPr>
        <w:t>Nurodyti NVŠ programos baigimo formą</w:t>
      </w:r>
      <w:r w:rsidRPr="00B3343F">
        <w:rPr>
          <w:rFonts w:eastAsia="Calibri"/>
          <w:color w:val="000000"/>
          <w:sz w:val="23"/>
          <w:szCs w:val="23"/>
        </w:rPr>
        <w:t xml:space="preserve">]. </w:t>
      </w:r>
    </w:p>
    <w:p w14:paraId="7CE2BF5E" w14:textId="77777777" w:rsidR="00EF57F6" w:rsidRPr="00B3343F" w:rsidRDefault="00EF57F6" w:rsidP="00EF57F6">
      <w:pPr>
        <w:autoSpaceDE w:val="0"/>
        <w:adjustRightInd w:val="0"/>
        <w:spacing w:after="22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16. Bet kokie papildomi susitarimai tarp Paslaugos gavėjo ir Paslaugos teikėjo gali būti sudaromi atskiru susitarimu. </w:t>
      </w:r>
    </w:p>
    <w:p w14:paraId="21D46ABE" w14:textId="77777777" w:rsidR="00EF57F6" w:rsidRPr="00B3343F" w:rsidRDefault="00EF57F6" w:rsidP="00EF57F6">
      <w:pPr>
        <w:autoSpaceDE w:val="0"/>
        <w:adjustRightInd w:val="0"/>
        <w:spacing w:after="22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17. Bet kokie Sutarties pakeitimai ar papildymai galioja tik sudaryti raštu. </w:t>
      </w:r>
    </w:p>
    <w:p w14:paraId="6D0FBC95" w14:textId="77777777" w:rsidR="00EF57F6" w:rsidRPr="00B3343F" w:rsidRDefault="00EF57F6" w:rsidP="00EF57F6">
      <w:pPr>
        <w:autoSpaceDE w:val="0"/>
        <w:adjustRightInd w:val="0"/>
        <w:spacing w:after="22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18. Pasikeitus adresams, telefonų ir faksų numeriams, banko rekvizitams, Sutarties šalys įsipareigoja apie tai nedelsdamos raštu informuoti viena kitą. </w:t>
      </w:r>
    </w:p>
    <w:p w14:paraId="0FC29DDD" w14:textId="77777777" w:rsidR="00EF57F6" w:rsidRPr="00B3343F" w:rsidRDefault="00EF57F6" w:rsidP="00EF57F6">
      <w:pPr>
        <w:autoSpaceDE w:val="0"/>
        <w:adjustRightInd w:val="0"/>
        <w:spacing w:after="22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19. Visi su šia Sutartimi susiję ginčai sprendžiami derybų keliu. Nesusitarus, ginčai sprendžiami Lietuvos Respublikos įstatymų nustatyta tvarka. </w:t>
      </w:r>
    </w:p>
    <w:p w14:paraId="382ED2F8" w14:textId="77777777" w:rsidR="00EF57F6" w:rsidRDefault="00EF57F6" w:rsidP="00EF57F6">
      <w:pPr>
        <w:autoSpaceDE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20. Ši Sutartis sudaryta dviem vienodos teisinės galios egzemplioriais lietuvių kalba, po vieną kiekvienai šaliai. </w:t>
      </w:r>
    </w:p>
    <w:p w14:paraId="776049F5" w14:textId="77777777" w:rsidR="00EF57F6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4402425A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3830"/>
      </w:tblGrid>
      <w:tr w:rsidR="00EF57F6" w:rsidRPr="00B3343F" w14:paraId="01A8EB28" w14:textId="77777777" w:rsidTr="00EA0FF1">
        <w:trPr>
          <w:trHeight w:val="107"/>
        </w:trPr>
        <w:tc>
          <w:tcPr>
            <w:tcW w:w="3830" w:type="dxa"/>
          </w:tcPr>
          <w:p w14:paraId="25B84466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Sutarties šalių rekvizitai ir parašai: Paslaugos gavėjas </w:t>
            </w:r>
          </w:p>
        </w:tc>
        <w:tc>
          <w:tcPr>
            <w:tcW w:w="3830" w:type="dxa"/>
          </w:tcPr>
          <w:p w14:paraId="2924BE65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Paslaugos teikėjas </w:t>
            </w:r>
          </w:p>
        </w:tc>
      </w:tr>
      <w:tr w:rsidR="00EF57F6" w:rsidRPr="00B3343F" w14:paraId="598AD475" w14:textId="77777777" w:rsidTr="00EA0FF1">
        <w:trPr>
          <w:trHeight w:val="523"/>
        </w:trPr>
        <w:tc>
          <w:tcPr>
            <w:tcW w:w="3830" w:type="dxa"/>
          </w:tcPr>
          <w:p w14:paraId="4852156D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[Vieno iš tėvų / globėjų vardas, pavardė, kai sutartį pasirašo tėvas / </w:t>
            </w:r>
            <w:r w:rsidRPr="00B3343F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globėjas arba Mokinio vardas, pavardė, kai sutartį pasirašo mokinys nuo 14 m.] </w:t>
            </w:r>
          </w:p>
        </w:tc>
        <w:tc>
          <w:tcPr>
            <w:tcW w:w="3830" w:type="dxa"/>
          </w:tcPr>
          <w:p w14:paraId="100CE3C6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[Pavadinimas] </w:t>
            </w:r>
          </w:p>
        </w:tc>
      </w:tr>
      <w:tr w:rsidR="00EF57F6" w:rsidRPr="00B3343F" w14:paraId="4F5C865C" w14:textId="77777777" w:rsidTr="00EA0FF1">
        <w:trPr>
          <w:trHeight w:val="109"/>
        </w:trPr>
        <w:tc>
          <w:tcPr>
            <w:tcW w:w="3830" w:type="dxa"/>
          </w:tcPr>
          <w:p w14:paraId="3E0568D1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______________________ </w:t>
            </w:r>
          </w:p>
        </w:tc>
        <w:tc>
          <w:tcPr>
            <w:tcW w:w="3830" w:type="dxa"/>
          </w:tcPr>
          <w:p w14:paraId="7092EB5F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________________________ </w:t>
            </w:r>
          </w:p>
        </w:tc>
      </w:tr>
      <w:tr w:rsidR="00EF57F6" w:rsidRPr="00B3343F" w14:paraId="590FC82B" w14:textId="77777777" w:rsidTr="00EA0FF1">
        <w:trPr>
          <w:trHeight w:val="109"/>
        </w:trPr>
        <w:tc>
          <w:tcPr>
            <w:tcW w:w="3830" w:type="dxa"/>
          </w:tcPr>
          <w:p w14:paraId="2B9B5229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Parašas </w:t>
            </w:r>
          </w:p>
        </w:tc>
        <w:tc>
          <w:tcPr>
            <w:tcW w:w="3830" w:type="dxa"/>
          </w:tcPr>
          <w:p w14:paraId="00ABC777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Parašas </w:t>
            </w:r>
          </w:p>
        </w:tc>
      </w:tr>
    </w:tbl>
    <w:p w14:paraId="4D7EEC58" w14:textId="77777777" w:rsidR="00EF57F6" w:rsidRDefault="00EF57F6" w:rsidP="00EF57F6">
      <w:pPr>
        <w:jc w:val="center"/>
        <w:rPr>
          <w:b/>
        </w:rPr>
      </w:pPr>
    </w:p>
    <w:p w14:paraId="193DBF4B" w14:textId="77777777" w:rsidR="00EF57F6" w:rsidRDefault="00EF57F6" w:rsidP="00EF57F6">
      <w:pPr>
        <w:jc w:val="center"/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4"/>
      </w:tblGrid>
      <w:tr w:rsidR="00EF57F6" w:rsidRPr="00B3343F" w14:paraId="68E1B2E9" w14:textId="77777777" w:rsidTr="00EA0FF1">
        <w:trPr>
          <w:trHeight w:val="107"/>
        </w:trPr>
        <w:tc>
          <w:tcPr>
            <w:tcW w:w="8804" w:type="dxa"/>
          </w:tcPr>
          <w:p w14:paraId="70E0531F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Jeigu sutartį pasirašė mokinys nuo 14 iki 18 metų: </w:t>
            </w:r>
          </w:p>
        </w:tc>
      </w:tr>
      <w:tr w:rsidR="00EF57F6" w:rsidRPr="00B3343F" w14:paraId="5F15A455" w14:textId="77777777" w:rsidTr="00EA0FF1">
        <w:trPr>
          <w:trHeight w:val="247"/>
        </w:trPr>
        <w:tc>
          <w:tcPr>
            <w:tcW w:w="8804" w:type="dxa"/>
          </w:tcPr>
          <w:p w14:paraId="35998F27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Sutinku, kad mano sūnus / dukra / globotinis (-ė) dalyvautų Paslaugos teikėjo vykdomoje neformaliojo vaikų švietimo programoje ir pasirašytų Sutartį. </w:t>
            </w:r>
          </w:p>
        </w:tc>
      </w:tr>
      <w:tr w:rsidR="00EF57F6" w:rsidRPr="00B3343F" w14:paraId="3EA9DC6E" w14:textId="77777777" w:rsidTr="00EA0FF1">
        <w:trPr>
          <w:trHeight w:val="109"/>
        </w:trPr>
        <w:tc>
          <w:tcPr>
            <w:tcW w:w="8804" w:type="dxa"/>
          </w:tcPr>
          <w:p w14:paraId="5C4E3090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[Vieno iš tėvų / globėjų vardas, pavardė] </w:t>
            </w:r>
          </w:p>
        </w:tc>
      </w:tr>
      <w:tr w:rsidR="00EF57F6" w:rsidRPr="00B3343F" w14:paraId="0BFC4103" w14:textId="77777777" w:rsidTr="00EA0FF1">
        <w:trPr>
          <w:trHeight w:val="109"/>
        </w:trPr>
        <w:tc>
          <w:tcPr>
            <w:tcW w:w="8804" w:type="dxa"/>
          </w:tcPr>
          <w:p w14:paraId="157A32D1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_________________ </w:t>
            </w:r>
          </w:p>
        </w:tc>
      </w:tr>
      <w:tr w:rsidR="00EF57F6" w:rsidRPr="00B3343F" w14:paraId="0951040E" w14:textId="77777777" w:rsidTr="00EA0FF1">
        <w:trPr>
          <w:trHeight w:val="109"/>
        </w:trPr>
        <w:tc>
          <w:tcPr>
            <w:tcW w:w="8804" w:type="dxa"/>
          </w:tcPr>
          <w:p w14:paraId="6756D5B2" w14:textId="77777777" w:rsidR="00EF57F6" w:rsidRPr="00B3343F" w:rsidRDefault="00EF57F6" w:rsidP="00EA0FF1">
            <w:pPr>
              <w:autoSpaceDE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B3343F">
              <w:rPr>
                <w:rFonts w:eastAsia="Calibri"/>
                <w:color w:val="000000"/>
                <w:sz w:val="23"/>
                <w:szCs w:val="23"/>
              </w:rPr>
              <w:t xml:space="preserve">Parašas </w:t>
            </w:r>
          </w:p>
        </w:tc>
      </w:tr>
    </w:tbl>
    <w:p w14:paraId="04154044" w14:textId="77777777" w:rsidR="00EF57F6" w:rsidRDefault="00EF57F6" w:rsidP="00EF57F6">
      <w:pPr>
        <w:jc w:val="center"/>
        <w:rPr>
          <w:b/>
        </w:rPr>
      </w:pPr>
    </w:p>
    <w:p w14:paraId="3E4F2681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Sutartis nutraukta: [data, nuo kada sutartis nutraukiama] </w:t>
      </w:r>
    </w:p>
    <w:p w14:paraId="7D84E65F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  <w:r w:rsidRPr="00B3343F">
        <w:rPr>
          <w:rFonts w:eastAsia="Calibri"/>
          <w:color w:val="000000"/>
          <w:sz w:val="23"/>
          <w:szCs w:val="23"/>
        </w:rPr>
        <w:t xml:space="preserve">[Nutraukimo priežastis, pagrindas] </w:t>
      </w:r>
    </w:p>
    <w:p w14:paraId="6E86BD99" w14:textId="77777777" w:rsidR="00EF57F6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422496C9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Paslaugos gavėjas</w:t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 w:rsidRPr="00B3343F">
        <w:rPr>
          <w:rFonts w:eastAsia="Calibri"/>
          <w:color w:val="000000"/>
          <w:sz w:val="23"/>
          <w:szCs w:val="23"/>
        </w:rPr>
        <w:t xml:space="preserve">Paslaugos teikėjas </w:t>
      </w:r>
    </w:p>
    <w:p w14:paraId="10B96EC5" w14:textId="77777777" w:rsidR="00EF57F6" w:rsidRPr="00B3343F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[vardas, pavardė]</w:t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 w:rsidRPr="00B3343F">
        <w:rPr>
          <w:rFonts w:eastAsia="Calibri"/>
          <w:color w:val="000000"/>
          <w:sz w:val="23"/>
          <w:szCs w:val="23"/>
        </w:rPr>
        <w:t xml:space="preserve">[Pareigos] [vardas ir pavardė] </w:t>
      </w:r>
    </w:p>
    <w:p w14:paraId="34DB3590" w14:textId="77777777" w:rsidR="00EF57F6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</w:p>
    <w:p w14:paraId="58A29F6A" w14:textId="77777777" w:rsidR="00EF57F6" w:rsidRPr="00077DC4" w:rsidRDefault="00EF57F6" w:rsidP="00EF57F6">
      <w:pPr>
        <w:autoSpaceDE w:val="0"/>
        <w:adjustRightInd w:val="0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Parašas</w:t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r>
        <w:rPr>
          <w:rFonts w:eastAsia="Calibri"/>
          <w:color w:val="000000"/>
          <w:sz w:val="23"/>
          <w:szCs w:val="23"/>
        </w:rPr>
        <w:tab/>
      </w:r>
      <w:proofErr w:type="spellStart"/>
      <w:r>
        <w:rPr>
          <w:rFonts w:eastAsia="Calibri"/>
          <w:color w:val="000000"/>
          <w:sz w:val="23"/>
          <w:szCs w:val="23"/>
        </w:rPr>
        <w:t>Parašas</w:t>
      </w:r>
      <w:proofErr w:type="spellEnd"/>
    </w:p>
    <w:p w14:paraId="09ECE369" w14:textId="77777777" w:rsidR="00EF57F6" w:rsidRDefault="00EF57F6"/>
    <w:sectPr w:rsidR="00EF57F6" w:rsidSect="0098546B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8BA" w14:textId="77777777" w:rsidR="006C7147" w:rsidRDefault="006C7147" w:rsidP="0098546B">
      <w:r>
        <w:separator/>
      </w:r>
    </w:p>
  </w:endnote>
  <w:endnote w:type="continuationSeparator" w:id="0">
    <w:p w14:paraId="394DD775" w14:textId="77777777" w:rsidR="006C7147" w:rsidRDefault="006C7147" w:rsidP="0098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7D3A" w14:textId="77777777" w:rsidR="006C7147" w:rsidRDefault="006C7147" w:rsidP="0098546B">
      <w:r>
        <w:separator/>
      </w:r>
    </w:p>
  </w:footnote>
  <w:footnote w:type="continuationSeparator" w:id="0">
    <w:p w14:paraId="4B79C12D" w14:textId="77777777" w:rsidR="006C7147" w:rsidRDefault="006C7147" w:rsidP="0098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391161"/>
      <w:docPartObj>
        <w:docPartGallery w:val="Page Numbers (Top of Page)"/>
        <w:docPartUnique/>
      </w:docPartObj>
    </w:sdtPr>
    <w:sdtContent>
      <w:p w14:paraId="35D022B0" w14:textId="114B57A4" w:rsidR="0098546B" w:rsidRDefault="009854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701EC" w14:textId="77777777" w:rsidR="0098546B" w:rsidRDefault="009854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F6"/>
    <w:rsid w:val="006C7147"/>
    <w:rsid w:val="0098546B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E291"/>
  <w15:chartTrackingRefBased/>
  <w15:docId w15:val="{0395FAF9-3E01-4C4E-869E-2475E66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54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546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8546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54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4421</Words>
  <Characters>2520</Characters>
  <Application>Microsoft Office Word</Application>
  <DocSecurity>0</DocSecurity>
  <Lines>21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2</cp:revision>
  <dcterms:created xsi:type="dcterms:W3CDTF">2021-05-06T07:40:00Z</dcterms:created>
  <dcterms:modified xsi:type="dcterms:W3CDTF">2021-05-06T07:51:00Z</dcterms:modified>
</cp:coreProperties>
</file>