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EB" w:rsidRDefault="00657E40" w:rsidP="002111E4">
      <w:pPr>
        <w:pStyle w:val="prastasiniatinklio"/>
        <w:spacing w:before="0" w:beforeAutospacing="0" w:after="0" w:afterAutospacing="0"/>
        <w:jc w:val="center"/>
        <w:rPr>
          <w:b/>
          <w:color w:val="010101"/>
          <w:sz w:val="20"/>
          <w:szCs w:val="20"/>
        </w:rPr>
      </w:pPr>
      <w:r>
        <w:rPr>
          <w:b/>
          <w:noProof/>
          <w:color w:val="010101"/>
          <w:sz w:val="20"/>
          <w:szCs w:val="20"/>
        </w:rPr>
        <w:drawing>
          <wp:inline distT="0" distB="0" distL="0" distR="0">
            <wp:extent cx="2212848" cy="1399966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iame-Lietuvos-Ateiti-2014-2020-12098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688" cy="145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449" w:rsidRPr="005A13F4" w:rsidRDefault="00497449" w:rsidP="002111E4">
      <w:pPr>
        <w:pStyle w:val="prastasiniatinklio"/>
        <w:spacing w:before="0" w:beforeAutospacing="0" w:after="0" w:afterAutospacing="0"/>
        <w:jc w:val="center"/>
        <w:rPr>
          <w:b/>
        </w:rPr>
      </w:pPr>
      <w:r w:rsidRPr="005A13F4">
        <w:rPr>
          <w:b/>
        </w:rPr>
        <w:t>Biržų kaimo viešosios erdvės</w:t>
      </w:r>
      <w:r w:rsidR="00867094" w:rsidRPr="005A13F4">
        <w:rPr>
          <w:b/>
        </w:rPr>
        <w:t xml:space="preserve"> ruošiamos teigiamiems pokyčiams </w:t>
      </w:r>
    </w:p>
    <w:p w:rsidR="002111E4" w:rsidRPr="005A13F4" w:rsidRDefault="002111E4" w:rsidP="002111E4">
      <w:pPr>
        <w:pStyle w:val="prastasiniatinklio"/>
        <w:spacing w:before="0" w:beforeAutospacing="0" w:after="0" w:afterAutospacing="0"/>
        <w:jc w:val="center"/>
        <w:rPr>
          <w:b/>
        </w:rPr>
      </w:pPr>
    </w:p>
    <w:p w:rsidR="00FD7200" w:rsidRPr="005A13F4" w:rsidRDefault="00497449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Biržų rajono savivaldybės administracija pradėjo įgyvendinti projektą „Biržų kaimo gyvenamųjų vietovių atnaujinimas“, projekto kodas 08.2.1-CPVA-R-908-51-0010</w:t>
      </w:r>
      <w:r w:rsidR="00023F71" w:rsidRPr="005A13F4">
        <w:t xml:space="preserve">. </w:t>
      </w:r>
    </w:p>
    <w:p w:rsidR="00497449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Projektas įgyvendinamas</w:t>
      </w:r>
      <w:r w:rsidR="00497449" w:rsidRPr="005A13F4">
        <w:t xml:space="preserve"> pagal  2014–2020 metų Europos Sąjungos fondų investicijų veiksmų programos 8 prioriteto „Socialinės </w:t>
      </w:r>
      <w:proofErr w:type="spellStart"/>
      <w:r w:rsidR="00497449" w:rsidRPr="005A13F4">
        <w:t>įtraukties</w:t>
      </w:r>
      <w:proofErr w:type="spellEnd"/>
      <w:r w:rsidR="00497449" w:rsidRPr="005A13F4">
        <w:t xml:space="preserve"> didinimas ir kova su skurdu“ priemon</w:t>
      </w:r>
      <w:r w:rsidRPr="005A13F4">
        <w:t xml:space="preserve">ės </w:t>
      </w:r>
      <w:r w:rsidR="00497449" w:rsidRPr="005A13F4">
        <w:t>08.2.1-CPVA-R-908 „Kaimo gyvenamųjų vietovių atnaujinimas“</w:t>
      </w:r>
      <w:r w:rsidRPr="005A13F4">
        <w:t xml:space="preserve"> projektų finansavimo sąlygų aprašo 11.1 veiklą – atvirų viešųjų erdvių urbanistinės infrastruktūros pertvarkymas.</w:t>
      </w:r>
    </w:p>
    <w:p w:rsidR="00497449" w:rsidRPr="005A13F4" w:rsidRDefault="00497449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rPr>
          <w:rStyle w:val="Emfaz"/>
          <w:i w:val="0"/>
        </w:rPr>
        <w:t>Projekto tikslas</w:t>
      </w:r>
      <w:r w:rsidRPr="005A13F4">
        <w:t xml:space="preserve"> – didinti Biržų kaimo socialinės ir ekonominės aplinkos kokybę.</w:t>
      </w:r>
    </w:p>
    <w:p w:rsidR="002111E4" w:rsidRPr="005A13F4" w:rsidRDefault="002111E4" w:rsidP="002111E4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 xml:space="preserve">2018 m. rugpjūčio 20 d. buvo pasirašyta Iš Europos sąjungos struktūrinių fondų lėšų bendrai finansuojamo projekto Nr. 08.2.1-CPVA-R-908-51-0010 „Biržų kaimo gyvenamųjų vietovių atnaujinimas“ sutartis. Projektui įgyvendinti skirta paramos suma 858.875,81 Eur, iš jų </w:t>
      </w:r>
      <w:r w:rsidRPr="00F00AB2">
        <w:rPr>
          <w:b/>
        </w:rPr>
        <w:t xml:space="preserve">Europos </w:t>
      </w:r>
      <w:r w:rsidR="00F00AB2" w:rsidRPr="00F00AB2">
        <w:rPr>
          <w:b/>
        </w:rPr>
        <w:t>regioninės plėtros fondo</w:t>
      </w:r>
      <w:r w:rsidRPr="00F00AB2">
        <w:rPr>
          <w:b/>
        </w:rPr>
        <w:t xml:space="preserve"> lėšos 789.237,23 Eur</w:t>
      </w:r>
      <w:r w:rsidRPr="005A13F4">
        <w:t xml:space="preserve"> ir Lietuvos valstybės biudžeto lėšos 69.638,58 Eur. Savivaldybės indėlis šio projekto įgyvendinimui – 72.909,33 Eur.</w:t>
      </w:r>
    </w:p>
    <w:p w:rsidR="004469E1" w:rsidRDefault="00E60316" w:rsidP="00C23BEB">
      <w:pPr>
        <w:pStyle w:val="prastasiniatinklio"/>
        <w:spacing w:before="0" w:beforeAutospacing="0" w:after="0" w:afterAutospacing="0"/>
        <w:ind w:firstLine="709"/>
        <w:jc w:val="both"/>
      </w:pPr>
      <w:r>
        <w:t xml:space="preserve">Šiuo metu rengiamas P. Kalpoko, </w:t>
      </w:r>
      <w:r w:rsidR="00C23BEB" w:rsidRPr="005A13F4">
        <w:t xml:space="preserve">Liepų ir Alyvų gatvių rekonstravimo, kitų inžinerinių statinių statybos ir Širvėnos ežero pakrantės sutvarkymo Biržų kaime techninis projektas.  </w:t>
      </w:r>
    </w:p>
    <w:p w:rsidR="00C23BEB" w:rsidRPr="005A13F4" w:rsidRDefault="00C23BEB" w:rsidP="00C23BEB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Projekto veiklas planuojama įgyvendinti iki 2020 m. rugpjūčio 30 d.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 xml:space="preserve">Projekto įgyvendinimo metu </w:t>
      </w:r>
      <w:r w:rsidR="004469E1">
        <w:t xml:space="preserve">Biržų kaime </w:t>
      </w:r>
      <w:r w:rsidR="002111E4" w:rsidRPr="005A13F4">
        <w:t xml:space="preserve">bus </w:t>
      </w:r>
      <w:r w:rsidRPr="005A13F4">
        <w:t>įrengta ši pagrindinė infrastruktūra (inžineriniai statiniai) ir atlikti šie sutvarkymo darbai: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• sutvarkyta Širvėnos ežero pakrantė, naujai įrengiant pliažą, aikštelę-regyklą, pavėsinę, persirengimo kabiną, valčių parkavimą, paplūdimio tinklinio aikštelę, dviračių stovus, šachmatų ir stalo teniso stalus, pėsčiųjų taką, lieptą, suoliukus ir šiukšliadėžes;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• išardytas senas pėsčiųjų ir dviračių takas palei Širvėnos ežerą  ir įrengtas naujas pėsčiųjų ir dviračių takas su atokvėpio salelėmis bei apšvietimu iki projekto lėšomis tvarkomos viešosios erdvės prie Širvėnos ežero</w:t>
      </w:r>
      <w:r w:rsidR="004469E1">
        <w:t>, p</w:t>
      </w:r>
      <w:r w:rsidRPr="005A13F4">
        <w:t>astatytas informacinis stendas;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• įrengtas P. Kalpoko gatvės pėsčiųjų ir dviračių takas;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 xml:space="preserve">• įrengtas Alyvų gatvės šaligatvis ir apšvietimas; 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• atnau</w:t>
      </w:r>
      <w:r w:rsidR="00657E40" w:rsidRPr="005A13F4">
        <w:t xml:space="preserve">jinta Liepų gatvės atkarpa iki </w:t>
      </w:r>
      <w:r w:rsidRPr="005A13F4">
        <w:t>Biržų raj</w:t>
      </w:r>
      <w:r w:rsidR="00E60316">
        <w:t xml:space="preserve">ono lopšelio-darželio „Rugelis“ </w:t>
      </w:r>
      <w:r w:rsidRPr="005A13F4">
        <w:t>(</w:t>
      </w:r>
      <w:r w:rsidR="004469E1">
        <w:t>atnaujinta gatvės asfalto ir</w:t>
      </w:r>
      <w:r w:rsidRPr="005A13F4">
        <w:t xml:space="preserve"> automobilių stovėjimo aikštelės dang</w:t>
      </w:r>
      <w:r w:rsidR="004469E1">
        <w:t>a,</w:t>
      </w:r>
      <w:r w:rsidRPr="005A13F4">
        <w:t xml:space="preserve"> </w:t>
      </w:r>
      <w:r w:rsidR="004469E1">
        <w:t xml:space="preserve">įrengtas </w:t>
      </w:r>
      <w:r w:rsidRPr="005A13F4">
        <w:t>šaligatvi</w:t>
      </w:r>
      <w:r w:rsidR="004469E1">
        <w:t>s ir</w:t>
      </w:r>
      <w:r w:rsidRPr="005A13F4">
        <w:t xml:space="preserve"> apšvietim</w:t>
      </w:r>
      <w:r w:rsidR="004469E1">
        <w:t>as)</w:t>
      </w:r>
      <w:r w:rsidRPr="005A13F4">
        <w:t xml:space="preserve">; </w:t>
      </w:r>
    </w:p>
    <w:p w:rsidR="00023F71" w:rsidRPr="005A13F4" w:rsidRDefault="00023F71" w:rsidP="00FD7200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>• įrengta vaikų žaidimo aikštelė prie Biržų rajono lopšelio-darželio „Rugelis“.</w:t>
      </w:r>
    </w:p>
    <w:p w:rsidR="00FD7200" w:rsidRPr="005A13F4" w:rsidRDefault="00FD7200" w:rsidP="002111E4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 xml:space="preserve">Sutvarkyta Biržų kaimo teritorija taps patrauklesnė ne tik Biržų kaimo bendruomenei, bet bendrai visiems seniūnijos ir savivaldybės gyventojams, verslo subjektams, svečiams. Bendruomeninės infrastruktūros gerinimas įgalins efektyviau išnaudoti poilsinį-rekreacinį kaimo potencialą, užtikrins saugumą ir sudarys prielaidas gyventojų, ypač vaikų, jaunimo laisvalaikio poreikių tenkinimui ir bendruomenės veiklos bei užimtumo sąlygų gerinimui. </w:t>
      </w:r>
    </w:p>
    <w:p w:rsidR="002111E4" w:rsidRDefault="00FD7200" w:rsidP="002111E4">
      <w:pPr>
        <w:pStyle w:val="prastasiniatinklio"/>
        <w:spacing w:before="0" w:beforeAutospacing="0" w:after="0" w:afterAutospacing="0"/>
        <w:ind w:firstLine="709"/>
        <w:jc w:val="both"/>
      </w:pPr>
      <w:r w:rsidRPr="005A13F4">
        <w:t xml:space="preserve">Pėsčiųjų ir dviračių takų įrengimas P. Kalpoko gatvėje ir palei Širvėnos ežerą užtikrins ne tik vietinių gyventojų saugaus susisiekimo poreikius, </w:t>
      </w:r>
      <w:r w:rsidR="00657E40" w:rsidRPr="005A13F4">
        <w:t>bet</w:t>
      </w:r>
      <w:r w:rsidRPr="005A13F4">
        <w:t xml:space="preserve"> ir sudarys sąlygas formuoti</w:t>
      </w:r>
      <w:r w:rsidR="002111E4" w:rsidRPr="005A13F4">
        <w:t>s</w:t>
      </w:r>
      <w:r w:rsidRPr="005A13F4">
        <w:t xml:space="preserve"> turizmo maršrutams dviratininkams, aplankant  svarbiausius Biržų kaimo, Biržų miesto, ir aplinkinių gyvenviečių gamtinės aplinkos ir kultūros traukos objektus bei prisidės prie Savivaldybės pėsčiųjų ir dviračių takų tinklo plėtros.</w:t>
      </w:r>
    </w:p>
    <w:p w:rsidR="00E60316" w:rsidRDefault="00E60316" w:rsidP="002111E4">
      <w:pPr>
        <w:pStyle w:val="prastasiniatinklio"/>
        <w:spacing w:before="0" w:beforeAutospacing="0" w:after="0" w:afterAutospacing="0"/>
        <w:ind w:firstLine="709"/>
        <w:jc w:val="both"/>
      </w:pPr>
    </w:p>
    <w:sectPr w:rsidR="00E60316" w:rsidSect="00FD7200">
      <w:pgSz w:w="11906" w:h="16838"/>
      <w:pgMar w:top="9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9"/>
    <w:rsid w:val="00023F71"/>
    <w:rsid w:val="0006584D"/>
    <w:rsid w:val="002111E4"/>
    <w:rsid w:val="004469E1"/>
    <w:rsid w:val="00497449"/>
    <w:rsid w:val="005A13F4"/>
    <w:rsid w:val="0061428A"/>
    <w:rsid w:val="00657E40"/>
    <w:rsid w:val="00867094"/>
    <w:rsid w:val="00927735"/>
    <w:rsid w:val="00B70492"/>
    <w:rsid w:val="00C23BEB"/>
    <w:rsid w:val="00E60316"/>
    <w:rsid w:val="00F00AB2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4A1C-AB93-41A8-8B2B-05A0BB1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49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497449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2</cp:revision>
  <cp:lastPrinted>2018-10-16T08:17:00Z</cp:lastPrinted>
  <dcterms:created xsi:type="dcterms:W3CDTF">2018-11-28T12:42:00Z</dcterms:created>
  <dcterms:modified xsi:type="dcterms:W3CDTF">2018-11-28T12:42:00Z</dcterms:modified>
</cp:coreProperties>
</file>