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56466" w14:textId="77777777" w:rsidR="00662832" w:rsidRPr="00844553" w:rsidRDefault="00662832" w:rsidP="00662832">
      <w:pPr>
        <w:spacing w:after="240"/>
        <w:jc w:val="center"/>
        <w:rPr>
          <w:b/>
          <w:szCs w:val="24"/>
          <w:lang w:eastAsia="lt-LT"/>
        </w:rPr>
      </w:pPr>
      <w:r w:rsidRPr="005D313C">
        <w:rPr>
          <w:noProof/>
          <w:lang w:eastAsia="lt-LT"/>
        </w:rPr>
        <w:drawing>
          <wp:inline distT="0" distB="0" distL="0" distR="0" wp14:anchorId="407B0430" wp14:editId="4A5C6BF2">
            <wp:extent cx="619125" cy="662305"/>
            <wp:effectExtent l="0" t="0" r="9525" b="444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62305"/>
                    </a:xfrm>
                    <a:prstGeom prst="rect">
                      <a:avLst/>
                    </a:prstGeom>
                    <a:noFill/>
                    <a:ln>
                      <a:noFill/>
                    </a:ln>
                  </pic:spPr>
                </pic:pic>
              </a:graphicData>
            </a:graphic>
          </wp:inline>
        </w:drawing>
      </w:r>
    </w:p>
    <w:p w14:paraId="167993E5" w14:textId="77777777" w:rsidR="00662832" w:rsidRPr="00367C0D" w:rsidRDefault="00662832" w:rsidP="00662832">
      <w:pPr>
        <w:jc w:val="center"/>
        <w:rPr>
          <w:szCs w:val="24"/>
          <w:lang w:eastAsia="lt-LT"/>
        </w:rPr>
      </w:pPr>
      <w:r w:rsidRPr="00367C0D">
        <w:rPr>
          <w:b/>
          <w:bCs/>
          <w:color w:val="000000"/>
          <w:szCs w:val="24"/>
          <w:lang w:eastAsia="lt-LT"/>
        </w:rPr>
        <w:t>BIRŽŲ RAJONO SAVIVALDYBĖS TARYBA</w:t>
      </w:r>
    </w:p>
    <w:p w14:paraId="512B6EF7" w14:textId="77777777" w:rsidR="00662832" w:rsidRPr="00367C0D" w:rsidRDefault="00662832" w:rsidP="00662832">
      <w:pPr>
        <w:jc w:val="center"/>
        <w:rPr>
          <w:szCs w:val="24"/>
        </w:rPr>
      </w:pPr>
    </w:p>
    <w:tbl>
      <w:tblPr>
        <w:tblW w:w="9889" w:type="dxa"/>
        <w:tblLook w:val="04A0" w:firstRow="1" w:lastRow="0" w:firstColumn="1" w:lastColumn="0" w:noHBand="0" w:noVBand="1"/>
      </w:tblPr>
      <w:tblGrid>
        <w:gridCol w:w="5637"/>
        <w:gridCol w:w="450"/>
        <w:gridCol w:w="3802"/>
      </w:tblGrid>
      <w:tr w:rsidR="00662832" w:rsidRPr="00367C0D" w14:paraId="3F188853" w14:textId="77777777" w:rsidTr="00125C1D">
        <w:trPr>
          <w:cantSplit/>
          <w:trHeight w:val="352"/>
        </w:trPr>
        <w:tc>
          <w:tcPr>
            <w:tcW w:w="9889" w:type="dxa"/>
            <w:gridSpan w:val="3"/>
          </w:tcPr>
          <w:p w14:paraId="0A4CCB1B" w14:textId="77777777" w:rsidR="00662832" w:rsidRPr="00367C0D" w:rsidRDefault="00662832" w:rsidP="00125C1D">
            <w:pPr>
              <w:tabs>
                <w:tab w:val="center" w:pos="4836"/>
                <w:tab w:val="left" w:pos="7695"/>
              </w:tabs>
              <w:jc w:val="center"/>
              <w:outlineLvl w:val="0"/>
              <w:rPr>
                <w:b/>
                <w:bCs/>
                <w:caps/>
                <w:szCs w:val="24"/>
              </w:rPr>
            </w:pPr>
            <w:bookmarkStart w:id="0" w:name="Forma"/>
            <w:r w:rsidRPr="00367C0D">
              <w:rPr>
                <w:b/>
                <w:bCs/>
                <w:caps/>
                <w:szCs w:val="24"/>
              </w:rPr>
              <w:t>sprendimas</w:t>
            </w:r>
            <w:bookmarkEnd w:id="0"/>
          </w:p>
        </w:tc>
      </w:tr>
      <w:tr w:rsidR="00524CF9" w:rsidRPr="00524CF9" w14:paraId="706DB632" w14:textId="77777777" w:rsidTr="00125C1D">
        <w:trPr>
          <w:cantSplit/>
        </w:trPr>
        <w:tc>
          <w:tcPr>
            <w:tcW w:w="9889" w:type="dxa"/>
            <w:gridSpan w:val="3"/>
          </w:tcPr>
          <w:p w14:paraId="2B32B6DD" w14:textId="77777777" w:rsidR="00E86790" w:rsidRPr="00524CF9" w:rsidRDefault="00662832" w:rsidP="00E86790">
            <w:pPr>
              <w:jc w:val="center"/>
              <w:rPr>
                <w:b/>
                <w:szCs w:val="24"/>
              </w:rPr>
            </w:pPr>
            <w:bookmarkStart w:id="1" w:name="Pavadinimas"/>
            <w:r w:rsidRPr="00524CF9">
              <w:rPr>
                <w:b/>
                <w:bCs/>
                <w:caps/>
                <w:szCs w:val="24"/>
              </w:rPr>
              <w:t xml:space="preserve">Dėl </w:t>
            </w:r>
            <w:r w:rsidR="00524CF9" w:rsidRPr="00524CF9">
              <w:rPr>
                <w:b/>
                <w:szCs w:val="24"/>
              </w:rPr>
              <w:t>BIRŽŲ RAJONO SAVIVALDYBĖS ŠVIETIMO</w:t>
            </w:r>
            <w:r w:rsidR="00E86790" w:rsidRPr="00524CF9">
              <w:rPr>
                <w:b/>
                <w:szCs w:val="24"/>
              </w:rPr>
              <w:t xml:space="preserve"> ĮSTAIGŲ IKIMOKYKLINIO IR PRIEŠMOKYKLINIO UG</w:t>
            </w:r>
            <w:r w:rsidR="00C63C6B">
              <w:rPr>
                <w:b/>
                <w:szCs w:val="24"/>
              </w:rPr>
              <w:t>DYMO ORGANIZAVIMO MODELIŲ APRAŠO</w:t>
            </w:r>
          </w:p>
          <w:p w14:paraId="539E068A" w14:textId="77777777" w:rsidR="00662832" w:rsidRPr="00524CF9" w:rsidRDefault="00662832" w:rsidP="00125C1D">
            <w:pPr>
              <w:jc w:val="center"/>
              <w:rPr>
                <w:b/>
                <w:bCs/>
                <w:caps/>
                <w:szCs w:val="24"/>
              </w:rPr>
            </w:pPr>
            <w:r w:rsidRPr="00524CF9">
              <w:rPr>
                <w:b/>
                <w:bCs/>
                <w:caps/>
                <w:szCs w:val="24"/>
              </w:rPr>
              <w:t>PATVIRTINIMO</w:t>
            </w:r>
          </w:p>
        </w:tc>
      </w:tr>
      <w:tr w:rsidR="00524CF9" w:rsidRPr="00524CF9" w14:paraId="07EB8021" w14:textId="77777777" w:rsidTr="00125C1D">
        <w:trPr>
          <w:cantSplit/>
        </w:trPr>
        <w:tc>
          <w:tcPr>
            <w:tcW w:w="9889" w:type="dxa"/>
            <w:gridSpan w:val="3"/>
          </w:tcPr>
          <w:p w14:paraId="3BF382BE" w14:textId="77777777" w:rsidR="00524CF9" w:rsidRPr="00524CF9" w:rsidRDefault="00524CF9" w:rsidP="00524CF9">
            <w:pPr>
              <w:rPr>
                <w:b/>
                <w:bCs/>
                <w:caps/>
                <w:szCs w:val="24"/>
              </w:rPr>
            </w:pPr>
          </w:p>
        </w:tc>
      </w:tr>
      <w:tr w:rsidR="00662832" w:rsidRPr="00367C0D" w14:paraId="38A31544" w14:textId="77777777" w:rsidTr="00125C1D">
        <w:trPr>
          <w:cantSplit/>
          <w:trHeight w:val="277"/>
        </w:trPr>
        <w:tc>
          <w:tcPr>
            <w:tcW w:w="5637" w:type="dxa"/>
          </w:tcPr>
          <w:p w14:paraId="709F21F1" w14:textId="11B6B3B1" w:rsidR="00662832" w:rsidRPr="00367C0D" w:rsidRDefault="00662832" w:rsidP="00125C1D">
            <w:pPr>
              <w:jc w:val="right"/>
              <w:rPr>
                <w:szCs w:val="24"/>
              </w:rPr>
            </w:pPr>
            <w:bookmarkStart w:id="2" w:name="Data"/>
            <w:bookmarkStart w:id="3" w:name="Nr" w:colFirst="2" w:colLast="2"/>
            <w:bookmarkEnd w:id="1"/>
            <w:r w:rsidRPr="00367C0D">
              <w:rPr>
                <w:szCs w:val="24"/>
              </w:rPr>
              <w:t>20</w:t>
            </w:r>
            <w:r w:rsidR="00C129FB">
              <w:rPr>
                <w:szCs w:val="24"/>
              </w:rPr>
              <w:t xml:space="preserve">21 </w:t>
            </w:r>
            <w:r w:rsidRPr="00367C0D">
              <w:rPr>
                <w:szCs w:val="24"/>
              </w:rPr>
              <w:t xml:space="preserve">m. </w:t>
            </w:r>
            <w:r w:rsidR="00C129FB">
              <w:rPr>
                <w:szCs w:val="24"/>
              </w:rPr>
              <w:t xml:space="preserve">kovo 26 </w:t>
            </w:r>
            <w:r w:rsidRPr="00367C0D">
              <w:rPr>
                <w:szCs w:val="24"/>
              </w:rPr>
              <w:t xml:space="preserve">d.  </w:t>
            </w:r>
            <w:bookmarkEnd w:id="2"/>
            <w:r w:rsidRPr="00367C0D">
              <w:rPr>
                <w:szCs w:val="24"/>
              </w:rPr>
              <w:t xml:space="preserve"> </w:t>
            </w:r>
          </w:p>
        </w:tc>
        <w:tc>
          <w:tcPr>
            <w:tcW w:w="450" w:type="dxa"/>
            <w:tcMar>
              <w:top w:w="0" w:type="dxa"/>
              <w:left w:w="108" w:type="dxa"/>
              <w:bottom w:w="0" w:type="dxa"/>
              <w:right w:w="28" w:type="dxa"/>
            </w:tcMar>
          </w:tcPr>
          <w:p w14:paraId="23E5FDFC" w14:textId="77777777" w:rsidR="00662832" w:rsidRPr="00367C0D" w:rsidRDefault="00662832" w:rsidP="00125C1D">
            <w:pPr>
              <w:jc w:val="right"/>
              <w:rPr>
                <w:szCs w:val="24"/>
              </w:rPr>
            </w:pPr>
            <w:r w:rsidRPr="00367C0D">
              <w:rPr>
                <w:szCs w:val="24"/>
              </w:rPr>
              <w:t>Nr.</w:t>
            </w:r>
          </w:p>
        </w:tc>
        <w:tc>
          <w:tcPr>
            <w:tcW w:w="3802" w:type="dxa"/>
          </w:tcPr>
          <w:p w14:paraId="494D6185" w14:textId="543F5FFC" w:rsidR="00662832" w:rsidRPr="00367C0D" w:rsidRDefault="00C129FB" w:rsidP="00125C1D">
            <w:pPr>
              <w:rPr>
                <w:szCs w:val="24"/>
              </w:rPr>
            </w:pPr>
            <w:r>
              <w:rPr>
                <w:szCs w:val="24"/>
              </w:rPr>
              <w:t>T-83</w:t>
            </w:r>
          </w:p>
        </w:tc>
      </w:tr>
      <w:bookmarkEnd w:id="3"/>
      <w:tr w:rsidR="00662832" w:rsidRPr="00367C0D" w14:paraId="669D0FC5" w14:textId="77777777" w:rsidTr="00125C1D">
        <w:trPr>
          <w:cantSplit/>
          <w:trHeight w:val="277"/>
        </w:trPr>
        <w:tc>
          <w:tcPr>
            <w:tcW w:w="9889" w:type="dxa"/>
            <w:gridSpan w:val="3"/>
          </w:tcPr>
          <w:p w14:paraId="6373A565" w14:textId="77777777" w:rsidR="00662832" w:rsidRPr="00367C0D" w:rsidRDefault="00662832" w:rsidP="00125C1D">
            <w:pPr>
              <w:jc w:val="center"/>
              <w:rPr>
                <w:szCs w:val="24"/>
              </w:rPr>
            </w:pPr>
            <w:r w:rsidRPr="00367C0D">
              <w:rPr>
                <w:szCs w:val="24"/>
              </w:rPr>
              <w:t>Biržai</w:t>
            </w:r>
          </w:p>
        </w:tc>
      </w:tr>
    </w:tbl>
    <w:p w14:paraId="3272F0FA" w14:textId="77777777" w:rsidR="00662832" w:rsidRPr="00367C0D" w:rsidRDefault="00662832" w:rsidP="00662832">
      <w:pPr>
        <w:tabs>
          <w:tab w:val="left" w:pos="720"/>
          <w:tab w:val="center" w:pos="4153"/>
          <w:tab w:val="right" w:pos="8306"/>
        </w:tabs>
        <w:rPr>
          <w:szCs w:val="24"/>
        </w:rPr>
      </w:pPr>
    </w:p>
    <w:p w14:paraId="7E937CAF" w14:textId="77777777" w:rsidR="005D31CC" w:rsidRPr="007E01E0" w:rsidRDefault="005D31CC" w:rsidP="00367C0D">
      <w:pPr>
        <w:jc w:val="both"/>
        <w:rPr>
          <w:szCs w:val="24"/>
        </w:rPr>
      </w:pPr>
    </w:p>
    <w:p w14:paraId="7B234BEB" w14:textId="77777777" w:rsidR="00E86790" w:rsidRPr="00367C0D" w:rsidRDefault="005D31CC" w:rsidP="00E86790">
      <w:pPr>
        <w:tabs>
          <w:tab w:val="left" w:pos="720"/>
          <w:tab w:val="center" w:pos="4153"/>
          <w:tab w:val="right" w:pos="8306"/>
        </w:tabs>
        <w:ind w:firstLine="709"/>
        <w:jc w:val="both"/>
        <w:rPr>
          <w:szCs w:val="24"/>
        </w:rPr>
      </w:pPr>
      <w:r w:rsidRPr="007E01E0">
        <w:rPr>
          <w:szCs w:val="24"/>
        </w:rPr>
        <w:t xml:space="preserve">Vadovaudamasi Lietuvos Respublikos vietos savivaldos įstatymo </w:t>
      </w:r>
      <w:r w:rsidR="00380025">
        <w:rPr>
          <w:szCs w:val="24"/>
        </w:rPr>
        <w:t>16 straipsnio 4</w:t>
      </w:r>
      <w:r w:rsidRPr="007E01E0">
        <w:rPr>
          <w:szCs w:val="24"/>
        </w:rPr>
        <w:t xml:space="preserve"> punktu, </w:t>
      </w:r>
      <w:r w:rsidR="00380025">
        <w:rPr>
          <w:szCs w:val="24"/>
        </w:rPr>
        <w:t>18 </w:t>
      </w:r>
      <w:r w:rsidRPr="007E01E0">
        <w:rPr>
          <w:szCs w:val="24"/>
        </w:rPr>
        <w:t xml:space="preserve">straipsnio 1 dalimi, </w:t>
      </w:r>
      <w:r w:rsidR="00E86790" w:rsidRPr="007E01E0">
        <w:rPr>
          <w:szCs w:val="24"/>
        </w:rPr>
        <w:t xml:space="preserve">Lietuvos Respublikos švietimo įstatymo </w:t>
      </w:r>
      <w:r w:rsidR="00E86790" w:rsidRPr="007E01E0">
        <w:rPr>
          <w:szCs w:val="24"/>
          <w:lang w:eastAsia="lt-LT"/>
        </w:rPr>
        <w:t xml:space="preserve">8 straipsniu, </w:t>
      </w:r>
      <w:r w:rsidR="007E01E0">
        <w:rPr>
          <w:szCs w:val="24"/>
        </w:rPr>
        <w:t>58 </w:t>
      </w:r>
      <w:r w:rsidR="00380025">
        <w:rPr>
          <w:szCs w:val="24"/>
        </w:rPr>
        <w:t>straipsnio 1 dalies 3 </w:t>
      </w:r>
      <w:r w:rsidR="00E86790" w:rsidRPr="007E01E0">
        <w:rPr>
          <w:szCs w:val="24"/>
        </w:rPr>
        <w:t xml:space="preserve">punktu, </w:t>
      </w:r>
      <w:r w:rsidRPr="007E01E0">
        <w:rPr>
          <w:szCs w:val="24"/>
        </w:rPr>
        <w:t>Priešmokyklinio ugdymo tvarkos apra</w:t>
      </w:r>
      <w:r w:rsidR="00E86790" w:rsidRPr="007E01E0">
        <w:rPr>
          <w:szCs w:val="24"/>
        </w:rPr>
        <w:t>šu</w:t>
      </w:r>
      <w:r w:rsidRPr="007E01E0">
        <w:rPr>
          <w:szCs w:val="24"/>
        </w:rPr>
        <w:t>, patvirtintu L</w:t>
      </w:r>
      <w:r w:rsidR="00B42DF3">
        <w:rPr>
          <w:szCs w:val="24"/>
        </w:rPr>
        <w:t xml:space="preserve">ietuvos Respublikos švietimo, </w:t>
      </w:r>
      <w:r w:rsidRPr="007E01E0">
        <w:rPr>
          <w:szCs w:val="24"/>
        </w:rPr>
        <w:t xml:space="preserve">mokslo </w:t>
      </w:r>
      <w:r w:rsidR="00B42DF3">
        <w:rPr>
          <w:szCs w:val="24"/>
        </w:rPr>
        <w:t xml:space="preserve">ir sporto </w:t>
      </w:r>
      <w:r w:rsidRPr="007E01E0">
        <w:rPr>
          <w:szCs w:val="24"/>
        </w:rPr>
        <w:t xml:space="preserve">ministro 2013 m. lapkričio 21 d. įsakymu Nr. V-1106 „Dėl Priešmokyklinio ugdymo tvarkos aprašo patvirtinimo“ </w:t>
      </w:r>
      <w:r w:rsidR="005150F3" w:rsidRPr="007E01E0">
        <w:rPr>
          <w:szCs w:val="24"/>
        </w:rPr>
        <w:t xml:space="preserve">(su visais </w:t>
      </w:r>
      <w:r w:rsidRPr="007E01E0">
        <w:rPr>
          <w:szCs w:val="24"/>
        </w:rPr>
        <w:t>pakeitimais</w:t>
      </w:r>
      <w:r w:rsidR="005150F3" w:rsidRPr="007E01E0">
        <w:rPr>
          <w:szCs w:val="24"/>
        </w:rPr>
        <w:t xml:space="preserve"> ir papildymais</w:t>
      </w:r>
      <w:r w:rsidRPr="007E01E0">
        <w:rPr>
          <w:szCs w:val="24"/>
        </w:rPr>
        <w:t xml:space="preserve">), Mokymo lėšų apskaičiavimo, paskirstymo ir panaudojimo tvarkos aprašu, patvirtintu Lietuvos Respublikos Vyriausybės 2018 m. liepos 11 d. nutarimu Nr. 679 </w:t>
      </w:r>
      <w:r w:rsidR="007D3845" w:rsidRPr="00715A59">
        <w:rPr>
          <w:color w:val="000000" w:themeColor="text1"/>
        </w:rPr>
        <w:t xml:space="preserve">„Dėl Mokymo </w:t>
      </w:r>
      <w:r w:rsidR="007D3845" w:rsidRPr="006711FE">
        <w:t xml:space="preserve">lėšų apskaičiavimo, paskirstymo ir panaudojimo tvarkos aprašo patvirtinimo“ </w:t>
      </w:r>
      <w:r w:rsidRPr="007E01E0">
        <w:rPr>
          <w:szCs w:val="24"/>
        </w:rPr>
        <w:t>(</w:t>
      </w:r>
      <w:r w:rsidR="005150F3" w:rsidRPr="007E01E0">
        <w:rPr>
          <w:szCs w:val="24"/>
        </w:rPr>
        <w:t>su visais pakeitimais ir papildymais</w:t>
      </w:r>
      <w:r w:rsidRPr="007E01E0">
        <w:rPr>
          <w:szCs w:val="24"/>
        </w:rPr>
        <w:t>),</w:t>
      </w:r>
      <w:r w:rsidRPr="007E01E0">
        <w:rPr>
          <w:szCs w:val="24"/>
          <w:lang w:eastAsia="lt-LT"/>
        </w:rPr>
        <w:t xml:space="preserve"> </w:t>
      </w:r>
      <w:r w:rsidRPr="007E01E0">
        <w:rPr>
          <w:szCs w:val="24"/>
        </w:rPr>
        <w:t>Lie</w:t>
      </w:r>
      <w:r w:rsidR="003634E9">
        <w:rPr>
          <w:szCs w:val="24"/>
        </w:rPr>
        <w:t>tuvos higienos norma HN 75:2016 </w:t>
      </w:r>
      <w:r w:rsidRPr="007E01E0">
        <w:rPr>
          <w:szCs w:val="24"/>
        </w:rPr>
        <w:t>„Ikimokyklinio ir priešmokyklinio ugdymo programų vykdymo bendrieji sveikatos saugos reikalavimai“, patvirtinta Lietuvos Respublikos sveikatos apsaugos ministro 2010 m. balandžio 22 d. įsakymu Nr. V-313 „Dėl Lietuvos higienos normos HN 75:2016 „Ikimokyklinio ir priešmokyklinio ugdymo programų vykdymo bendrieji sveikatos saugos reikalavimai patvirtinimo“ (</w:t>
      </w:r>
      <w:r w:rsidR="005150F3" w:rsidRPr="007E01E0">
        <w:rPr>
          <w:szCs w:val="24"/>
        </w:rPr>
        <w:t>su visais pakeitimais ir papildymais</w:t>
      </w:r>
      <w:r w:rsidRPr="007E01E0">
        <w:rPr>
          <w:szCs w:val="24"/>
        </w:rPr>
        <w:t xml:space="preserve">), </w:t>
      </w:r>
      <w:r w:rsidR="00E86790" w:rsidRPr="007E01E0">
        <w:rPr>
          <w:szCs w:val="24"/>
        </w:rPr>
        <w:t xml:space="preserve">Biržų </w:t>
      </w:r>
      <w:r w:rsidR="00E86790" w:rsidRPr="00367C0D">
        <w:rPr>
          <w:szCs w:val="24"/>
        </w:rPr>
        <w:t xml:space="preserve">rajono </w:t>
      </w:r>
      <w:r w:rsidR="00A31869">
        <w:rPr>
          <w:szCs w:val="24"/>
        </w:rPr>
        <w:t>savivaldybės taryba</w:t>
      </w:r>
      <w:r w:rsidR="00C63C6B">
        <w:rPr>
          <w:szCs w:val="24"/>
        </w:rPr>
        <w:t xml:space="preserve">  </w:t>
      </w:r>
      <w:r w:rsidR="00E86790" w:rsidRPr="00367C0D">
        <w:rPr>
          <w:szCs w:val="24"/>
        </w:rPr>
        <w:t xml:space="preserve"> n u s p r e n d ž i a:</w:t>
      </w:r>
    </w:p>
    <w:p w14:paraId="14246A70" w14:textId="77777777" w:rsidR="00E86790" w:rsidRPr="00367C0D" w:rsidRDefault="00E86790" w:rsidP="00E86790">
      <w:pPr>
        <w:ind w:firstLine="1134"/>
        <w:jc w:val="both"/>
        <w:rPr>
          <w:szCs w:val="24"/>
        </w:rPr>
      </w:pPr>
      <w:r w:rsidRPr="00367C0D">
        <w:rPr>
          <w:szCs w:val="24"/>
        </w:rPr>
        <w:t xml:space="preserve">1. Patvirtinti </w:t>
      </w:r>
      <w:r w:rsidR="007E01E0">
        <w:rPr>
          <w:szCs w:val="24"/>
        </w:rPr>
        <w:t>Biržų rajono savivaldybės švietimo</w:t>
      </w:r>
      <w:r w:rsidR="00367C0D" w:rsidRPr="00367C0D">
        <w:rPr>
          <w:szCs w:val="24"/>
        </w:rPr>
        <w:t xml:space="preserve"> įstaigų ikimokyklinio ir priešmokyklinio ug</w:t>
      </w:r>
      <w:r w:rsidR="005A4936">
        <w:rPr>
          <w:szCs w:val="24"/>
        </w:rPr>
        <w:t>d</w:t>
      </w:r>
      <w:r w:rsidR="00CF6EE5">
        <w:rPr>
          <w:szCs w:val="24"/>
        </w:rPr>
        <w:t>ymo organizavimo modelių aprašą</w:t>
      </w:r>
      <w:r w:rsidR="00367C0D" w:rsidRPr="00367C0D">
        <w:rPr>
          <w:szCs w:val="24"/>
        </w:rPr>
        <w:t xml:space="preserve"> </w:t>
      </w:r>
      <w:r w:rsidRPr="00367C0D">
        <w:rPr>
          <w:szCs w:val="24"/>
        </w:rPr>
        <w:t>(pridedama).</w:t>
      </w:r>
    </w:p>
    <w:p w14:paraId="54140C19" w14:textId="77777777" w:rsidR="00E86790" w:rsidRPr="0098705B" w:rsidRDefault="00E86790" w:rsidP="00E86790">
      <w:pPr>
        <w:ind w:firstLine="1134"/>
        <w:jc w:val="both"/>
        <w:rPr>
          <w:szCs w:val="24"/>
        </w:rPr>
      </w:pPr>
      <w:r w:rsidRPr="00367C0D">
        <w:rPr>
          <w:szCs w:val="24"/>
        </w:rPr>
        <w:t>2. Pripažinti netekusiu galios Biržų rajono savivaldybės tarybos 2</w:t>
      </w:r>
      <w:r w:rsidR="00575546">
        <w:rPr>
          <w:szCs w:val="24"/>
        </w:rPr>
        <w:t>014 m. lapkričio 27 d. sprendimo</w:t>
      </w:r>
      <w:r w:rsidRPr="00367C0D">
        <w:rPr>
          <w:szCs w:val="24"/>
        </w:rPr>
        <w:t xml:space="preserve"> </w:t>
      </w:r>
      <w:r w:rsidRPr="0098705B">
        <w:rPr>
          <w:szCs w:val="24"/>
        </w:rPr>
        <w:t>Nr. T-273 „Dėl priešmokyklinio ugdymo organizavimo modelių aprašo</w:t>
      </w:r>
      <w:r w:rsidR="00437A32">
        <w:rPr>
          <w:szCs w:val="24"/>
        </w:rPr>
        <w:t xml:space="preserve"> patvirtinimo</w:t>
      </w:r>
      <w:r w:rsidR="00F01C8F">
        <w:rPr>
          <w:szCs w:val="24"/>
        </w:rPr>
        <w:t>“ 1 </w:t>
      </w:r>
      <w:r w:rsidR="00575546">
        <w:rPr>
          <w:szCs w:val="24"/>
        </w:rPr>
        <w:t>punktą.</w:t>
      </w:r>
    </w:p>
    <w:p w14:paraId="20210AE1" w14:textId="77777777" w:rsidR="00E86790" w:rsidRPr="0098705B" w:rsidRDefault="000723EC" w:rsidP="00E86790">
      <w:pPr>
        <w:ind w:firstLine="1134"/>
        <w:jc w:val="both"/>
        <w:rPr>
          <w:szCs w:val="24"/>
        </w:rPr>
      </w:pPr>
      <w:r w:rsidRPr="0098705B">
        <w:rPr>
          <w:szCs w:val="24"/>
        </w:rPr>
        <w:t>3</w:t>
      </w:r>
      <w:r w:rsidR="00E86790" w:rsidRPr="0098705B">
        <w:rPr>
          <w:szCs w:val="24"/>
        </w:rPr>
        <w:t xml:space="preserve">. Nustatyti, kad šis sprendimas įsigalioja 2021 m. rugsėjo 1 d. </w:t>
      </w:r>
    </w:p>
    <w:p w14:paraId="2EAB0D84" w14:textId="77777777" w:rsidR="005D31CC" w:rsidRPr="00367C0D" w:rsidRDefault="00DE21AA" w:rsidP="00DE21AA">
      <w:pPr>
        <w:tabs>
          <w:tab w:val="center" w:pos="1134"/>
          <w:tab w:val="right" w:pos="8306"/>
        </w:tabs>
        <w:jc w:val="both"/>
        <w:rPr>
          <w:szCs w:val="24"/>
        </w:rPr>
      </w:pPr>
      <w:r>
        <w:rPr>
          <w:szCs w:val="24"/>
        </w:rPr>
        <w:tab/>
      </w:r>
      <w:r>
        <w:rPr>
          <w:szCs w:val="24"/>
        </w:rPr>
        <w:tab/>
      </w:r>
      <w:r w:rsidR="005D31CC" w:rsidRPr="0098705B">
        <w:rPr>
          <w:szCs w:val="24"/>
        </w:rPr>
        <w:t xml:space="preserve">Sprendimas </w:t>
      </w:r>
      <w:r w:rsidR="005D31CC" w:rsidRPr="00367C0D">
        <w:rPr>
          <w:szCs w:val="24"/>
        </w:rPr>
        <w:t>per vieną mėnesį gali būti skundžiamas Regionų apygardos administraciniam teismui, skundą (prašymą) paduodant bet kuriuose šio teismo rūmuose, Lietuvos Respublikos administracinių bylų tei</w:t>
      </w:r>
      <w:r w:rsidR="00367C0D" w:rsidRPr="00367C0D">
        <w:rPr>
          <w:szCs w:val="24"/>
        </w:rPr>
        <w:t>senos įstatymo nustatyta tvarka.</w:t>
      </w:r>
    </w:p>
    <w:p w14:paraId="73324822" w14:textId="77777777" w:rsidR="00367C0D" w:rsidRDefault="00367C0D" w:rsidP="005D31CC">
      <w:pPr>
        <w:tabs>
          <w:tab w:val="center" w:pos="4153"/>
          <w:tab w:val="right" w:pos="8306"/>
        </w:tabs>
        <w:ind w:firstLine="851"/>
        <w:jc w:val="both"/>
        <w:rPr>
          <w:szCs w:val="24"/>
        </w:rPr>
      </w:pPr>
    </w:p>
    <w:p w14:paraId="6B062F9E" w14:textId="77777777" w:rsidR="00696F08" w:rsidRDefault="00696F08" w:rsidP="005D31CC">
      <w:pPr>
        <w:tabs>
          <w:tab w:val="center" w:pos="4153"/>
          <w:tab w:val="right" w:pos="8306"/>
        </w:tabs>
        <w:ind w:firstLine="851"/>
        <w:jc w:val="both"/>
        <w:rPr>
          <w:szCs w:val="24"/>
        </w:rPr>
      </w:pPr>
    </w:p>
    <w:p w14:paraId="675DB68F" w14:textId="77777777" w:rsidR="00662832" w:rsidRPr="00367C0D" w:rsidRDefault="00662832" w:rsidP="00662832">
      <w:pPr>
        <w:jc w:val="both"/>
        <w:rPr>
          <w:szCs w:val="24"/>
          <w:lang w:eastAsia="lt-LT"/>
        </w:rPr>
      </w:pPr>
      <w:r w:rsidRPr="00367C0D">
        <w:rPr>
          <w:szCs w:val="24"/>
          <w:lang w:eastAsia="lt-LT"/>
        </w:rPr>
        <w:t>Savivaldybės meras</w:t>
      </w:r>
      <w:r w:rsidRPr="00367C0D">
        <w:rPr>
          <w:szCs w:val="24"/>
          <w:lang w:eastAsia="lt-LT"/>
        </w:rPr>
        <w:tab/>
      </w:r>
      <w:r w:rsidRPr="00367C0D">
        <w:rPr>
          <w:szCs w:val="24"/>
          <w:lang w:eastAsia="lt-LT"/>
        </w:rPr>
        <w:tab/>
      </w:r>
      <w:r w:rsidRPr="00367C0D">
        <w:rPr>
          <w:szCs w:val="24"/>
          <w:lang w:eastAsia="lt-LT"/>
        </w:rPr>
        <w:tab/>
      </w:r>
      <w:r w:rsidRPr="00367C0D">
        <w:rPr>
          <w:szCs w:val="24"/>
          <w:lang w:eastAsia="lt-LT"/>
        </w:rPr>
        <w:tab/>
        <w:t xml:space="preserve">                                                               Vytas </w:t>
      </w:r>
      <w:proofErr w:type="spellStart"/>
      <w:r w:rsidRPr="00367C0D">
        <w:rPr>
          <w:szCs w:val="24"/>
          <w:lang w:eastAsia="lt-LT"/>
        </w:rPr>
        <w:t>Jareckas</w:t>
      </w:r>
      <w:proofErr w:type="spellEnd"/>
    </w:p>
    <w:p w14:paraId="11317706" w14:textId="77777777" w:rsidR="00FD4C62" w:rsidRDefault="00FD4C62" w:rsidP="00662832">
      <w:pPr>
        <w:rPr>
          <w:szCs w:val="24"/>
          <w:lang w:eastAsia="lt-LT"/>
        </w:rPr>
      </w:pPr>
    </w:p>
    <w:p w14:paraId="31AFEA50" w14:textId="77777777" w:rsidR="009C40D8" w:rsidRDefault="009C40D8" w:rsidP="00662832">
      <w:pPr>
        <w:rPr>
          <w:szCs w:val="24"/>
          <w:lang w:eastAsia="lt-LT"/>
        </w:rPr>
      </w:pPr>
    </w:p>
    <w:p w14:paraId="44BCBD54" w14:textId="77777777" w:rsidR="009C40D8" w:rsidRDefault="009C40D8" w:rsidP="00662832">
      <w:pPr>
        <w:rPr>
          <w:szCs w:val="24"/>
          <w:lang w:eastAsia="lt-LT"/>
        </w:rPr>
      </w:pPr>
    </w:p>
    <w:p w14:paraId="17B8172F" w14:textId="77777777" w:rsidR="009C40D8" w:rsidRDefault="009C40D8" w:rsidP="00662832">
      <w:pPr>
        <w:rPr>
          <w:szCs w:val="24"/>
          <w:lang w:eastAsia="lt-LT"/>
        </w:rPr>
      </w:pPr>
    </w:p>
    <w:p w14:paraId="0C5E2D7C" w14:textId="77777777" w:rsidR="009C40D8" w:rsidRDefault="009C40D8" w:rsidP="00662832">
      <w:pPr>
        <w:rPr>
          <w:szCs w:val="24"/>
          <w:lang w:eastAsia="lt-LT"/>
        </w:rPr>
      </w:pPr>
    </w:p>
    <w:p w14:paraId="1403A57F" w14:textId="77777777" w:rsidR="009C40D8" w:rsidRDefault="009C40D8" w:rsidP="00662832">
      <w:pPr>
        <w:rPr>
          <w:szCs w:val="24"/>
          <w:lang w:eastAsia="lt-LT"/>
        </w:rPr>
      </w:pPr>
    </w:p>
    <w:p w14:paraId="6AF0BC7F" w14:textId="77777777" w:rsidR="009C40D8" w:rsidRDefault="009C40D8" w:rsidP="00662832">
      <w:pPr>
        <w:rPr>
          <w:szCs w:val="24"/>
          <w:lang w:eastAsia="lt-LT"/>
        </w:rPr>
      </w:pPr>
    </w:p>
    <w:p w14:paraId="307C394B" w14:textId="77777777" w:rsidR="00662832" w:rsidRPr="00346AC2" w:rsidRDefault="00662832" w:rsidP="00662832">
      <w:pPr>
        <w:overflowPunct w:val="0"/>
        <w:autoSpaceDE w:val="0"/>
        <w:autoSpaceDN w:val="0"/>
        <w:adjustRightInd w:val="0"/>
        <w:jc w:val="both"/>
        <w:textAlignment w:val="baseline"/>
        <w:rPr>
          <w:lang w:val="en-GB"/>
        </w:rPr>
      </w:pPr>
      <w:r w:rsidRPr="00346AC2">
        <w:t xml:space="preserve">Parengė </w:t>
      </w:r>
    </w:p>
    <w:p w14:paraId="28AEAE1E" w14:textId="77777777" w:rsidR="00662832" w:rsidRPr="00346AC2" w:rsidRDefault="00662832" w:rsidP="00662832">
      <w:pPr>
        <w:overflowPunct w:val="0"/>
        <w:autoSpaceDE w:val="0"/>
        <w:autoSpaceDN w:val="0"/>
        <w:adjustRightInd w:val="0"/>
        <w:jc w:val="both"/>
        <w:textAlignment w:val="baseline"/>
      </w:pPr>
    </w:p>
    <w:p w14:paraId="505A6D65" w14:textId="77777777" w:rsidR="00367C0D" w:rsidRDefault="00662832" w:rsidP="00367C0D">
      <w:pPr>
        <w:overflowPunct w:val="0"/>
        <w:autoSpaceDE w:val="0"/>
        <w:autoSpaceDN w:val="0"/>
        <w:adjustRightInd w:val="0"/>
        <w:jc w:val="both"/>
        <w:textAlignment w:val="baseline"/>
      </w:pPr>
      <w:r>
        <w:t xml:space="preserve">Gintutė </w:t>
      </w:r>
      <w:proofErr w:type="spellStart"/>
      <w:r>
        <w:t>Žagarie</w:t>
      </w:r>
      <w:r w:rsidR="00367C0D">
        <w:t>nė</w:t>
      </w:r>
      <w:proofErr w:type="spellEnd"/>
    </w:p>
    <w:p w14:paraId="382393E2" w14:textId="77777777" w:rsidR="005D31CC" w:rsidRDefault="005D39D0" w:rsidP="00367C0D">
      <w:pPr>
        <w:overflowPunct w:val="0"/>
        <w:autoSpaceDE w:val="0"/>
        <w:autoSpaceDN w:val="0"/>
        <w:adjustRightInd w:val="0"/>
        <w:jc w:val="both"/>
        <w:textAlignment w:val="baseline"/>
      </w:pPr>
      <w:r>
        <w:t>2021-03-08</w:t>
      </w:r>
    </w:p>
    <w:p w14:paraId="47ED16EC" w14:textId="77777777" w:rsidR="005F7F2E" w:rsidRDefault="005F7F2E" w:rsidP="00367C0D">
      <w:pPr>
        <w:overflowPunct w:val="0"/>
        <w:autoSpaceDE w:val="0"/>
        <w:autoSpaceDN w:val="0"/>
        <w:adjustRightInd w:val="0"/>
        <w:jc w:val="both"/>
        <w:textAlignment w:val="baseline"/>
        <w:sectPr w:rsidR="005F7F2E" w:rsidSect="007E01E0">
          <w:headerReference w:type="default" r:id="rId8"/>
          <w:footerReference w:type="default" r:id="rId9"/>
          <w:headerReference w:type="first" r:id="rId10"/>
          <w:type w:val="continuous"/>
          <w:pgSz w:w="11906" w:h="16838" w:code="9"/>
          <w:pgMar w:top="1134" w:right="567" w:bottom="1134" w:left="1701" w:header="964" w:footer="567" w:gutter="0"/>
          <w:cols w:space="1296"/>
          <w:formProt w:val="0"/>
          <w:titlePg/>
          <w:docGrid w:linePitch="326"/>
        </w:sectPr>
      </w:pPr>
    </w:p>
    <w:p w14:paraId="6D95430F" w14:textId="77777777" w:rsidR="005F7F2E" w:rsidRDefault="005F7F2E" w:rsidP="00715A59">
      <w:pPr>
        <w:ind w:left="4536"/>
        <w:jc w:val="both"/>
        <w:rPr>
          <w:szCs w:val="24"/>
        </w:rPr>
      </w:pPr>
    </w:p>
    <w:p w14:paraId="123A82CC" w14:textId="77777777" w:rsidR="00001CC6" w:rsidRPr="00DE4E2B" w:rsidRDefault="00715A59" w:rsidP="00715A59">
      <w:pPr>
        <w:ind w:left="4536"/>
        <w:jc w:val="both"/>
        <w:rPr>
          <w:szCs w:val="24"/>
        </w:rPr>
      </w:pPr>
      <w:r w:rsidRPr="00DE4E2B">
        <w:rPr>
          <w:szCs w:val="24"/>
        </w:rPr>
        <w:t>PATVIRTINTA</w:t>
      </w:r>
    </w:p>
    <w:p w14:paraId="69B898C2" w14:textId="77777777" w:rsidR="00001CC6" w:rsidRPr="00DE4E2B" w:rsidRDefault="00DE4E2B" w:rsidP="00715A59">
      <w:pPr>
        <w:ind w:left="4536"/>
        <w:rPr>
          <w:szCs w:val="24"/>
        </w:rPr>
      </w:pPr>
      <w:r w:rsidRPr="00DE4E2B">
        <w:rPr>
          <w:szCs w:val="24"/>
        </w:rPr>
        <w:t>Biržų</w:t>
      </w:r>
      <w:r w:rsidR="00715A59" w:rsidRPr="00DE4E2B">
        <w:rPr>
          <w:szCs w:val="24"/>
        </w:rPr>
        <w:t xml:space="preserve"> rajono savivaldybės tarybos </w:t>
      </w:r>
    </w:p>
    <w:p w14:paraId="69C943B5" w14:textId="2AC635AB" w:rsidR="00D058F5" w:rsidRPr="00DE4E2B" w:rsidRDefault="009E2824" w:rsidP="00715A59">
      <w:pPr>
        <w:ind w:left="4536"/>
        <w:rPr>
          <w:szCs w:val="24"/>
        </w:rPr>
      </w:pPr>
      <w:r w:rsidRPr="00DE4E2B">
        <w:rPr>
          <w:szCs w:val="24"/>
        </w:rPr>
        <w:t>20</w:t>
      </w:r>
      <w:r w:rsidR="00C129FB">
        <w:rPr>
          <w:szCs w:val="24"/>
        </w:rPr>
        <w:t xml:space="preserve">21 </w:t>
      </w:r>
      <w:r w:rsidR="00D058F5" w:rsidRPr="00DE4E2B">
        <w:rPr>
          <w:szCs w:val="24"/>
        </w:rPr>
        <w:t xml:space="preserve">m. </w:t>
      </w:r>
      <w:r w:rsidR="00C129FB">
        <w:rPr>
          <w:szCs w:val="24"/>
        </w:rPr>
        <w:t>kovo 26</w:t>
      </w:r>
      <w:r w:rsidRPr="00DE4E2B">
        <w:rPr>
          <w:szCs w:val="24"/>
        </w:rPr>
        <w:t xml:space="preserve"> d.</w:t>
      </w:r>
    </w:p>
    <w:p w14:paraId="693772E8" w14:textId="1F7EF935" w:rsidR="00001CC6" w:rsidRPr="00DE4E2B" w:rsidRDefault="009E2824" w:rsidP="00715A59">
      <w:pPr>
        <w:ind w:left="4536"/>
        <w:rPr>
          <w:b/>
          <w:szCs w:val="24"/>
        </w:rPr>
      </w:pPr>
      <w:r w:rsidRPr="00DE4E2B">
        <w:rPr>
          <w:szCs w:val="24"/>
        </w:rPr>
        <w:t xml:space="preserve">sprendimu Nr. </w:t>
      </w:r>
      <w:r w:rsidR="00C129FB">
        <w:rPr>
          <w:szCs w:val="24"/>
        </w:rPr>
        <w:t>T-83</w:t>
      </w:r>
    </w:p>
    <w:p w14:paraId="0F402DAA" w14:textId="77777777" w:rsidR="00001CC6" w:rsidRPr="00DE4E2B" w:rsidRDefault="00001CC6" w:rsidP="00715A59">
      <w:pPr>
        <w:rPr>
          <w:b/>
          <w:szCs w:val="24"/>
        </w:rPr>
      </w:pPr>
    </w:p>
    <w:p w14:paraId="2C247E25" w14:textId="77777777" w:rsidR="00D058F5" w:rsidRPr="00DE4E2B" w:rsidRDefault="00D058F5" w:rsidP="00715A59">
      <w:pPr>
        <w:rPr>
          <w:b/>
          <w:szCs w:val="24"/>
        </w:rPr>
      </w:pPr>
    </w:p>
    <w:p w14:paraId="0F080B70" w14:textId="77777777" w:rsidR="00001CC6" w:rsidRPr="00DE4E2B" w:rsidRDefault="00001CC6" w:rsidP="00715A59">
      <w:pPr>
        <w:rPr>
          <w:b/>
          <w:szCs w:val="24"/>
        </w:rPr>
      </w:pPr>
    </w:p>
    <w:p w14:paraId="42AB91CB" w14:textId="77777777" w:rsidR="00001CC6" w:rsidRPr="00DE4E2B" w:rsidRDefault="003F55B3">
      <w:pPr>
        <w:jc w:val="center"/>
        <w:rPr>
          <w:b/>
          <w:szCs w:val="24"/>
        </w:rPr>
      </w:pPr>
      <w:r w:rsidRPr="00DE4E2B">
        <w:rPr>
          <w:b/>
          <w:szCs w:val="24"/>
        </w:rPr>
        <w:t>BIRŽŲ</w:t>
      </w:r>
      <w:r w:rsidR="007E01E0" w:rsidRPr="00DE4E2B">
        <w:rPr>
          <w:b/>
          <w:szCs w:val="24"/>
        </w:rPr>
        <w:t xml:space="preserve"> RAJONO SAVIVALDYBĖS ŠVIETIMO</w:t>
      </w:r>
      <w:r w:rsidR="00715A59" w:rsidRPr="00DE4E2B">
        <w:rPr>
          <w:b/>
          <w:szCs w:val="24"/>
        </w:rPr>
        <w:t xml:space="preserve"> ĮSTAIGŲ IKIMOKYKLINIO IR PRIEŠMOKYKLINIO UGDYMO ORGANIZAVIMO MODELIŲ APRAŠAS</w:t>
      </w:r>
    </w:p>
    <w:p w14:paraId="4B04E4DF" w14:textId="77777777" w:rsidR="00001CC6" w:rsidRPr="00DE4E2B" w:rsidRDefault="00001CC6">
      <w:pPr>
        <w:rPr>
          <w:b/>
          <w:szCs w:val="24"/>
        </w:rPr>
      </w:pPr>
    </w:p>
    <w:p w14:paraId="15CD2DD5" w14:textId="77777777" w:rsidR="00001CC6" w:rsidRPr="00DE4E2B" w:rsidRDefault="00715A59">
      <w:pPr>
        <w:jc w:val="center"/>
        <w:rPr>
          <w:b/>
          <w:szCs w:val="24"/>
        </w:rPr>
      </w:pPr>
      <w:r w:rsidRPr="00DE4E2B">
        <w:rPr>
          <w:b/>
          <w:szCs w:val="24"/>
        </w:rPr>
        <w:t>I SKYRIUS</w:t>
      </w:r>
    </w:p>
    <w:p w14:paraId="7B6410A7" w14:textId="77777777" w:rsidR="00001CC6" w:rsidRPr="00DE4E2B" w:rsidRDefault="00715A59">
      <w:pPr>
        <w:jc w:val="center"/>
        <w:rPr>
          <w:b/>
          <w:szCs w:val="24"/>
        </w:rPr>
      </w:pPr>
      <w:r w:rsidRPr="00DE4E2B">
        <w:rPr>
          <w:b/>
          <w:szCs w:val="24"/>
        </w:rPr>
        <w:t>BENDROSIOS NUOSTATOS</w:t>
      </w:r>
    </w:p>
    <w:p w14:paraId="48DFD36C" w14:textId="77777777" w:rsidR="00001CC6" w:rsidRPr="00DE4E2B" w:rsidRDefault="00001CC6">
      <w:pPr>
        <w:ind w:left="936"/>
        <w:jc w:val="center"/>
        <w:rPr>
          <w:b/>
          <w:szCs w:val="24"/>
        </w:rPr>
      </w:pPr>
    </w:p>
    <w:p w14:paraId="4DBEC0B5" w14:textId="77777777" w:rsidR="00001CC6" w:rsidRPr="00DE4E2B" w:rsidRDefault="003F55B3">
      <w:pPr>
        <w:tabs>
          <w:tab w:val="left" w:pos="851"/>
          <w:tab w:val="num" w:pos="1080"/>
        </w:tabs>
        <w:ind w:firstLine="720"/>
        <w:jc w:val="both"/>
        <w:rPr>
          <w:szCs w:val="24"/>
        </w:rPr>
      </w:pPr>
      <w:r w:rsidRPr="00DE4E2B">
        <w:rPr>
          <w:szCs w:val="24"/>
        </w:rPr>
        <w:t xml:space="preserve">1. Biržų </w:t>
      </w:r>
      <w:r w:rsidR="00715A59" w:rsidRPr="00DE4E2B">
        <w:rPr>
          <w:szCs w:val="24"/>
        </w:rPr>
        <w:t xml:space="preserve">rajono savivaldybės </w:t>
      </w:r>
      <w:r w:rsidR="007E01E0" w:rsidRPr="00DE4E2B">
        <w:rPr>
          <w:szCs w:val="24"/>
        </w:rPr>
        <w:t>švietimo</w:t>
      </w:r>
      <w:r w:rsidR="00715A59" w:rsidRPr="00DE4E2B">
        <w:rPr>
          <w:szCs w:val="24"/>
        </w:rPr>
        <w:t xml:space="preserve"> įstaigų ikimokyklinio ir priešmokyklinio ugdymo organizavimo modelių aprašas (toliau – Aprašas) –</w:t>
      </w:r>
      <w:r w:rsidRPr="00DE4E2B">
        <w:rPr>
          <w:szCs w:val="24"/>
        </w:rPr>
        <w:t xml:space="preserve"> tai dokumentas, kuriuo Biržų</w:t>
      </w:r>
      <w:r w:rsidR="00715A59" w:rsidRPr="00DE4E2B">
        <w:rPr>
          <w:szCs w:val="24"/>
        </w:rPr>
        <w:t xml:space="preserve"> rajono savivaldybė, atsižvelgdama į regiono ypatumus, finansines galimybes, organizuoja ikimok</w:t>
      </w:r>
      <w:r w:rsidR="0098705B" w:rsidRPr="00DE4E2B">
        <w:rPr>
          <w:szCs w:val="24"/>
        </w:rPr>
        <w:t xml:space="preserve">yklinį ir priešmokyklinį ugdymą </w:t>
      </w:r>
      <w:r w:rsidR="000723EC" w:rsidRPr="00DE4E2B">
        <w:rPr>
          <w:strike/>
          <w:szCs w:val="24"/>
        </w:rPr>
        <w:t xml:space="preserve"> </w:t>
      </w:r>
      <w:r w:rsidR="000723EC" w:rsidRPr="00DE4E2B">
        <w:rPr>
          <w:szCs w:val="24"/>
        </w:rPr>
        <w:t>savivaldybėje.</w:t>
      </w:r>
    </w:p>
    <w:p w14:paraId="29F3BDDE" w14:textId="77777777" w:rsidR="00001CC6" w:rsidRPr="00DE4E2B" w:rsidRDefault="00715A59">
      <w:pPr>
        <w:tabs>
          <w:tab w:val="left" w:pos="0"/>
          <w:tab w:val="num" w:pos="851"/>
          <w:tab w:val="num" w:pos="1080"/>
        </w:tabs>
        <w:ind w:firstLine="720"/>
        <w:jc w:val="both"/>
        <w:rPr>
          <w:szCs w:val="24"/>
        </w:rPr>
      </w:pPr>
      <w:r w:rsidRPr="00DE4E2B">
        <w:rPr>
          <w:szCs w:val="24"/>
        </w:rPr>
        <w:t>2. Ikimokyklinio ugdymo organizavimo forma – ikimokyklinė grupė. Jos veiklos organizavimo variacijos (trukmė, laikas, vaikų skaičius, teikiamų paslaugų kiekis, forma ir kt.) yra ikimokyklinio ugdymo organizavimo modeliai.</w:t>
      </w:r>
    </w:p>
    <w:p w14:paraId="06C7A686" w14:textId="77777777" w:rsidR="00001CC6" w:rsidRPr="00DE4E2B" w:rsidRDefault="00715A59">
      <w:pPr>
        <w:tabs>
          <w:tab w:val="left" w:pos="0"/>
          <w:tab w:val="num" w:pos="851"/>
          <w:tab w:val="num" w:pos="1080"/>
        </w:tabs>
        <w:ind w:firstLine="720"/>
        <w:jc w:val="both"/>
        <w:rPr>
          <w:szCs w:val="24"/>
        </w:rPr>
      </w:pPr>
      <w:r w:rsidRPr="00DE4E2B">
        <w:rPr>
          <w:szCs w:val="24"/>
        </w:rPr>
        <w:t>3. Priešmokyklinio ugdymo organizavimo forma – priešmokyklinė grupė. Jos veiklos organizavimo variacijos (trukmė, laikas, vaikų skaičius, teikiamų paslaugų kiekis, forma ir kt.) yra priešmokyklinio ugdymo organizavimo modeliai.</w:t>
      </w:r>
    </w:p>
    <w:p w14:paraId="344C10FD" w14:textId="77777777" w:rsidR="00335D8A" w:rsidRPr="00DE4E2B" w:rsidRDefault="00335D8A" w:rsidP="00335D8A">
      <w:pPr>
        <w:tabs>
          <w:tab w:val="num" w:pos="-386"/>
          <w:tab w:val="left" w:pos="567"/>
          <w:tab w:val="left" w:pos="851"/>
        </w:tabs>
        <w:ind w:firstLine="720"/>
        <w:jc w:val="both"/>
        <w:rPr>
          <w:szCs w:val="24"/>
        </w:rPr>
      </w:pPr>
      <w:r w:rsidRPr="00DE4E2B">
        <w:rPr>
          <w:bCs/>
          <w:iCs/>
          <w:szCs w:val="24"/>
        </w:rPr>
        <w:t xml:space="preserve">4. Ikimokyklinės ir priešmokyklinės grupės gali būti steigiamos </w:t>
      </w:r>
      <w:r w:rsidRPr="00DE4E2B">
        <w:rPr>
          <w:szCs w:val="24"/>
        </w:rPr>
        <w:t>lopšeliuose-darželiuose, universaliuose daugiafunkciniuose centruose, bendrojo ugdymo mokyklose: mokyklose-daugiafunkciuose centruose, mokyklose-darželiuose, pagrindinėse mokyklose, gimnazijose ir jų skyriuose.</w:t>
      </w:r>
    </w:p>
    <w:p w14:paraId="65347720" w14:textId="77777777" w:rsidR="00001CC6" w:rsidRPr="00DE4E2B" w:rsidRDefault="00715A59">
      <w:pPr>
        <w:tabs>
          <w:tab w:val="num" w:pos="-386"/>
          <w:tab w:val="left" w:pos="567"/>
          <w:tab w:val="left" w:pos="851"/>
        </w:tabs>
        <w:ind w:firstLine="720"/>
        <w:jc w:val="both"/>
        <w:rPr>
          <w:szCs w:val="24"/>
        </w:rPr>
      </w:pPr>
      <w:r w:rsidRPr="00DE4E2B">
        <w:rPr>
          <w:szCs w:val="24"/>
        </w:rPr>
        <w:t>5. Vaikų skaičius grupėse neturi viršyti Lietu</w:t>
      </w:r>
      <w:r w:rsidR="003F55B3" w:rsidRPr="00DE4E2B">
        <w:rPr>
          <w:szCs w:val="24"/>
        </w:rPr>
        <w:t>vos higienos normoje HN 75:2016 </w:t>
      </w:r>
      <w:r w:rsidRPr="00DE4E2B">
        <w:rPr>
          <w:szCs w:val="24"/>
        </w:rPr>
        <w:t>„Ikimokyklinio ir priešmokyklinio ugdymo programų vykdymo bendrieji sveikatos saugos reikalavimai“, patvirtintoje Lietuvos Respublikos sveikatos apsaugos m</w:t>
      </w:r>
      <w:r w:rsidR="003F55B3" w:rsidRPr="00DE4E2B">
        <w:rPr>
          <w:szCs w:val="24"/>
        </w:rPr>
        <w:t>inistro 2010 m. balandžio 22 </w:t>
      </w:r>
      <w:r w:rsidRPr="00DE4E2B">
        <w:rPr>
          <w:szCs w:val="24"/>
        </w:rPr>
        <w:t xml:space="preserve">d. įsakymu Nr. V-313 „Dėl Lietuvos higienos normos HN 75:2016 „Ikimokyklinio ir priešmokyklinio ugdymo programų vykdymo bendrieji sveikatos saugos reikalavimai patvirtinimo“ </w:t>
      </w:r>
      <w:r w:rsidR="007029C8" w:rsidRPr="00DE4E2B">
        <w:rPr>
          <w:szCs w:val="24"/>
        </w:rPr>
        <w:t>(su visais</w:t>
      </w:r>
      <w:r w:rsidRPr="00DE4E2B">
        <w:rPr>
          <w:szCs w:val="24"/>
        </w:rPr>
        <w:t xml:space="preserve"> pakeitimais</w:t>
      </w:r>
      <w:r w:rsidR="007029C8" w:rsidRPr="00DE4E2B">
        <w:rPr>
          <w:szCs w:val="24"/>
        </w:rPr>
        <w:t xml:space="preserve"> ir papildymais</w:t>
      </w:r>
      <w:r w:rsidRPr="00DE4E2B">
        <w:rPr>
          <w:szCs w:val="24"/>
        </w:rPr>
        <w:t>) nurodyto vaikų skaičiaus.</w:t>
      </w:r>
    </w:p>
    <w:p w14:paraId="28CAEFD3" w14:textId="77777777" w:rsidR="00001CC6" w:rsidRPr="00DE4E2B" w:rsidRDefault="00715A59">
      <w:pPr>
        <w:tabs>
          <w:tab w:val="num" w:pos="-386"/>
          <w:tab w:val="left" w:pos="567"/>
          <w:tab w:val="left" w:pos="851"/>
        </w:tabs>
        <w:ind w:firstLine="720"/>
        <w:jc w:val="both"/>
        <w:rPr>
          <w:szCs w:val="24"/>
        </w:rPr>
      </w:pPr>
      <w:r w:rsidRPr="00DE4E2B">
        <w:rPr>
          <w:szCs w:val="24"/>
        </w:rPr>
        <w:t>6. Ikimokyklinis ir priešmokyklinis ugdymas organizuojamas vadovaujantis Lietuvos Respublikos švietimo įstatymu, Vyriausybės nutarimais, Švietimo, mokslo ir sporto ministerijos teisės aktais, reglamentuojančiais ikimokyklinio ir priešmokyklinio amžiaus vaikų ugdymą.</w:t>
      </w:r>
    </w:p>
    <w:p w14:paraId="0C5F4C65" w14:textId="77777777" w:rsidR="00001CC6" w:rsidRPr="00DE4E2B" w:rsidRDefault="00001CC6">
      <w:pPr>
        <w:tabs>
          <w:tab w:val="num" w:pos="-386"/>
          <w:tab w:val="left" w:pos="567"/>
          <w:tab w:val="left" w:pos="851"/>
        </w:tabs>
        <w:ind w:firstLine="720"/>
        <w:jc w:val="both"/>
        <w:rPr>
          <w:bCs/>
          <w:iCs/>
          <w:szCs w:val="24"/>
        </w:rPr>
      </w:pPr>
    </w:p>
    <w:p w14:paraId="3F0270E5" w14:textId="77777777" w:rsidR="00001CC6" w:rsidRPr="00DE4E2B" w:rsidRDefault="00001CC6">
      <w:pPr>
        <w:rPr>
          <w:b/>
          <w:szCs w:val="24"/>
        </w:rPr>
      </w:pPr>
    </w:p>
    <w:p w14:paraId="5BB1CF7D" w14:textId="77777777" w:rsidR="00001CC6" w:rsidRPr="00DE4E2B" w:rsidRDefault="00715A59">
      <w:pPr>
        <w:jc w:val="center"/>
        <w:rPr>
          <w:b/>
          <w:szCs w:val="24"/>
        </w:rPr>
      </w:pPr>
      <w:r w:rsidRPr="00DE4E2B">
        <w:rPr>
          <w:b/>
          <w:szCs w:val="24"/>
        </w:rPr>
        <w:t>II SKYRIUS</w:t>
      </w:r>
    </w:p>
    <w:p w14:paraId="4F71E77E" w14:textId="77777777" w:rsidR="00001CC6" w:rsidRPr="00DE4E2B" w:rsidRDefault="00715A59">
      <w:pPr>
        <w:jc w:val="center"/>
        <w:rPr>
          <w:b/>
          <w:szCs w:val="24"/>
        </w:rPr>
      </w:pPr>
      <w:r w:rsidRPr="00DE4E2B">
        <w:rPr>
          <w:b/>
          <w:szCs w:val="24"/>
        </w:rPr>
        <w:t>IKIMOKYKLINIO IR PRIEŠMOKYKLINIO UGDYMO ORGANIZAVIMO MODELIAI</w:t>
      </w:r>
    </w:p>
    <w:p w14:paraId="5FCABAFE" w14:textId="77777777" w:rsidR="00001CC6" w:rsidRPr="00DE4E2B" w:rsidRDefault="00001CC6">
      <w:pPr>
        <w:jc w:val="center"/>
        <w:rPr>
          <w:b/>
          <w:szCs w:val="24"/>
        </w:rPr>
      </w:pPr>
    </w:p>
    <w:p w14:paraId="7F748387" w14:textId="77777777" w:rsidR="00001CC6" w:rsidRPr="00DE4E2B" w:rsidRDefault="00715A59">
      <w:pPr>
        <w:tabs>
          <w:tab w:val="left" w:pos="0"/>
        </w:tabs>
        <w:ind w:firstLine="720"/>
        <w:jc w:val="both"/>
        <w:rPr>
          <w:szCs w:val="24"/>
        </w:rPr>
      </w:pPr>
      <w:r w:rsidRPr="00DE4E2B">
        <w:rPr>
          <w:szCs w:val="24"/>
        </w:rPr>
        <w:t xml:space="preserve">7. </w:t>
      </w:r>
      <w:r w:rsidRPr="00DE4E2B">
        <w:rPr>
          <w:b/>
          <w:szCs w:val="24"/>
        </w:rPr>
        <w:t>Pirmas</w:t>
      </w:r>
      <w:r w:rsidR="000723EC" w:rsidRPr="00DE4E2B">
        <w:rPr>
          <w:b/>
          <w:szCs w:val="24"/>
        </w:rPr>
        <w:t>is</w:t>
      </w:r>
      <w:r w:rsidRPr="00DE4E2B">
        <w:rPr>
          <w:b/>
          <w:szCs w:val="24"/>
        </w:rPr>
        <w:t xml:space="preserve"> modelis. Ikimokyklinė grupė, kurios veiklos trukmė ilgesnė nei 4 val. per dieną:</w:t>
      </w:r>
    </w:p>
    <w:p w14:paraId="33E6C968" w14:textId="77777777" w:rsidR="00001CC6" w:rsidRPr="00DE4E2B" w:rsidRDefault="00715A59">
      <w:pPr>
        <w:tabs>
          <w:tab w:val="left" w:pos="-540"/>
        </w:tabs>
        <w:ind w:firstLine="720"/>
        <w:jc w:val="both"/>
        <w:rPr>
          <w:szCs w:val="24"/>
        </w:rPr>
      </w:pPr>
      <w:r w:rsidRPr="00DE4E2B">
        <w:rPr>
          <w:szCs w:val="24"/>
        </w:rPr>
        <w:t>7.1. priklausomai nuo šeimos poreikių, grupės veiklos laikas per dieną yra 10.30 val.;</w:t>
      </w:r>
    </w:p>
    <w:p w14:paraId="37C95BE5" w14:textId="77777777" w:rsidR="00001CC6" w:rsidRPr="00DE4E2B" w:rsidRDefault="00715A59">
      <w:pPr>
        <w:tabs>
          <w:tab w:val="left" w:pos="-540"/>
        </w:tabs>
        <w:ind w:firstLine="720"/>
        <w:jc w:val="both"/>
        <w:rPr>
          <w:szCs w:val="24"/>
        </w:rPr>
      </w:pPr>
      <w:r w:rsidRPr="00DE4E2B">
        <w:rPr>
          <w:szCs w:val="24"/>
        </w:rPr>
        <w:t>7.2. ugdymas grupėje vyksta kaip vientisas procesas, jis neskaidomas į atskiras sritis ir vyksta integruotai;</w:t>
      </w:r>
    </w:p>
    <w:p w14:paraId="42D7341C" w14:textId="77777777" w:rsidR="00001CC6" w:rsidRPr="00DE4E2B" w:rsidRDefault="00715A59">
      <w:pPr>
        <w:tabs>
          <w:tab w:val="left" w:pos="-540"/>
        </w:tabs>
        <w:ind w:firstLine="720"/>
        <w:jc w:val="both"/>
        <w:rPr>
          <w:szCs w:val="24"/>
        </w:rPr>
      </w:pPr>
      <w:r w:rsidRPr="00DE4E2B">
        <w:rPr>
          <w:szCs w:val="24"/>
        </w:rPr>
        <w:t xml:space="preserve">7.3. grupėje sudaromos sąlygos vaikų poilsiui ir maitinimui; </w:t>
      </w:r>
    </w:p>
    <w:p w14:paraId="54F700CB" w14:textId="77777777" w:rsidR="00001CC6" w:rsidRPr="00DE4E2B" w:rsidRDefault="00715A59">
      <w:pPr>
        <w:tabs>
          <w:tab w:val="left" w:pos="-540"/>
        </w:tabs>
        <w:ind w:firstLine="720"/>
        <w:jc w:val="both"/>
        <w:rPr>
          <w:szCs w:val="24"/>
        </w:rPr>
      </w:pPr>
      <w:r w:rsidRPr="00DE4E2B">
        <w:rPr>
          <w:szCs w:val="24"/>
        </w:rPr>
        <w:t xml:space="preserve">7.4. grupėje dirba ikimokyklinio ugdymo mokytojas, jam padeda ikimokyklinio ugdymo mokytojo padėjėjas, dirba meninio ugdymo mokytojas, tėvams pageidaujant teikiama neformaliojo švietimo mokytojo paslauga; </w:t>
      </w:r>
    </w:p>
    <w:p w14:paraId="22E657CB" w14:textId="77777777" w:rsidR="00001CC6" w:rsidRPr="00DE4E2B" w:rsidRDefault="00715A59" w:rsidP="00AE2805">
      <w:pPr>
        <w:tabs>
          <w:tab w:val="left" w:pos="-540"/>
        </w:tabs>
        <w:ind w:firstLine="720"/>
        <w:jc w:val="both"/>
        <w:rPr>
          <w:szCs w:val="24"/>
        </w:rPr>
      </w:pPr>
      <w:r w:rsidRPr="00DE4E2B">
        <w:rPr>
          <w:szCs w:val="24"/>
        </w:rPr>
        <w:lastRenderedPageBreak/>
        <w:t xml:space="preserve">7.5. pagal </w:t>
      </w:r>
      <w:r w:rsidR="00654DAC" w:rsidRPr="00DE4E2B">
        <w:rPr>
          <w:szCs w:val="24"/>
        </w:rPr>
        <w:t xml:space="preserve">poreikį ir </w:t>
      </w:r>
      <w:r w:rsidR="007B141E" w:rsidRPr="00DE4E2B">
        <w:rPr>
          <w:szCs w:val="24"/>
        </w:rPr>
        <w:t xml:space="preserve">galimybes </w:t>
      </w:r>
      <w:r w:rsidRPr="00DE4E2B">
        <w:rPr>
          <w:szCs w:val="24"/>
        </w:rPr>
        <w:t xml:space="preserve">teikiama </w:t>
      </w:r>
      <w:r w:rsidR="00654DAC" w:rsidRPr="00DE4E2B">
        <w:rPr>
          <w:szCs w:val="24"/>
        </w:rPr>
        <w:t>pagalbos specialistų paslauga (</w:t>
      </w:r>
      <w:r w:rsidRPr="00DE4E2B">
        <w:rPr>
          <w:szCs w:val="24"/>
        </w:rPr>
        <w:t>logopedo, specialiojo pedagogo pagalba</w:t>
      </w:r>
      <w:r w:rsidR="00021D64" w:rsidRPr="00DE4E2B">
        <w:rPr>
          <w:szCs w:val="24"/>
        </w:rPr>
        <w:t>,</w:t>
      </w:r>
      <w:r w:rsidR="007B141E" w:rsidRPr="00DE4E2B">
        <w:rPr>
          <w:szCs w:val="24"/>
        </w:rPr>
        <w:t xml:space="preserve"> mokytojo padėjėjo</w:t>
      </w:r>
      <w:r w:rsidR="00021D64" w:rsidRPr="00DE4E2B">
        <w:rPr>
          <w:szCs w:val="24"/>
        </w:rPr>
        <w:t xml:space="preserve"> psichologo, socialinio pedagogo pagalba</w:t>
      </w:r>
      <w:r w:rsidR="00654DAC" w:rsidRPr="00DE4E2B">
        <w:rPr>
          <w:szCs w:val="24"/>
        </w:rPr>
        <w:t xml:space="preserve"> ir kt.)</w:t>
      </w:r>
      <w:r w:rsidRPr="00DE4E2B">
        <w:rPr>
          <w:szCs w:val="24"/>
        </w:rPr>
        <w:t>;</w:t>
      </w:r>
    </w:p>
    <w:p w14:paraId="79C2DDBC" w14:textId="77777777" w:rsidR="00D656FD" w:rsidRPr="00DE4E2B" w:rsidRDefault="00D656FD" w:rsidP="00D656FD">
      <w:pPr>
        <w:tabs>
          <w:tab w:val="left" w:pos="-540"/>
        </w:tabs>
        <w:ind w:firstLine="720"/>
        <w:jc w:val="both"/>
        <w:rPr>
          <w:szCs w:val="24"/>
          <w:lang w:eastAsia="lt-LT"/>
        </w:rPr>
      </w:pPr>
      <w:r w:rsidRPr="00DE4E2B">
        <w:rPr>
          <w:szCs w:val="24"/>
        </w:rPr>
        <w:t xml:space="preserve">7.6. mieste ir gyvenvietėje </w:t>
      </w:r>
      <w:r w:rsidR="00C63C6B" w:rsidRPr="00DE4E2B">
        <w:rPr>
          <w:szCs w:val="24"/>
        </w:rPr>
        <w:t xml:space="preserve">grupėje </w:t>
      </w:r>
      <w:r w:rsidRPr="00DE4E2B">
        <w:rPr>
          <w:szCs w:val="24"/>
        </w:rPr>
        <w:t>nuo</w:t>
      </w:r>
      <w:r w:rsidRPr="00DE4E2B">
        <w:rPr>
          <w:szCs w:val="24"/>
          <w:lang w:eastAsia="lt-LT"/>
        </w:rPr>
        <w:t xml:space="preserve"> 1 iki 2 metų </w:t>
      </w:r>
      <w:r w:rsidRPr="00DE4E2B">
        <w:rPr>
          <w:szCs w:val="24"/>
        </w:rPr>
        <w:t>maksimalus vaikų skaičius – 10, minimalus mieste –</w:t>
      </w:r>
      <w:r w:rsidR="000723EC" w:rsidRPr="00DE4E2B">
        <w:rPr>
          <w:szCs w:val="24"/>
        </w:rPr>
        <w:t xml:space="preserve"> </w:t>
      </w:r>
      <w:r w:rsidRPr="00DE4E2B">
        <w:rPr>
          <w:szCs w:val="24"/>
        </w:rPr>
        <w:t>6</w:t>
      </w:r>
      <w:r w:rsidRPr="00DE4E2B">
        <w:rPr>
          <w:szCs w:val="24"/>
          <w:lang w:eastAsia="lt-LT"/>
        </w:rPr>
        <w:t xml:space="preserve">, kaimo vietovėje –5, nuo 2 iki 3 metų </w:t>
      </w:r>
      <w:r w:rsidRPr="00DE4E2B">
        <w:rPr>
          <w:szCs w:val="24"/>
        </w:rPr>
        <w:t xml:space="preserve">maksimalus vaikų skaičius </w:t>
      </w:r>
      <w:r w:rsidRPr="00DE4E2B">
        <w:rPr>
          <w:szCs w:val="24"/>
          <w:lang w:eastAsia="lt-LT"/>
        </w:rPr>
        <w:t xml:space="preserve">– 15, </w:t>
      </w:r>
      <w:r w:rsidRPr="00DE4E2B">
        <w:rPr>
          <w:szCs w:val="24"/>
        </w:rPr>
        <w:t>minimalus mieste –</w:t>
      </w:r>
      <w:r w:rsidR="000723EC" w:rsidRPr="00DE4E2B">
        <w:rPr>
          <w:szCs w:val="24"/>
        </w:rPr>
        <w:t xml:space="preserve"> </w:t>
      </w:r>
      <w:r w:rsidRPr="00DE4E2B">
        <w:rPr>
          <w:szCs w:val="24"/>
        </w:rPr>
        <w:t xml:space="preserve">8, </w:t>
      </w:r>
      <w:r w:rsidR="00654DAC" w:rsidRPr="00DE4E2B">
        <w:rPr>
          <w:szCs w:val="24"/>
          <w:lang w:eastAsia="lt-LT"/>
        </w:rPr>
        <w:t>kaimo vietovėje 5</w:t>
      </w:r>
      <w:r w:rsidRPr="00DE4E2B">
        <w:rPr>
          <w:szCs w:val="24"/>
          <w:lang w:eastAsia="lt-LT"/>
        </w:rPr>
        <w:t xml:space="preserve">, </w:t>
      </w:r>
      <w:r w:rsidR="009477CA" w:rsidRPr="00DE4E2B">
        <w:rPr>
          <w:szCs w:val="24"/>
          <w:lang w:eastAsia="lt-LT"/>
        </w:rPr>
        <w:t xml:space="preserve">nuo </w:t>
      </w:r>
      <w:r w:rsidRPr="00DE4E2B">
        <w:rPr>
          <w:szCs w:val="24"/>
        </w:rPr>
        <w:t>3 metų iki priešmokyklinio ugdymo pradžios – maksimalus vaikų skaičius – 20</w:t>
      </w:r>
      <w:r w:rsidR="009477CA" w:rsidRPr="00DE4E2B">
        <w:rPr>
          <w:szCs w:val="24"/>
        </w:rPr>
        <w:t xml:space="preserve">, </w:t>
      </w:r>
      <w:r w:rsidRPr="00DE4E2B">
        <w:rPr>
          <w:szCs w:val="24"/>
        </w:rPr>
        <w:t>minimalus mieste –</w:t>
      </w:r>
      <w:r w:rsidR="000723EC" w:rsidRPr="00DE4E2B">
        <w:rPr>
          <w:szCs w:val="24"/>
        </w:rPr>
        <w:t xml:space="preserve"> </w:t>
      </w:r>
      <w:r w:rsidRPr="00DE4E2B">
        <w:rPr>
          <w:szCs w:val="24"/>
        </w:rPr>
        <w:t xml:space="preserve">10, </w:t>
      </w:r>
      <w:r w:rsidRPr="00DE4E2B">
        <w:rPr>
          <w:szCs w:val="24"/>
          <w:lang w:eastAsia="lt-LT"/>
        </w:rPr>
        <w:t>kaimo vietovėje –</w:t>
      </w:r>
      <w:r w:rsidR="000723EC" w:rsidRPr="00DE4E2B">
        <w:rPr>
          <w:szCs w:val="24"/>
          <w:lang w:eastAsia="lt-LT"/>
        </w:rPr>
        <w:t xml:space="preserve"> </w:t>
      </w:r>
      <w:r w:rsidRPr="00DE4E2B">
        <w:rPr>
          <w:szCs w:val="24"/>
          <w:lang w:eastAsia="lt-LT"/>
        </w:rPr>
        <w:t>5 vaikai</w:t>
      </w:r>
      <w:r w:rsidR="009477CA" w:rsidRPr="00DE4E2B">
        <w:rPr>
          <w:szCs w:val="24"/>
          <w:lang w:eastAsia="lt-LT"/>
        </w:rPr>
        <w:t>.</w:t>
      </w:r>
    </w:p>
    <w:p w14:paraId="43C17114" w14:textId="77777777" w:rsidR="00001CC6" w:rsidRPr="00DE4E2B" w:rsidRDefault="00715A59">
      <w:pPr>
        <w:tabs>
          <w:tab w:val="left" w:pos="0"/>
        </w:tabs>
        <w:ind w:firstLine="720"/>
        <w:jc w:val="both"/>
        <w:rPr>
          <w:b/>
          <w:szCs w:val="24"/>
        </w:rPr>
      </w:pPr>
      <w:r w:rsidRPr="00DE4E2B">
        <w:rPr>
          <w:szCs w:val="24"/>
        </w:rPr>
        <w:t>8.</w:t>
      </w:r>
      <w:r w:rsidRPr="00DE4E2B">
        <w:rPr>
          <w:b/>
          <w:szCs w:val="24"/>
        </w:rPr>
        <w:t xml:space="preserve"> Antras</w:t>
      </w:r>
      <w:r w:rsidR="000723EC" w:rsidRPr="00DE4E2B">
        <w:rPr>
          <w:b/>
          <w:szCs w:val="24"/>
        </w:rPr>
        <w:t>is</w:t>
      </w:r>
      <w:r w:rsidRPr="00DE4E2B">
        <w:rPr>
          <w:b/>
          <w:szCs w:val="24"/>
        </w:rPr>
        <w:t xml:space="preserve"> modelis. Priešmokyklinė grupė, kurios veiklos trukmė ilgesnė nei 4 val. per dieną:</w:t>
      </w:r>
    </w:p>
    <w:p w14:paraId="6F1BE8CD" w14:textId="77777777" w:rsidR="00001CC6" w:rsidRPr="00DE4E2B" w:rsidRDefault="00715A59">
      <w:pPr>
        <w:tabs>
          <w:tab w:val="left" w:pos="-540"/>
        </w:tabs>
        <w:ind w:firstLine="720"/>
        <w:jc w:val="both"/>
        <w:rPr>
          <w:szCs w:val="24"/>
        </w:rPr>
      </w:pPr>
      <w:r w:rsidRPr="00DE4E2B">
        <w:rPr>
          <w:szCs w:val="24"/>
        </w:rPr>
        <w:t>8.1. priklausomai nuo šeimos poreikių, grupės veiklos laikas per dieną yra 10.30 val.;</w:t>
      </w:r>
    </w:p>
    <w:p w14:paraId="1CBEE6D4" w14:textId="77777777" w:rsidR="00001CC6" w:rsidRPr="00DE4E2B" w:rsidRDefault="00715A59">
      <w:pPr>
        <w:tabs>
          <w:tab w:val="left" w:pos="-540"/>
        </w:tabs>
        <w:ind w:firstLine="720"/>
        <w:jc w:val="both"/>
        <w:rPr>
          <w:szCs w:val="24"/>
        </w:rPr>
      </w:pPr>
      <w:r w:rsidRPr="00DE4E2B">
        <w:rPr>
          <w:szCs w:val="24"/>
        </w:rPr>
        <w:t xml:space="preserve">8.2. ugdymas grupėje vyksta kaip vientisas procesas, jis neskaidomas į atskiras sritis ir vyksta integruotai; </w:t>
      </w:r>
    </w:p>
    <w:p w14:paraId="62AA0B49" w14:textId="77777777" w:rsidR="00001CC6" w:rsidRPr="00DE4E2B" w:rsidRDefault="00715A59">
      <w:pPr>
        <w:tabs>
          <w:tab w:val="left" w:pos="-540"/>
        </w:tabs>
        <w:ind w:firstLine="720"/>
        <w:jc w:val="both"/>
        <w:rPr>
          <w:szCs w:val="24"/>
        </w:rPr>
      </w:pPr>
      <w:r w:rsidRPr="00DE4E2B">
        <w:rPr>
          <w:szCs w:val="24"/>
        </w:rPr>
        <w:t>8.3. grupėje sudaromos sąlygos vaikų poilsiui ir maitinimui;</w:t>
      </w:r>
    </w:p>
    <w:p w14:paraId="307FD92B" w14:textId="77777777" w:rsidR="00001CC6" w:rsidRPr="00DE4E2B" w:rsidRDefault="00715A59">
      <w:pPr>
        <w:tabs>
          <w:tab w:val="left" w:pos="-540"/>
        </w:tabs>
        <w:ind w:firstLine="720"/>
        <w:jc w:val="both"/>
        <w:rPr>
          <w:szCs w:val="24"/>
        </w:rPr>
      </w:pPr>
      <w:r w:rsidRPr="00DE4E2B">
        <w:rPr>
          <w:szCs w:val="24"/>
        </w:rPr>
        <w:t>8.4. grupėje dirba priešmokyklinio ugdymo mokytojas, jam padeda</w:t>
      </w:r>
      <w:r w:rsidR="007C0E27" w:rsidRPr="00DE4E2B">
        <w:rPr>
          <w:szCs w:val="24"/>
        </w:rPr>
        <w:t xml:space="preserve"> priešmokyklinio</w:t>
      </w:r>
      <w:r w:rsidRPr="00DE4E2B">
        <w:rPr>
          <w:szCs w:val="24"/>
        </w:rPr>
        <w:t xml:space="preserve"> ugdymo mokytojo padėjėjas, dirba meninio ugdymo mokytojas, tėvams pageidaujant teikiama neformaliojo švietimo mokytojo paslauga;</w:t>
      </w:r>
    </w:p>
    <w:p w14:paraId="33BB24CF" w14:textId="77777777" w:rsidR="00021D64" w:rsidRPr="00DE4E2B" w:rsidRDefault="00715A59" w:rsidP="00021D64">
      <w:pPr>
        <w:tabs>
          <w:tab w:val="left" w:pos="-540"/>
        </w:tabs>
        <w:ind w:firstLine="720"/>
        <w:jc w:val="both"/>
        <w:rPr>
          <w:szCs w:val="24"/>
        </w:rPr>
      </w:pPr>
      <w:r w:rsidRPr="00DE4E2B">
        <w:rPr>
          <w:szCs w:val="24"/>
        </w:rPr>
        <w:t>8.5. pagal</w:t>
      </w:r>
      <w:r w:rsidR="007C0E27" w:rsidRPr="00DE4E2B">
        <w:rPr>
          <w:szCs w:val="24"/>
        </w:rPr>
        <w:t xml:space="preserve"> </w:t>
      </w:r>
      <w:r w:rsidR="00FE3E28" w:rsidRPr="00DE4E2B">
        <w:rPr>
          <w:szCs w:val="24"/>
        </w:rPr>
        <w:t xml:space="preserve">poreikį ir </w:t>
      </w:r>
      <w:r w:rsidR="007C0E27" w:rsidRPr="00DE4E2B">
        <w:rPr>
          <w:szCs w:val="24"/>
        </w:rPr>
        <w:t>galimybę</w:t>
      </w:r>
      <w:r w:rsidR="00FE3E28" w:rsidRPr="00DE4E2B">
        <w:rPr>
          <w:szCs w:val="24"/>
        </w:rPr>
        <w:t xml:space="preserve"> teikiama pagalbos specialistų paslauga (</w:t>
      </w:r>
      <w:r w:rsidRPr="00DE4E2B">
        <w:rPr>
          <w:szCs w:val="24"/>
        </w:rPr>
        <w:t>logopedo, specialiojo pedagogo pagalba</w:t>
      </w:r>
      <w:r w:rsidR="00021D64" w:rsidRPr="00DE4E2B">
        <w:rPr>
          <w:szCs w:val="24"/>
        </w:rPr>
        <w:t>, psichologo, socialinio pedagogo</w:t>
      </w:r>
      <w:r w:rsidR="007C0E27" w:rsidRPr="00DE4E2B">
        <w:rPr>
          <w:szCs w:val="24"/>
        </w:rPr>
        <w:t>, mokytojo padėjėjo</w:t>
      </w:r>
      <w:r w:rsidR="00021D64" w:rsidRPr="00DE4E2B">
        <w:rPr>
          <w:szCs w:val="24"/>
        </w:rPr>
        <w:t xml:space="preserve"> pagalba</w:t>
      </w:r>
      <w:r w:rsidR="00FE3E28" w:rsidRPr="00DE4E2B">
        <w:rPr>
          <w:szCs w:val="24"/>
        </w:rPr>
        <w:t xml:space="preserve"> ir kt.)</w:t>
      </w:r>
      <w:r w:rsidR="00021D64" w:rsidRPr="00DE4E2B">
        <w:rPr>
          <w:szCs w:val="24"/>
        </w:rPr>
        <w:t>;</w:t>
      </w:r>
    </w:p>
    <w:p w14:paraId="2D7FD90A" w14:textId="77777777" w:rsidR="00021D64" w:rsidRPr="00DE4E2B" w:rsidRDefault="00715A59" w:rsidP="001A74BA">
      <w:pPr>
        <w:tabs>
          <w:tab w:val="left" w:pos="-540"/>
        </w:tabs>
        <w:ind w:firstLine="720"/>
        <w:jc w:val="both"/>
        <w:rPr>
          <w:szCs w:val="24"/>
        </w:rPr>
      </w:pPr>
      <w:r w:rsidRPr="00DE4E2B">
        <w:rPr>
          <w:szCs w:val="24"/>
        </w:rPr>
        <w:t xml:space="preserve">8.6. mieste ir gyvenvietėje </w:t>
      </w:r>
      <w:r w:rsidR="00C63C6B" w:rsidRPr="00DE4E2B">
        <w:rPr>
          <w:szCs w:val="24"/>
        </w:rPr>
        <w:t xml:space="preserve">grupėje </w:t>
      </w:r>
      <w:r w:rsidRPr="00DE4E2B">
        <w:rPr>
          <w:szCs w:val="24"/>
        </w:rPr>
        <w:t xml:space="preserve">maksimalus vaikų skaičius – 20 vaikų, </w:t>
      </w:r>
      <w:r w:rsidR="001A74BA" w:rsidRPr="00DE4E2B">
        <w:rPr>
          <w:szCs w:val="24"/>
        </w:rPr>
        <w:t xml:space="preserve">minimalus mieste –10, </w:t>
      </w:r>
      <w:r w:rsidR="001A74BA" w:rsidRPr="00DE4E2B">
        <w:rPr>
          <w:szCs w:val="24"/>
          <w:lang w:eastAsia="lt-LT"/>
        </w:rPr>
        <w:t>kaimo vietovėje –5 vaikai;</w:t>
      </w:r>
    </w:p>
    <w:p w14:paraId="1CB6252F" w14:textId="77777777" w:rsidR="00001CC6" w:rsidRPr="00DE4E2B" w:rsidRDefault="00715A59">
      <w:pPr>
        <w:tabs>
          <w:tab w:val="left" w:pos="-540"/>
        </w:tabs>
        <w:ind w:firstLine="720"/>
        <w:jc w:val="both"/>
        <w:rPr>
          <w:szCs w:val="24"/>
        </w:rPr>
      </w:pPr>
      <w:r w:rsidRPr="00DE4E2B">
        <w:rPr>
          <w:szCs w:val="24"/>
        </w:rPr>
        <w:t xml:space="preserve">8.7. </w:t>
      </w:r>
      <w:r w:rsidRPr="00DE4E2B">
        <w:rPr>
          <w:bCs/>
          <w:szCs w:val="24"/>
        </w:rPr>
        <w:t>priešmokyklinio amžiaus vaikams</w:t>
      </w:r>
      <w:r w:rsidRPr="00DE4E2B">
        <w:rPr>
          <w:szCs w:val="24"/>
        </w:rPr>
        <w:t xml:space="preserve"> minimali ugdymo pro</w:t>
      </w:r>
      <w:r w:rsidR="00FE3E28" w:rsidRPr="00DE4E2B">
        <w:rPr>
          <w:szCs w:val="24"/>
        </w:rPr>
        <w:t>gramos įgyvendinimo trukmė – 640 val.</w:t>
      </w:r>
      <w:r w:rsidRPr="00DE4E2B">
        <w:rPr>
          <w:szCs w:val="24"/>
        </w:rPr>
        <w:t>;</w:t>
      </w:r>
    </w:p>
    <w:p w14:paraId="12BD39AB" w14:textId="77777777" w:rsidR="00001CC6" w:rsidRPr="00DE4E2B" w:rsidRDefault="00715A59">
      <w:pPr>
        <w:tabs>
          <w:tab w:val="left" w:pos="-540"/>
        </w:tabs>
        <w:ind w:firstLine="720"/>
        <w:jc w:val="both"/>
        <w:rPr>
          <w:szCs w:val="24"/>
        </w:rPr>
      </w:pPr>
      <w:r w:rsidRPr="00DE4E2B">
        <w:rPr>
          <w:szCs w:val="24"/>
        </w:rPr>
        <w:t>8.8. priešmokyklinio ugdymo pro</w:t>
      </w:r>
      <w:r w:rsidR="00FA7AFD" w:rsidRPr="00DE4E2B">
        <w:rPr>
          <w:szCs w:val="24"/>
        </w:rPr>
        <w:t>gramos įgyvendinimo laikotarpiu</w:t>
      </w:r>
      <w:r w:rsidRPr="00DE4E2B">
        <w:rPr>
          <w:szCs w:val="24"/>
        </w:rPr>
        <w:t xml:space="preserve"> rekomenduojama organizuoti vaikų, ugdomų pagal priešmokyklinio ugdymo programą, atostogas pagal bendrojo ugdymo mokykloms nustatytą mokinių atostogų laiką. </w:t>
      </w:r>
    </w:p>
    <w:p w14:paraId="005A1471" w14:textId="77777777" w:rsidR="00001CC6" w:rsidRPr="00DE4E2B" w:rsidRDefault="00715A59">
      <w:pPr>
        <w:tabs>
          <w:tab w:val="left" w:pos="-527"/>
        </w:tabs>
        <w:ind w:firstLine="720"/>
        <w:jc w:val="both"/>
        <w:rPr>
          <w:b/>
          <w:szCs w:val="24"/>
        </w:rPr>
      </w:pPr>
      <w:r w:rsidRPr="00DE4E2B">
        <w:rPr>
          <w:szCs w:val="24"/>
        </w:rPr>
        <w:t>9.</w:t>
      </w:r>
      <w:r w:rsidRPr="00DE4E2B">
        <w:rPr>
          <w:b/>
          <w:szCs w:val="24"/>
        </w:rPr>
        <w:t xml:space="preserve"> Trečias</w:t>
      </w:r>
      <w:r w:rsidR="000723EC" w:rsidRPr="00DE4E2B">
        <w:rPr>
          <w:b/>
          <w:szCs w:val="24"/>
        </w:rPr>
        <w:t>is</w:t>
      </w:r>
      <w:r w:rsidRPr="00DE4E2B">
        <w:rPr>
          <w:b/>
          <w:szCs w:val="24"/>
        </w:rPr>
        <w:t xml:space="preserve"> modelis. Jungtinė ikimokyklinio ir priešmokyklinio amžiaus vaikų grupė, kurios veiklos trukmė ilgesnė nei 4 val. per dieną:</w:t>
      </w:r>
    </w:p>
    <w:p w14:paraId="1ACED2D3" w14:textId="77777777" w:rsidR="00001CC6" w:rsidRPr="00DE4E2B" w:rsidRDefault="00715A59">
      <w:pPr>
        <w:tabs>
          <w:tab w:val="left" w:pos="-540"/>
        </w:tabs>
        <w:ind w:firstLine="720"/>
        <w:jc w:val="both"/>
        <w:rPr>
          <w:szCs w:val="24"/>
        </w:rPr>
      </w:pPr>
      <w:r w:rsidRPr="00DE4E2B">
        <w:rPr>
          <w:szCs w:val="24"/>
        </w:rPr>
        <w:t xml:space="preserve">9.1. priklausomai nuo šeimos poreikių, grupės veiklos laikas per dieną yra 10.30 val.; </w:t>
      </w:r>
    </w:p>
    <w:p w14:paraId="0B7A9CBC" w14:textId="77777777" w:rsidR="00001CC6" w:rsidRPr="00DE4E2B" w:rsidRDefault="00715A59">
      <w:pPr>
        <w:ind w:firstLine="720"/>
        <w:jc w:val="both"/>
        <w:rPr>
          <w:szCs w:val="24"/>
        </w:rPr>
      </w:pPr>
      <w:r w:rsidRPr="00DE4E2B">
        <w:rPr>
          <w:szCs w:val="24"/>
        </w:rPr>
        <w:t>9.2. šis ugdymo organizavimo modelis taikomas</w:t>
      </w:r>
      <w:r w:rsidR="000723EC" w:rsidRPr="00DE4E2B">
        <w:rPr>
          <w:szCs w:val="24"/>
        </w:rPr>
        <w:t>,</w:t>
      </w:r>
      <w:r w:rsidRPr="00DE4E2B">
        <w:rPr>
          <w:szCs w:val="24"/>
        </w:rPr>
        <w:t xml:space="preserve"> kai grupėje jungiami priešmokyklinio amžiaus vaikai su ikimokyklinio amžiaus vaikais; </w:t>
      </w:r>
    </w:p>
    <w:p w14:paraId="79DB7D02" w14:textId="77777777" w:rsidR="00001CC6" w:rsidRPr="00DE4E2B" w:rsidRDefault="007E01E0">
      <w:pPr>
        <w:tabs>
          <w:tab w:val="left" w:pos="-540"/>
        </w:tabs>
        <w:ind w:firstLine="720"/>
        <w:jc w:val="both"/>
        <w:rPr>
          <w:szCs w:val="24"/>
        </w:rPr>
      </w:pPr>
      <w:r w:rsidRPr="00DE4E2B">
        <w:rPr>
          <w:szCs w:val="24"/>
        </w:rPr>
        <w:t>9.3. ugdymo procesą</w:t>
      </w:r>
      <w:r w:rsidR="00715A59" w:rsidRPr="00DE4E2B">
        <w:rPr>
          <w:szCs w:val="24"/>
        </w:rPr>
        <w:t xml:space="preserve"> </w:t>
      </w:r>
      <w:r w:rsidR="00FE3E28" w:rsidRPr="00DE4E2B">
        <w:rPr>
          <w:szCs w:val="24"/>
        </w:rPr>
        <w:t xml:space="preserve">mokytojas </w:t>
      </w:r>
      <w:r w:rsidR="00715A59" w:rsidRPr="00DE4E2B">
        <w:rPr>
          <w:szCs w:val="24"/>
        </w:rPr>
        <w:t>diferencijuoja ir pritaiko skirtingo amžiaus vaikams;</w:t>
      </w:r>
    </w:p>
    <w:p w14:paraId="7457B613" w14:textId="77777777" w:rsidR="00001CC6" w:rsidRPr="00DE4E2B" w:rsidRDefault="00715A59">
      <w:pPr>
        <w:tabs>
          <w:tab w:val="left" w:pos="-540"/>
        </w:tabs>
        <w:ind w:firstLine="720"/>
        <w:jc w:val="both"/>
        <w:rPr>
          <w:szCs w:val="24"/>
        </w:rPr>
      </w:pPr>
      <w:r w:rsidRPr="00DE4E2B">
        <w:rPr>
          <w:szCs w:val="24"/>
        </w:rPr>
        <w:t>9.4. grupėje sudaromos sąlygo</w:t>
      </w:r>
      <w:r w:rsidR="00A74376" w:rsidRPr="00DE4E2B">
        <w:rPr>
          <w:szCs w:val="24"/>
        </w:rPr>
        <w:t>s vaikų poilsiui ir maitinimui;</w:t>
      </w:r>
    </w:p>
    <w:p w14:paraId="63F0FCF2" w14:textId="77777777" w:rsidR="00001CC6" w:rsidRPr="00DE4E2B" w:rsidRDefault="00715A59">
      <w:pPr>
        <w:tabs>
          <w:tab w:val="left" w:pos="-540"/>
        </w:tabs>
        <w:ind w:firstLine="720"/>
        <w:jc w:val="both"/>
        <w:rPr>
          <w:szCs w:val="24"/>
        </w:rPr>
      </w:pPr>
      <w:r w:rsidRPr="00DE4E2B">
        <w:rPr>
          <w:szCs w:val="24"/>
        </w:rPr>
        <w:t>9</w:t>
      </w:r>
      <w:r w:rsidR="00C57F53" w:rsidRPr="00DE4E2B">
        <w:rPr>
          <w:szCs w:val="24"/>
        </w:rPr>
        <w:t>.5. grupėje dirbančiam mokytojui</w:t>
      </w:r>
      <w:r w:rsidRPr="00DE4E2B">
        <w:rPr>
          <w:szCs w:val="24"/>
        </w:rPr>
        <w:t xml:space="preserve"> padeda ikimokyklinio ugdymo mokytojo padėjėjas, dirba meninio ugdymo mokytojas, tėvams pageidaujant teikiama neformaliojo švietimo mokytojo paslauga;</w:t>
      </w:r>
    </w:p>
    <w:p w14:paraId="2F24CE78" w14:textId="77777777" w:rsidR="00021D64" w:rsidRPr="00DE4E2B" w:rsidRDefault="009477CA" w:rsidP="00021D64">
      <w:pPr>
        <w:tabs>
          <w:tab w:val="left" w:pos="-540"/>
        </w:tabs>
        <w:ind w:firstLine="720"/>
        <w:jc w:val="both"/>
        <w:rPr>
          <w:szCs w:val="24"/>
        </w:rPr>
      </w:pPr>
      <w:r w:rsidRPr="00DE4E2B">
        <w:rPr>
          <w:szCs w:val="24"/>
        </w:rPr>
        <w:t xml:space="preserve">9.6. pagal </w:t>
      </w:r>
      <w:r w:rsidR="00FE3E28" w:rsidRPr="00DE4E2B">
        <w:rPr>
          <w:szCs w:val="24"/>
        </w:rPr>
        <w:t xml:space="preserve">poreikį ir </w:t>
      </w:r>
      <w:r w:rsidRPr="00DE4E2B">
        <w:rPr>
          <w:szCs w:val="24"/>
        </w:rPr>
        <w:t>galimybę</w:t>
      </w:r>
      <w:r w:rsidR="00715A59" w:rsidRPr="00DE4E2B">
        <w:rPr>
          <w:szCs w:val="24"/>
        </w:rPr>
        <w:t xml:space="preserve"> teikiama </w:t>
      </w:r>
      <w:r w:rsidR="00FE3E28" w:rsidRPr="00DE4E2B">
        <w:rPr>
          <w:szCs w:val="24"/>
        </w:rPr>
        <w:t>pagalbos specialistų paslauga (</w:t>
      </w:r>
      <w:r w:rsidR="00715A59" w:rsidRPr="00DE4E2B">
        <w:rPr>
          <w:szCs w:val="24"/>
        </w:rPr>
        <w:t>logopedo, specialiojo pedagogo pagalba</w:t>
      </w:r>
      <w:r w:rsidR="00021D64" w:rsidRPr="00DE4E2B">
        <w:rPr>
          <w:szCs w:val="24"/>
        </w:rPr>
        <w:t>, psichologo, socialinio pedagogo</w:t>
      </w:r>
      <w:r w:rsidR="00C90FDB" w:rsidRPr="00DE4E2B">
        <w:rPr>
          <w:szCs w:val="24"/>
        </w:rPr>
        <w:t>, mokytojo padėjėjo</w:t>
      </w:r>
      <w:r w:rsidR="00021D64" w:rsidRPr="00DE4E2B">
        <w:rPr>
          <w:szCs w:val="24"/>
        </w:rPr>
        <w:t xml:space="preserve"> pagalba</w:t>
      </w:r>
      <w:r w:rsidR="00FE3E28" w:rsidRPr="00DE4E2B">
        <w:rPr>
          <w:szCs w:val="24"/>
        </w:rPr>
        <w:t xml:space="preserve"> ir kt.)</w:t>
      </w:r>
      <w:r w:rsidR="00021D64" w:rsidRPr="00DE4E2B">
        <w:rPr>
          <w:szCs w:val="24"/>
        </w:rPr>
        <w:t>;</w:t>
      </w:r>
    </w:p>
    <w:p w14:paraId="3211A36B" w14:textId="77777777" w:rsidR="00001CC6" w:rsidRPr="00DE4E2B" w:rsidRDefault="00715A59">
      <w:pPr>
        <w:tabs>
          <w:tab w:val="left" w:pos="-540"/>
        </w:tabs>
        <w:ind w:firstLine="720"/>
        <w:jc w:val="both"/>
        <w:rPr>
          <w:szCs w:val="24"/>
        </w:rPr>
      </w:pPr>
      <w:r w:rsidRPr="00DE4E2B">
        <w:rPr>
          <w:szCs w:val="24"/>
        </w:rPr>
        <w:t xml:space="preserve">9.7. mieste ir gyvenvietėje </w:t>
      </w:r>
      <w:r w:rsidR="00C63C6B" w:rsidRPr="00DE4E2B">
        <w:rPr>
          <w:szCs w:val="24"/>
        </w:rPr>
        <w:t xml:space="preserve">grupėje </w:t>
      </w:r>
      <w:r w:rsidRPr="00DE4E2B">
        <w:rPr>
          <w:szCs w:val="24"/>
        </w:rPr>
        <w:t>nuo</w:t>
      </w:r>
      <w:r w:rsidR="00C90FDB" w:rsidRPr="00DE4E2B">
        <w:rPr>
          <w:szCs w:val="24"/>
        </w:rPr>
        <w:t xml:space="preserve"> 1</w:t>
      </w:r>
      <w:r w:rsidRPr="00DE4E2B">
        <w:rPr>
          <w:szCs w:val="24"/>
        </w:rPr>
        <w:t xml:space="preserve"> metų iki pradinio ugdymo pradžios maksimalus vaikų skaičius –</w:t>
      </w:r>
      <w:r w:rsidR="00C90FDB" w:rsidRPr="00DE4E2B">
        <w:rPr>
          <w:szCs w:val="24"/>
        </w:rPr>
        <w:t xml:space="preserve"> 12</w:t>
      </w:r>
      <w:r w:rsidR="00087F69" w:rsidRPr="00DE4E2B">
        <w:rPr>
          <w:szCs w:val="24"/>
        </w:rPr>
        <w:t xml:space="preserve">, </w:t>
      </w:r>
      <w:r w:rsidRPr="00DE4E2B">
        <w:rPr>
          <w:szCs w:val="24"/>
        </w:rPr>
        <w:t xml:space="preserve">minimalus </w:t>
      </w:r>
      <w:r w:rsidR="001A74BA" w:rsidRPr="00DE4E2B">
        <w:rPr>
          <w:szCs w:val="24"/>
        </w:rPr>
        <w:t>mieste</w:t>
      </w:r>
      <w:r w:rsidR="00C90FDB" w:rsidRPr="00DE4E2B">
        <w:rPr>
          <w:szCs w:val="24"/>
        </w:rPr>
        <w:t xml:space="preserve"> </w:t>
      </w:r>
      <w:r w:rsidR="00FE3E28" w:rsidRPr="00DE4E2B">
        <w:rPr>
          <w:szCs w:val="24"/>
        </w:rPr>
        <w:t>– 10</w:t>
      </w:r>
      <w:r w:rsidRPr="00DE4E2B">
        <w:rPr>
          <w:szCs w:val="24"/>
        </w:rPr>
        <w:t>,</w:t>
      </w:r>
      <w:r w:rsidR="001A74BA" w:rsidRPr="00DE4E2B">
        <w:rPr>
          <w:szCs w:val="24"/>
          <w:lang w:eastAsia="lt-LT"/>
        </w:rPr>
        <w:t xml:space="preserve"> kaimo vietovėje –5 vaikai;</w:t>
      </w:r>
      <w:r w:rsidRPr="00DE4E2B">
        <w:rPr>
          <w:szCs w:val="24"/>
        </w:rPr>
        <w:t xml:space="preserve"> </w:t>
      </w:r>
      <w:r w:rsidR="00087F69" w:rsidRPr="00DE4E2B">
        <w:rPr>
          <w:szCs w:val="24"/>
        </w:rPr>
        <w:t>nuo 2 metų iki pradinio ugdymo pradžios maksimalus vaikų skaičius – 1</w:t>
      </w:r>
      <w:r w:rsidR="00CC62ED" w:rsidRPr="00DE4E2B">
        <w:rPr>
          <w:szCs w:val="24"/>
        </w:rPr>
        <w:t>6</w:t>
      </w:r>
      <w:r w:rsidR="00FE3E28" w:rsidRPr="00DE4E2B">
        <w:rPr>
          <w:szCs w:val="24"/>
        </w:rPr>
        <w:t>, minimalus mieste – 10</w:t>
      </w:r>
      <w:r w:rsidR="00087F69" w:rsidRPr="00DE4E2B">
        <w:rPr>
          <w:szCs w:val="24"/>
        </w:rPr>
        <w:t>,</w:t>
      </w:r>
      <w:r w:rsidR="00087F69" w:rsidRPr="00DE4E2B">
        <w:rPr>
          <w:szCs w:val="24"/>
          <w:lang w:eastAsia="lt-LT"/>
        </w:rPr>
        <w:t xml:space="preserve"> kaimo vietovėje –5 vaikai;</w:t>
      </w:r>
      <w:r w:rsidR="00087F69" w:rsidRPr="00DE4E2B">
        <w:rPr>
          <w:szCs w:val="24"/>
        </w:rPr>
        <w:t xml:space="preserve"> </w:t>
      </w:r>
      <w:r w:rsidRPr="00DE4E2B">
        <w:rPr>
          <w:szCs w:val="24"/>
        </w:rPr>
        <w:t>nuo 3 metų iki pradinio ugdymo pradžios maks</w:t>
      </w:r>
      <w:r w:rsidR="00FE3E28" w:rsidRPr="00DE4E2B">
        <w:rPr>
          <w:szCs w:val="24"/>
        </w:rPr>
        <w:t>imalus vaikų skaičius – 20</w:t>
      </w:r>
      <w:r w:rsidRPr="00DE4E2B">
        <w:rPr>
          <w:szCs w:val="24"/>
        </w:rPr>
        <w:t xml:space="preserve">, minimalus </w:t>
      </w:r>
      <w:r w:rsidR="001A74BA" w:rsidRPr="00DE4E2B">
        <w:rPr>
          <w:szCs w:val="24"/>
        </w:rPr>
        <w:t xml:space="preserve">mieste </w:t>
      </w:r>
      <w:r w:rsidRPr="00DE4E2B">
        <w:rPr>
          <w:szCs w:val="24"/>
        </w:rPr>
        <w:t>– 10</w:t>
      </w:r>
      <w:r w:rsidR="00FE3E28" w:rsidRPr="00DE4E2B">
        <w:rPr>
          <w:szCs w:val="24"/>
        </w:rPr>
        <w:t>,</w:t>
      </w:r>
      <w:r w:rsidRPr="00DE4E2B">
        <w:rPr>
          <w:szCs w:val="24"/>
        </w:rPr>
        <w:t xml:space="preserve"> </w:t>
      </w:r>
      <w:r w:rsidR="001A74BA" w:rsidRPr="00DE4E2B">
        <w:rPr>
          <w:szCs w:val="24"/>
          <w:lang w:eastAsia="lt-LT"/>
        </w:rPr>
        <w:t>kaimo vietovėje –5 vaikai;</w:t>
      </w:r>
    </w:p>
    <w:p w14:paraId="69B700D5" w14:textId="77777777" w:rsidR="00023A5D" w:rsidRPr="00DE4E2B" w:rsidRDefault="00715A59" w:rsidP="00023A5D">
      <w:pPr>
        <w:tabs>
          <w:tab w:val="left" w:pos="0"/>
        </w:tabs>
        <w:ind w:firstLine="709"/>
        <w:jc w:val="both"/>
        <w:rPr>
          <w:szCs w:val="24"/>
        </w:rPr>
      </w:pPr>
      <w:r w:rsidRPr="00DE4E2B">
        <w:rPr>
          <w:szCs w:val="24"/>
        </w:rPr>
        <w:t>9.8. jungtinė vaikų grupė, kurioje vaikų, ugdomų pagal priešmokyklinio ugdymo programą</w:t>
      </w:r>
      <w:r w:rsidR="000723EC" w:rsidRPr="00DE4E2B">
        <w:rPr>
          <w:szCs w:val="24"/>
        </w:rPr>
        <w:t>,</w:t>
      </w:r>
      <w:r w:rsidRPr="00DE4E2B">
        <w:rPr>
          <w:szCs w:val="24"/>
        </w:rPr>
        <w:t xml:space="preserve"> yra daugiau, vadinama priešmokyklinio ugdymo grupe ir joje dirba p</w:t>
      </w:r>
      <w:r w:rsidR="00AE2805" w:rsidRPr="00DE4E2B">
        <w:rPr>
          <w:szCs w:val="24"/>
        </w:rPr>
        <w:t>riešmokyklinio ugdymo mokytojas</w:t>
      </w:r>
      <w:r w:rsidR="00FE3E28" w:rsidRPr="00DE4E2B">
        <w:rPr>
          <w:szCs w:val="24"/>
        </w:rPr>
        <w:t xml:space="preserve"> ir priešmokyklinio ugdymo mokytojo padėjėjas</w:t>
      </w:r>
      <w:r w:rsidR="00023A5D" w:rsidRPr="00DE4E2B">
        <w:rPr>
          <w:szCs w:val="24"/>
        </w:rPr>
        <w:t>;</w:t>
      </w:r>
      <w:r w:rsidRPr="00DE4E2B">
        <w:rPr>
          <w:szCs w:val="24"/>
        </w:rPr>
        <w:t xml:space="preserve"> jeigu jungtinė vaikų grupė, kurioje vaikų, ugdomų pagal ikimokyklinio ugdymo programą</w:t>
      </w:r>
      <w:r w:rsidR="000723EC" w:rsidRPr="00DE4E2B">
        <w:rPr>
          <w:szCs w:val="24"/>
        </w:rPr>
        <w:t>,</w:t>
      </w:r>
      <w:r w:rsidRPr="00DE4E2B">
        <w:rPr>
          <w:szCs w:val="24"/>
        </w:rPr>
        <w:t xml:space="preserve"> yra daugiau, vadinama ikimokyklinio ugdymo grupe, joje dirb</w:t>
      </w:r>
      <w:r w:rsidR="00AE2805" w:rsidRPr="00DE4E2B">
        <w:rPr>
          <w:szCs w:val="24"/>
        </w:rPr>
        <w:t>a ikimokyklinio ugdymo mokytojas</w:t>
      </w:r>
      <w:r w:rsidR="00023A5D" w:rsidRPr="00DE4E2B">
        <w:rPr>
          <w:szCs w:val="24"/>
        </w:rPr>
        <w:t xml:space="preserve"> ir ikimokyklinio ugdymo mokytojo padėjėjas;</w:t>
      </w:r>
    </w:p>
    <w:p w14:paraId="2CA7D7BA" w14:textId="77777777" w:rsidR="00001CC6" w:rsidRPr="00DE4E2B" w:rsidRDefault="00715A59">
      <w:pPr>
        <w:tabs>
          <w:tab w:val="left" w:pos="-540"/>
        </w:tabs>
        <w:ind w:firstLine="720"/>
        <w:jc w:val="both"/>
        <w:rPr>
          <w:szCs w:val="24"/>
        </w:rPr>
      </w:pPr>
      <w:r w:rsidRPr="00DE4E2B">
        <w:rPr>
          <w:szCs w:val="24"/>
        </w:rPr>
        <w:t xml:space="preserve">9.9. </w:t>
      </w:r>
      <w:r w:rsidR="000723EC" w:rsidRPr="00DE4E2B">
        <w:rPr>
          <w:szCs w:val="24"/>
        </w:rPr>
        <w:t xml:space="preserve"> </w:t>
      </w:r>
      <w:r w:rsidRPr="00DE4E2B">
        <w:rPr>
          <w:bCs/>
          <w:szCs w:val="24"/>
        </w:rPr>
        <w:t>priešmokyklinio amžiaus vaikams</w:t>
      </w:r>
      <w:r w:rsidRPr="00DE4E2B">
        <w:rPr>
          <w:szCs w:val="24"/>
        </w:rPr>
        <w:t xml:space="preserve"> minimali ugdymo programos</w:t>
      </w:r>
      <w:r w:rsidR="00023A5D" w:rsidRPr="00DE4E2B">
        <w:rPr>
          <w:szCs w:val="24"/>
        </w:rPr>
        <w:t xml:space="preserve"> įgyvendinimo trukmė – 640 val</w:t>
      </w:r>
      <w:r w:rsidR="0098705B" w:rsidRPr="00DE4E2B">
        <w:rPr>
          <w:szCs w:val="24"/>
        </w:rPr>
        <w:t>.</w:t>
      </w:r>
      <w:r w:rsidRPr="00DE4E2B">
        <w:rPr>
          <w:szCs w:val="24"/>
        </w:rPr>
        <w:t>;</w:t>
      </w:r>
    </w:p>
    <w:p w14:paraId="3E0BC713" w14:textId="77777777" w:rsidR="00001CC6" w:rsidRPr="00DE4E2B" w:rsidRDefault="00715A59">
      <w:pPr>
        <w:tabs>
          <w:tab w:val="left" w:pos="-540"/>
        </w:tabs>
        <w:ind w:firstLine="720"/>
        <w:jc w:val="both"/>
        <w:rPr>
          <w:szCs w:val="24"/>
        </w:rPr>
      </w:pPr>
      <w:r w:rsidRPr="00DE4E2B">
        <w:rPr>
          <w:szCs w:val="24"/>
        </w:rPr>
        <w:t>9.10.</w:t>
      </w:r>
      <w:r w:rsidR="000723EC" w:rsidRPr="00DE4E2B">
        <w:rPr>
          <w:szCs w:val="24"/>
        </w:rPr>
        <w:t xml:space="preserve"> </w:t>
      </w:r>
      <w:r w:rsidRPr="00DE4E2B">
        <w:rPr>
          <w:szCs w:val="24"/>
        </w:rPr>
        <w:t>priešmokyklinio ugdymo pro</w:t>
      </w:r>
      <w:r w:rsidR="00FA7AFD" w:rsidRPr="00DE4E2B">
        <w:rPr>
          <w:szCs w:val="24"/>
        </w:rPr>
        <w:t>gramos įgyvendinimo laikotarpiu</w:t>
      </w:r>
      <w:r w:rsidRPr="00DE4E2B">
        <w:rPr>
          <w:szCs w:val="24"/>
        </w:rPr>
        <w:t xml:space="preserve"> rekomenduojama organizuoti vaikų, ugdomų pagal priešmokyklinio ugdymo programą, atostogas pagal bendrojo ugdymo mokykloms nustatytą mokinių atostogų laiką. </w:t>
      </w:r>
    </w:p>
    <w:p w14:paraId="64E0E8D6" w14:textId="77777777" w:rsidR="00001CC6" w:rsidRPr="00DE4E2B" w:rsidRDefault="00715A59">
      <w:pPr>
        <w:ind w:firstLine="720"/>
        <w:jc w:val="both"/>
        <w:rPr>
          <w:b/>
          <w:szCs w:val="24"/>
        </w:rPr>
      </w:pPr>
      <w:r w:rsidRPr="00DE4E2B">
        <w:rPr>
          <w:szCs w:val="24"/>
        </w:rPr>
        <w:lastRenderedPageBreak/>
        <w:t>10.</w:t>
      </w:r>
      <w:r w:rsidRPr="00DE4E2B">
        <w:rPr>
          <w:b/>
          <w:szCs w:val="24"/>
        </w:rPr>
        <w:t xml:space="preserve"> Ketvirtas</w:t>
      </w:r>
      <w:r w:rsidR="000723EC" w:rsidRPr="00DE4E2B">
        <w:rPr>
          <w:b/>
          <w:szCs w:val="24"/>
        </w:rPr>
        <w:t>is</w:t>
      </w:r>
      <w:r w:rsidRPr="00DE4E2B">
        <w:rPr>
          <w:b/>
          <w:szCs w:val="24"/>
        </w:rPr>
        <w:t xml:space="preserve"> modelis. Jungtinė ikimokyklinio ir priešmokyklinio amžiaus vaikų grupė, kurios veiklos trukmė 4 val. per dieną:</w:t>
      </w:r>
    </w:p>
    <w:p w14:paraId="235137C7" w14:textId="77777777" w:rsidR="00001CC6" w:rsidRPr="00DE4E2B" w:rsidRDefault="00715A59">
      <w:pPr>
        <w:ind w:firstLine="720"/>
        <w:jc w:val="both"/>
        <w:rPr>
          <w:szCs w:val="24"/>
        </w:rPr>
      </w:pPr>
      <w:r w:rsidRPr="00DE4E2B">
        <w:rPr>
          <w:szCs w:val="24"/>
        </w:rPr>
        <w:t>10.1. šis ugdymo organizavimo modelis taikomas</w:t>
      </w:r>
      <w:r w:rsidR="000723EC" w:rsidRPr="00DE4E2B">
        <w:rPr>
          <w:szCs w:val="24"/>
        </w:rPr>
        <w:t>,</w:t>
      </w:r>
      <w:r w:rsidRPr="00DE4E2B">
        <w:rPr>
          <w:szCs w:val="24"/>
        </w:rPr>
        <w:t xml:space="preserve"> kai grupėje yra priešmokyklinio ar ikimokyklinio amžiaus vaikų, jungiami priešmokyklinio amžiaus vaikai su ikimokyklinio amžiaus vaikais;</w:t>
      </w:r>
    </w:p>
    <w:p w14:paraId="7DD5A58E" w14:textId="77777777" w:rsidR="00001CC6" w:rsidRPr="00DE4E2B" w:rsidRDefault="00715A59">
      <w:pPr>
        <w:ind w:firstLine="720"/>
        <w:jc w:val="both"/>
        <w:rPr>
          <w:szCs w:val="24"/>
        </w:rPr>
      </w:pPr>
      <w:r w:rsidRPr="00DE4E2B">
        <w:rPr>
          <w:szCs w:val="24"/>
        </w:rPr>
        <w:t>10.2. ugdymas grupėje vyksta kaip vientisas procesas, jis neskaidomas į atskiras sritis ir vyksta integruotai;</w:t>
      </w:r>
    </w:p>
    <w:p w14:paraId="083D37BE" w14:textId="77777777" w:rsidR="00001CC6" w:rsidRPr="00DE4E2B" w:rsidRDefault="00715A59">
      <w:pPr>
        <w:ind w:firstLine="720"/>
        <w:jc w:val="both"/>
        <w:rPr>
          <w:szCs w:val="24"/>
        </w:rPr>
      </w:pPr>
      <w:r w:rsidRPr="00DE4E2B">
        <w:rPr>
          <w:szCs w:val="24"/>
        </w:rPr>
        <w:t xml:space="preserve">10.3. ugdymo procesą </w:t>
      </w:r>
      <w:r w:rsidR="00023A5D" w:rsidRPr="00DE4E2B">
        <w:rPr>
          <w:szCs w:val="24"/>
        </w:rPr>
        <w:t xml:space="preserve">mokytojas </w:t>
      </w:r>
      <w:r w:rsidRPr="00DE4E2B">
        <w:rPr>
          <w:szCs w:val="24"/>
        </w:rPr>
        <w:t>diferencijuoja ir pritaiko skirtingo amžiaus vaikams;</w:t>
      </w:r>
    </w:p>
    <w:p w14:paraId="2F9030F1" w14:textId="77777777" w:rsidR="00001CC6" w:rsidRPr="00DE4E2B" w:rsidRDefault="00715A59">
      <w:pPr>
        <w:ind w:firstLine="720"/>
        <w:jc w:val="both"/>
        <w:rPr>
          <w:szCs w:val="24"/>
        </w:rPr>
      </w:pPr>
      <w:r w:rsidRPr="00DE4E2B">
        <w:rPr>
          <w:szCs w:val="24"/>
        </w:rPr>
        <w:t>10.4. grupėje sudaromos sąlygos vaikų maitinimui;</w:t>
      </w:r>
    </w:p>
    <w:p w14:paraId="49B25AE0" w14:textId="77777777" w:rsidR="00001CC6" w:rsidRPr="00DE4E2B" w:rsidRDefault="00715A59">
      <w:pPr>
        <w:ind w:firstLine="720"/>
        <w:jc w:val="both"/>
        <w:rPr>
          <w:szCs w:val="24"/>
        </w:rPr>
      </w:pPr>
      <w:r w:rsidRPr="00DE4E2B">
        <w:rPr>
          <w:szCs w:val="24"/>
        </w:rPr>
        <w:t xml:space="preserve">10.5. </w:t>
      </w:r>
      <w:r w:rsidRPr="00DE4E2B">
        <w:rPr>
          <w:bCs/>
          <w:szCs w:val="24"/>
        </w:rPr>
        <w:t>priešmokyklinio amžiaus vaikams</w:t>
      </w:r>
      <w:r w:rsidRPr="00DE4E2B">
        <w:rPr>
          <w:szCs w:val="24"/>
        </w:rPr>
        <w:t xml:space="preserve"> minimali ugdymo programos</w:t>
      </w:r>
      <w:r w:rsidR="00023A5D" w:rsidRPr="00DE4E2B">
        <w:rPr>
          <w:szCs w:val="24"/>
        </w:rPr>
        <w:t xml:space="preserve"> įgyvendinimo trukmė –640 val.</w:t>
      </w:r>
      <w:r w:rsidRPr="00DE4E2B">
        <w:rPr>
          <w:szCs w:val="24"/>
        </w:rPr>
        <w:t>;</w:t>
      </w:r>
    </w:p>
    <w:p w14:paraId="5A552E99" w14:textId="77777777" w:rsidR="00021D64" w:rsidRPr="00DE4E2B" w:rsidRDefault="00715A59" w:rsidP="00021D64">
      <w:pPr>
        <w:tabs>
          <w:tab w:val="left" w:pos="-540"/>
        </w:tabs>
        <w:ind w:firstLine="720"/>
        <w:jc w:val="both"/>
        <w:rPr>
          <w:szCs w:val="24"/>
        </w:rPr>
      </w:pPr>
      <w:r w:rsidRPr="00DE4E2B">
        <w:rPr>
          <w:szCs w:val="24"/>
        </w:rPr>
        <w:t>10.6. pagal</w:t>
      </w:r>
      <w:r w:rsidR="00B3410A" w:rsidRPr="00DE4E2B">
        <w:rPr>
          <w:szCs w:val="24"/>
        </w:rPr>
        <w:t xml:space="preserve"> </w:t>
      </w:r>
      <w:r w:rsidR="00023A5D" w:rsidRPr="00DE4E2B">
        <w:rPr>
          <w:szCs w:val="24"/>
        </w:rPr>
        <w:t xml:space="preserve">poreikį ir </w:t>
      </w:r>
      <w:r w:rsidR="00B3410A" w:rsidRPr="00DE4E2B">
        <w:rPr>
          <w:szCs w:val="24"/>
        </w:rPr>
        <w:t>galimybes</w:t>
      </w:r>
      <w:r w:rsidRPr="00DE4E2B">
        <w:rPr>
          <w:szCs w:val="24"/>
        </w:rPr>
        <w:t xml:space="preserve"> teikiama </w:t>
      </w:r>
      <w:r w:rsidR="00023A5D" w:rsidRPr="00DE4E2B">
        <w:rPr>
          <w:szCs w:val="24"/>
        </w:rPr>
        <w:t>pagalbos specialistų paslauga (</w:t>
      </w:r>
      <w:r w:rsidRPr="00DE4E2B">
        <w:rPr>
          <w:szCs w:val="24"/>
        </w:rPr>
        <w:t>logopedo, specialiojo pedagogo pagalba</w:t>
      </w:r>
      <w:r w:rsidR="00021D64" w:rsidRPr="00DE4E2B">
        <w:rPr>
          <w:szCs w:val="24"/>
        </w:rPr>
        <w:t>, psichologo, socialinio pedagogo</w:t>
      </w:r>
      <w:r w:rsidR="00B3410A" w:rsidRPr="00DE4E2B">
        <w:rPr>
          <w:szCs w:val="24"/>
        </w:rPr>
        <w:t>, mokytojo padėjėjo</w:t>
      </w:r>
      <w:r w:rsidR="00021D64" w:rsidRPr="00DE4E2B">
        <w:rPr>
          <w:szCs w:val="24"/>
        </w:rPr>
        <w:t xml:space="preserve"> pagalba</w:t>
      </w:r>
      <w:r w:rsidR="00023A5D" w:rsidRPr="00DE4E2B">
        <w:rPr>
          <w:szCs w:val="24"/>
        </w:rPr>
        <w:t xml:space="preserve"> ir kt.)</w:t>
      </w:r>
      <w:r w:rsidR="00021D64" w:rsidRPr="00DE4E2B">
        <w:rPr>
          <w:szCs w:val="24"/>
        </w:rPr>
        <w:t>;</w:t>
      </w:r>
      <w:r w:rsidR="00023A5D" w:rsidRPr="00DE4E2B">
        <w:rPr>
          <w:szCs w:val="24"/>
        </w:rPr>
        <w:t xml:space="preserve"> </w:t>
      </w:r>
    </w:p>
    <w:p w14:paraId="10E97AA7" w14:textId="77777777" w:rsidR="00001CC6" w:rsidRPr="00DE4E2B" w:rsidRDefault="00715A59">
      <w:pPr>
        <w:ind w:firstLine="720"/>
        <w:jc w:val="both"/>
        <w:rPr>
          <w:szCs w:val="24"/>
        </w:rPr>
      </w:pPr>
      <w:r w:rsidRPr="00DE4E2B">
        <w:rPr>
          <w:szCs w:val="24"/>
        </w:rPr>
        <w:t xml:space="preserve">10.7. mieste ir gyvenvietėje </w:t>
      </w:r>
      <w:r w:rsidR="00C63C6B" w:rsidRPr="00DE4E2B">
        <w:rPr>
          <w:szCs w:val="24"/>
        </w:rPr>
        <w:t xml:space="preserve">grupėje </w:t>
      </w:r>
      <w:r w:rsidRPr="00DE4E2B">
        <w:rPr>
          <w:szCs w:val="24"/>
        </w:rPr>
        <w:t>nuo 2 metų iki pradinio ugdymo pradžios maksimalus vaikų skaičius – 16</w:t>
      </w:r>
      <w:r w:rsidR="001A74BA" w:rsidRPr="00DE4E2B">
        <w:rPr>
          <w:szCs w:val="24"/>
        </w:rPr>
        <w:t>,</w:t>
      </w:r>
      <w:r w:rsidR="00021D64" w:rsidRPr="00DE4E2B">
        <w:rPr>
          <w:szCs w:val="24"/>
        </w:rPr>
        <w:t xml:space="preserve"> </w:t>
      </w:r>
      <w:r w:rsidRPr="00DE4E2B">
        <w:rPr>
          <w:szCs w:val="24"/>
        </w:rPr>
        <w:t>minimalus</w:t>
      </w:r>
      <w:r w:rsidR="00021D64" w:rsidRPr="00DE4E2B">
        <w:rPr>
          <w:szCs w:val="24"/>
        </w:rPr>
        <w:t xml:space="preserve"> mieste –10</w:t>
      </w:r>
      <w:r w:rsidR="00021D64" w:rsidRPr="00DE4E2B">
        <w:rPr>
          <w:szCs w:val="24"/>
          <w:lang w:eastAsia="lt-LT"/>
        </w:rPr>
        <w:t>, kaimo vietovėje –5</w:t>
      </w:r>
      <w:r w:rsidR="001A74BA" w:rsidRPr="00DE4E2B">
        <w:rPr>
          <w:szCs w:val="24"/>
        </w:rPr>
        <w:t xml:space="preserve"> vaikai</w:t>
      </w:r>
      <w:r w:rsidR="00023A5D" w:rsidRPr="00DE4E2B">
        <w:rPr>
          <w:szCs w:val="24"/>
        </w:rPr>
        <w:t>;</w:t>
      </w:r>
      <w:r w:rsidRPr="00DE4E2B">
        <w:rPr>
          <w:szCs w:val="24"/>
        </w:rPr>
        <w:t xml:space="preserve"> nuo 3 metų iki pradinio ugdymo pradžios maks</w:t>
      </w:r>
      <w:r w:rsidR="001A74BA" w:rsidRPr="00DE4E2B">
        <w:rPr>
          <w:szCs w:val="24"/>
        </w:rPr>
        <w:t>i</w:t>
      </w:r>
      <w:r w:rsidR="00023A5D" w:rsidRPr="00DE4E2B">
        <w:rPr>
          <w:szCs w:val="24"/>
        </w:rPr>
        <w:t>malus vaikų skaičius – 20</w:t>
      </w:r>
      <w:r w:rsidRPr="00DE4E2B">
        <w:rPr>
          <w:szCs w:val="24"/>
        </w:rPr>
        <w:t xml:space="preserve">, minimalus </w:t>
      </w:r>
      <w:r w:rsidR="00021D64" w:rsidRPr="00DE4E2B">
        <w:rPr>
          <w:szCs w:val="24"/>
        </w:rPr>
        <w:t>mieste</w:t>
      </w:r>
      <w:r w:rsidR="00023A5D" w:rsidRPr="00DE4E2B">
        <w:rPr>
          <w:szCs w:val="24"/>
        </w:rPr>
        <w:t>– 10,</w:t>
      </w:r>
      <w:r w:rsidR="00021D64" w:rsidRPr="00DE4E2B">
        <w:rPr>
          <w:szCs w:val="24"/>
          <w:lang w:eastAsia="lt-LT"/>
        </w:rPr>
        <w:t xml:space="preserve"> kaimo vietovėje –5</w:t>
      </w:r>
      <w:r w:rsidR="00023A5D" w:rsidRPr="00DE4E2B">
        <w:rPr>
          <w:szCs w:val="24"/>
          <w:lang w:eastAsia="lt-LT"/>
        </w:rPr>
        <w:t xml:space="preserve"> vaikai;</w:t>
      </w:r>
      <w:r w:rsidR="00FE2207" w:rsidRPr="00DE4E2B">
        <w:rPr>
          <w:szCs w:val="24"/>
          <w:lang w:eastAsia="lt-LT"/>
        </w:rPr>
        <w:t xml:space="preserve">  </w:t>
      </w:r>
      <w:r w:rsidR="00B3410A" w:rsidRPr="00DE4E2B">
        <w:rPr>
          <w:szCs w:val="24"/>
          <w:lang w:eastAsia="lt-LT"/>
        </w:rPr>
        <w:t xml:space="preserve"> </w:t>
      </w:r>
    </w:p>
    <w:p w14:paraId="68130EB0" w14:textId="77777777" w:rsidR="00001CC6" w:rsidRPr="00DE4E2B" w:rsidRDefault="00715A59">
      <w:pPr>
        <w:ind w:firstLine="720"/>
        <w:jc w:val="both"/>
        <w:rPr>
          <w:strike/>
          <w:szCs w:val="24"/>
        </w:rPr>
      </w:pPr>
      <w:r w:rsidRPr="00DE4E2B">
        <w:rPr>
          <w:szCs w:val="24"/>
        </w:rPr>
        <w:t>10.8. jungtinė vaikų grupė, kurioje vaikų, ugdomų pagal priešmokyklinio ugdymo programą</w:t>
      </w:r>
      <w:r w:rsidR="000723EC" w:rsidRPr="00DE4E2B">
        <w:rPr>
          <w:szCs w:val="24"/>
        </w:rPr>
        <w:t>,</w:t>
      </w:r>
      <w:r w:rsidRPr="00DE4E2B">
        <w:rPr>
          <w:szCs w:val="24"/>
        </w:rPr>
        <w:t xml:space="preserve"> yra daugiau, vadinama priešmokyklinio ugdymo grupe ir joje dirba </w:t>
      </w:r>
      <w:r w:rsidR="004E70C8" w:rsidRPr="00DE4E2B">
        <w:rPr>
          <w:szCs w:val="24"/>
        </w:rPr>
        <w:t>priešmokyklinio ugdymo mokytojas</w:t>
      </w:r>
      <w:r w:rsidR="00023A5D" w:rsidRPr="00DE4E2B">
        <w:rPr>
          <w:szCs w:val="24"/>
        </w:rPr>
        <w:t xml:space="preserve"> ir priešmokyklinio ugdymo mokytojo padėjėjas</w:t>
      </w:r>
      <w:r w:rsidRPr="00DE4E2B">
        <w:rPr>
          <w:szCs w:val="24"/>
        </w:rPr>
        <w:t>, jeigu jungtinė vaikų grupė, kurioje vaikų, ugdomų pagal ikimokyklinio ugdymo programą</w:t>
      </w:r>
      <w:r w:rsidR="000723EC" w:rsidRPr="00DE4E2B">
        <w:rPr>
          <w:szCs w:val="24"/>
        </w:rPr>
        <w:t>,</w:t>
      </w:r>
      <w:r w:rsidRPr="00DE4E2B">
        <w:rPr>
          <w:szCs w:val="24"/>
        </w:rPr>
        <w:t xml:space="preserve"> yra daugiau, vadinama ikimokyklinio ugdymo grupe, joje dirba ikimokyklinio ugdymo </w:t>
      </w:r>
      <w:r w:rsidR="001A74BA" w:rsidRPr="00DE4E2B">
        <w:rPr>
          <w:szCs w:val="24"/>
        </w:rPr>
        <w:t>mokytojas</w:t>
      </w:r>
      <w:r w:rsidR="00023A5D" w:rsidRPr="00DE4E2B">
        <w:rPr>
          <w:szCs w:val="24"/>
        </w:rPr>
        <w:t xml:space="preserve"> ir ikimokyklinio ugdymo mokytojo padėjėjas</w:t>
      </w:r>
      <w:r w:rsidR="007E01E0" w:rsidRPr="00DE4E2B">
        <w:rPr>
          <w:szCs w:val="24"/>
        </w:rPr>
        <w:t>;</w:t>
      </w:r>
    </w:p>
    <w:p w14:paraId="3E2774B7" w14:textId="77777777" w:rsidR="00001CC6" w:rsidRPr="00DE4E2B" w:rsidRDefault="00715A59">
      <w:pPr>
        <w:tabs>
          <w:tab w:val="left" w:pos="-540"/>
        </w:tabs>
        <w:ind w:firstLine="720"/>
        <w:jc w:val="both"/>
        <w:rPr>
          <w:szCs w:val="24"/>
        </w:rPr>
      </w:pPr>
      <w:r w:rsidRPr="00DE4E2B">
        <w:rPr>
          <w:szCs w:val="24"/>
        </w:rPr>
        <w:t>10.9. priešmokyklinio ugdymo pro</w:t>
      </w:r>
      <w:r w:rsidR="00192F80" w:rsidRPr="00DE4E2B">
        <w:rPr>
          <w:szCs w:val="24"/>
        </w:rPr>
        <w:t>gramos įgyvendinimo laikotarpiu</w:t>
      </w:r>
      <w:r w:rsidRPr="00DE4E2B">
        <w:rPr>
          <w:szCs w:val="24"/>
        </w:rPr>
        <w:t xml:space="preserve"> rekomenduojama organizuoti vaikų, ugdomų pagal priešmokyklinio ugdymo programą, atostogas pagal bendrojo ugdymo mokykloms nustatytą mokinių atostogų laiką. </w:t>
      </w:r>
    </w:p>
    <w:p w14:paraId="0AB57736" w14:textId="77777777" w:rsidR="00001CC6" w:rsidRPr="00DE4E2B" w:rsidRDefault="00715A59">
      <w:pPr>
        <w:tabs>
          <w:tab w:val="left" w:pos="0"/>
        </w:tabs>
        <w:ind w:firstLine="709"/>
        <w:jc w:val="both"/>
        <w:rPr>
          <w:b/>
          <w:szCs w:val="24"/>
        </w:rPr>
      </w:pPr>
      <w:r w:rsidRPr="00DE4E2B">
        <w:rPr>
          <w:szCs w:val="24"/>
        </w:rPr>
        <w:t>11.</w:t>
      </w:r>
      <w:r w:rsidRPr="00DE4E2B">
        <w:rPr>
          <w:b/>
          <w:szCs w:val="24"/>
        </w:rPr>
        <w:t xml:space="preserve"> Penktas</w:t>
      </w:r>
      <w:r w:rsidR="000723EC" w:rsidRPr="00DE4E2B">
        <w:rPr>
          <w:b/>
          <w:szCs w:val="24"/>
        </w:rPr>
        <w:t>is</w:t>
      </w:r>
      <w:r w:rsidRPr="00DE4E2B">
        <w:rPr>
          <w:b/>
          <w:szCs w:val="24"/>
        </w:rPr>
        <w:t xml:space="preserve"> modelis. Jungtinė ikimokyklinio ir priešmokyklinio amžiaus vaikų grupė, kurios veiklos trukmė 6 val. per dieną:</w:t>
      </w:r>
    </w:p>
    <w:p w14:paraId="6EAB0737" w14:textId="77777777" w:rsidR="00001CC6" w:rsidRPr="00DE4E2B" w:rsidRDefault="00715A59">
      <w:pPr>
        <w:ind w:firstLine="709"/>
        <w:jc w:val="both"/>
        <w:rPr>
          <w:bCs/>
          <w:szCs w:val="24"/>
        </w:rPr>
      </w:pPr>
      <w:r w:rsidRPr="00DE4E2B">
        <w:rPr>
          <w:bCs/>
          <w:szCs w:val="24"/>
        </w:rPr>
        <w:t xml:space="preserve">11.1. šis ugdymo organizavimo modelis taikomas kai grupėje yra priešmokyklinio ar ikimokyklinio amžiaus vaikų, jungiami priešmokyklinio amžiaus vaikai su ikimokyklinio amžiaus vaikais; </w:t>
      </w:r>
    </w:p>
    <w:p w14:paraId="3240B674" w14:textId="77777777" w:rsidR="00001CC6" w:rsidRPr="00DE4E2B" w:rsidRDefault="00715A59">
      <w:pPr>
        <w:suppressAutoHyphens/>
        <w:ind w:firstLine="709"/>
        <w:jc w:val="both"/>
        <w:rPr>
          <w:bCs/>
          <w:szCs w:val="24"/>
          <w:lang w:eastAsia="lt-LT"/>
        </w:rPr>
      </w:pPr>
      <w:r w:rsidRPr="00DE4E2B">
        <w:rPr>
          <w:bCs/>
          <w:szCs w:val="24"/>
          <w:lang w:eastAsia="lt-LT"/>
        </w:rPr>
        <w:t>11.2. ugdymas grupėje vyksta kaip vientisas procesas, jis neskaidomas į atskiras sritis ir vyksta integruotai;</w:t>
      </w:r>
    </w:p>
    <w:p w14:paraId="77A44226" w14:textId="77777777" w:rsidR="00001CC6" w:rsidRPr="00DE4E2B" w:rsidRDefault="00192F80">
      <w:pPr>
        <w:tabs>
          <w:tab w:val="left" w:pos="-540"/>
        </w:tabs>
        <w:ind w:firstLine="709"/>
        <w:jc w:val="both"/>
        <w:rPr>
          <w:bCs/>
          <w:szCs w:val="24"/>
        </w:rPr>
      </w:pPr>
      <w:r w:rsidRPr="00DE4E2B">
        <w:rPr>
          <w:bCs/>
          <w:szCs w:val="24"/>
        </w:rPr>
        <w:t>11.3. ugdymo procesą mokytojas</w:t>
      </w:r>
      <w:r w:rsidR="00715A59" w:rsidRPr="00DE4E2B">
        <w:rPr>
          <w:bCs/>
          <w:szCs w:val="24"/>
        </w:rPr>
        <w:t xml:space="preserve"> diferencijuoja ir pritaiko skirtingo amžiaus vaikams;</w:t>
      </w:r>
    </w:p>
    <w:p w14:paraId="738AACFA" w14:textId="77777777" w:rsidR="00001CC6" w:rsidRPr="00DE4E2B" w:rsidRDefault="00715A59">
      <w:pPr>
        <w:tabs>
          <w:tab w:val="left" w:pos="-540"/>
        </w:tabs>
        <w:ind w:firstLine="709"/>
        <w:jc w:val="both"/>
        <w:rPr>
          <w:bCs/>
          <w:szCs w:val="24"/>
        </w:rPr>
      </w:pPr>
      <w:r w:rsidRPr="00DE4E2B">
        <w:rPr>
          <w:bCs/>
          <w:szCs w:val="24"/>
        </w:rPr>
        <w:t>11.4. grupėje sudaromos sąlygos vaikų poilsiui ir maitinimui;</w:t>
      </w:r>
    </w:p>
    <w:p w14:paraId="2A1AF8B8" w14:textId="77777777" w:rsidR="00001CC6" w:rsidRPr="00DE4E2B" w:rsidRDefault="00715A59">
      <w:pPr>
        <w:tabs>
          <w:tab w:val="left" w:pos="-540"/>
        </w:tabs>
        <w:ind w:firstLine="709"/>
        <w:jc w:val="both"/>
        <w:rPr>
          <w:bCs/>
          <w:szCs w:val="24"/>
        </w:rPr>
      </w:pPr>
      <w:r w:rsidRPr="00DE4E2B">
        <w:rPr>
          <w:bCs/>
          <w:szCs w:val="24"/>
        </w:rPr>
        <w:t>11.5</w:t>
      </w:r>
      <w:r w:rsidRPr="00DE4E2B">
        <w:rPr>
          <w:szCs w:val="24"/>
        </w:rPr>
        <w:t xml:space="preserve"> </w:t>
      </w:r>
      <w:r w:rsidR="00192F80" w:rsidRPr="00DE4E2B">
        <w:rPr>
          <w:bCs/>
          <w:szCs w:val="24"/>
        </w:rPr>
        <w:t>priešmokyklinio amžiaus vaikams</w:t>
      </w:r>
      <w:r w:rsidRPr="00DE4E2B">
        <w:rPr>
          <w:bCs/>
          <w:szCs w:val="24"/>
        </w:rPr>
        <w:t xml:space="preserve"> minimali ugdymo programos įgyve</w:t>
      </w:r>
      <w:r w:rsidR="00023A5D" w:rsidRPr="00DE4E2B">
        <w:rPr>
          <w:bCs/>
          <w:szCs w:val="24"/>
        </w:rPr>
        <w:t>ndinimo trukmė – 640 val.</w:t>
      </w:r>
      <w:r w:rsidRPr="00DE4E2B">
        <w:rPr>
          <w:bCs/>
          <w:szCs w:val="24"/>
        </w:rPr>
        <w:t>;</w:t>
      </w:r>
    </w:p>
    <w:p w14:paraId="67C47518" w14:textId="77777777" w:rsidR="001A74BA" w:rsidRPr="00DE4E2B" w:rsidRDefault="00715A59" w:rsidP="001A74BA">
      <w:pPr>
        <w:tabs>
          <w:tab w:val="left" w:pos="-540"/>
        </w:tabs>
        <w:ind w:firstLine="720"/>
        <w:jc w:val="both"/>
        <w:rPr>
          <w:szCs w:val="24"/>
        </w:rPr>
      </w:pPr>
      <w:r w:rsidRPr="00DE4E2B">
        <w:rPr>
          <w:bCs/>
          <w:szCs w:val="24"/>
        </w:rPr>
        <w:t xml:space="preserve">11.6. </w:t>
      </w:r>
      <w:r w:rsidR="006F21BE" w:rsidRPr="00DE4E2B">
        <w:rPr>
          <w:bCs/>
          <w:szCs w:val="24"/>
        </w:rPr>
        <w:t xml:space="preserve">pagal </w:t>
      </w:r>
      <w:r w:rsidR="00276E1A" w:rsidRPr="00DE4E2B">
        <w:rPr>
          <w:szCs w:val="24"/>
        </w:rPr>
        <w:t>poreikį ir galimybes teikiama pagalbos specialistų paslauga (logopedo, specialiojo pedagogo pagalba, psichologo, socialinio pedagogo, mokytojo padėjėjo pagalba ir kt.);</w:t>
      </w:r>
    </w:p>
    <w:p w14:paraId="76CD1A25" w14:textId="77777777" w:rsidR="00001CC6" w:rsidRPr="00DE4E2B" w:rsidRDefault="00715A59" w:rsidP="001A74BA">
      <w:pPr>
        <w:ind w:firstLine="720"/>
        <w:jc w:val="both"/>
        <w:rPr>
          <w:szCs w:val="24"/>
        </w:rPr>
      </w:pPr>
      <w:r w:rsidRPr="00DE4E2B">
        <w:rPr>
          <w:bCs/>
          <w:szCs w:val="24"/>
        </w:rPr>
        <w:t xml:space="preserve">11.7. mieste ir gyvenvietėje </w:t>
      </w:r>
      <w:r w:rsidR="00C63C6B" w:rsidRPr="00DE4E2B">
        <w:rPr>
          <w:szCs w:val="24"/>
        </w:rPr>
        <w:t xml:space="preserve">grupėje </w:t>
      </w:r>
      <w:r w:rsidRPr="00DE4E2B">
        <w:rPr>
          <w:bCs/>
          <w:szCs w:val="24"/>
        </w:rPr>
        <w:t>nuo 2 metų iki pradinio ugdymo pradžios maksimalus vaikų skaičius – 16, minimalus</w:t>
      </w:r>
      <w:r w:rsidR="001A74BA" w:rsidRPr="00DE4E2B">
        <w:rPr>
          <w:bCs/>
          <w:szCs w:val="24"/>
        </w:rPr>
        <w:t xml:space="preserve"> mieste</w:t>
      </w:r>
      <w:r w:rsidR="00276E1A" w:rsidRPr="00DE4E2B">
        <w:rPr>
          <w:bCs/>
          <w:szCs w:val="24"/>
        </w:rPr>
        <w:t xml:space="preserve"> – 10</w:t>
      </w:r>
      <w:r w:rsidRPr="00DE4E2B">
        <w:rPr>
          <w:bCs/>
          <w:szCs w:val="24"/>
        </w:rPr>
        <w:t xml:space="preserve">, </w:t>
      </w:r>
      <w:r w:rsidR="001A74BA" w:rsidRPr="00DE4E2B">
        <w:rPr>
          <w:szCs w:val="24"/>
          <w:lang w:eastAsia="lt-LT"/>
        </w:rPr>
        <w:t>kaimo vietovėje –5</w:t>
      </w:r>
      <w:r w:rsidR="00276E1A" w:rsidRPr="00DE4E2B">
        <w:rPr>
          <w:szCs w:val="24"/>
          <w:lang w:eastAsia="lt-LT"/>
        </w:rPr>
        <w:t xml:space="preserve"> vaikai;</w:t>
      </w:r>
      <w:r w:rsidR="001A74BA" w:rsidRPr="00DE4E2B">
        <w:rPr>
          <w:szCs w:val="24"/>
        </w:rPr>
        <w:t xml:space="preserve"> </w:t>
      </w:r>
      <w:r w:rsidRPr="00DE4E2B">
        <w:rPr>
          <w:bCs/>
          <w:szCs w:val="24"/>
        </w:rPr>
        <w:t>nuo 3 metų iki pradinio ugdymo prad</w:t>
      </w:r>
      <w:r w:rsidR="00276E1A" w:rsidRPr="00DE4E2B">
        <w:rPr>
          <w:bCs/>
          <w:szCs w:val="24"/>
        </w:rPr>
        <w:t>žios maksimalus vaikų – 20</w:t>
      </w:r>
      <w:r w:rsidRPr="00DE4E2B">
        <w:rPr>
          <w:bCs/>
          <w:szCs w:val="24"/>
        </w:rPr>
        <w:t xml:space="preserve">, minimalus </w:t>
      </w:r>
      <w:r w:rsidR="001A74BA" w:rsidRPr="00DE4E2B">
        <w:rPr>
          <w:bCs/>
          <w:szCs w:val="24"/>
        </w:rPr>
        <w:t>mieste</w:t>
      </w:r>
      <w:r w:rsidR="004E70C8" w:rsidRPr="00DE4E2B">
        <w:rPr>
          <w:bCs/>
          <w:szCs w:val="24"/>
        </w:rPr>
        <w:t xml:space="preserve"> </w:t>
      </w:r>
      <w:r w:rsidR="00276E1A" w:rsidRPr="00DE4E2B">
        <w:rPr>
          <w:bCs/>
          <w:szCs w:val="24"/>
        </w:rPr>
        <w:t>– 10,</w:t>
      </w:r>
      <w:r w:rsidR="00276E1A" w:rsidRPr="00DE4E2B">
        <w:rPr>
          <w:szCs w:val="24"/>
          <w:lang w:eastAsia="lt-LT"/>
        </w:rPr>
        <w:t xml:space="preserve"> kaimo vietovėje </w:t>
      </w:r>
      <w:r w:rsidR="001A74BA" w:rsidRPr="00DE4E2B">
        <w:rPr>
          <w:szCs w:val="24"/>
          <w:lang w:eastAsia="lt-LT"/>
        </w:rPr>
        <w:t>–</w:t>
      </w:r>
      <w:r w:rsidR="00276E1A" w:rsidRPr="00DE4E2B">
        <w:rPr>
          <w:szCs w:val="24"/>
          <w:lang w:eastAsia="lt-LT"/>
        </w:rPr>
        <w:t xml:space="preserve"> </w:t>
      </w:r>
      <w:r w:rsidR="001A74BA" w:rsidRPr="00DE4E2B">
        <w:rPr>
          <w:szCs w:val="24"/>
          <w:lang w:eastAsia="lt-LT"/>
        </w:rPr>
        <w:t>5</w:t>
      </w:r>
      <w:r w:rsidR="00192F80" w:rsidRPr="00DE4E2B">
        <w:rPr>
          <w:szCs w:val="24"/>
          <w:lang w:eastAsia="lt-LT"/>
        </w:rPr>
        <w:t xml:space="preserve"> vaikai</w:t>
      </w:r>
      <w:r w:rsidRPr="00DE4E2B">
        <w:rPr>
          <w:bCs/>
          <w:szCs w:val="24"/>
        </w:rPr>
        <w:t>;</w:t>
      </w:r>
    </w:p>
    <w:p w14:paraId="3570E405" w14:textId="77777777" w:rsidR="00001CC6" w:rsidRPr="00DE4E2B" w:rsidRDefault="00715A59">
      <w:pPr>
        <w:tabs>
          <w:tab w:val="left" w:pos="0"/>
        </w:tabs>
        <w:ind w:firstLine="709"/>
        <w:jc w:val="both"/>
        <w:rPr>
          <w:strike/>
          <w:szCs w:val="24"/>
        </w:rPr>
      </w:pPr>
      <w:r w:rsidRPr="00DE4E2B">
        <w:rPr>
          <w:bCs/>
          <w:szCs w:val="24"/>
          <w:lang w:eastAsia="lt-LT"/>
        </w:rPr>
        <w:t>11.8. jungtinė vaikų grupė, kurioje vaikų, ugdomų pagal priešmokyklinio ugdymo programą</w:t>
      </w:r>
      <w:r w:rsidR="000723EC" w:rsidRPr="00DE4E2B">
        <w:rPr>
          <w:bCs/>
          <w:szCs w:val="24"/>
          <w:lang w:eastAsia="lt-LT"/>
        </w:rPr>
        <w:t>,</w:t>
      </w:r>
      <w:r w:rsidRPr="00DE4E2B">
        <w:rPr>
          <w:bCs/>
          <w:szCs w:val="24"/>
          <w:lang w:eastAsia="lt-LT"/>
        </w:rPr>
        <w:t xml:space="preserve"> yra daugiau, vadinama priešmokyklinio ugdymo grupe ir joje dirba </w:t>
      </w:r>
      <w:r w:rsidR="001A74BA" w:rsidRPr="00DE4E2B">
        <w:rPr>
          <w:bCs/>
          <w:szCs w:val="24"/>
          <w:lang w:eastAsia="lt-LT"/>
        </w:rPr>
        <w:t>priešmokyklinio ugdymo mokytojas</w:t>
      </w:r>
      <w:r w:rsidR="00276E1A" w:rsidRPr="00DE4E2B">
        <w:rPr>
          <w:bCs/>
          <w:szCs w:val="24"/>
          <w:lang w:eastAsia="lt-LT"/>
        </w:rPr>
        <w:t xml:space="preserve"> ir</w:t>
      </w:r>
      <w:r w:rsidR="00276E1A" w:rsidRPr="00DE4E2B">
        <w:rPr>
          <w:szCs w:val="24"/>
        </w:rPr>
        <w:t xml:space="preserve"> priešmokyklinio ugdymo mokytojo padėjėjas</w:t>
      </w:r>
      <w:r w:rsidRPr="00DE4E2B">
        <w:rPr>
          <w:bCs/>
          <w:szCs w:val="24"/>
          <w:lang w:eastAsia="lt-LT"/>
        </w:rPr>
        <w:t>, jeigu jungtinė vaikų grupė, kurioje vaikų, ugdomų pagal ikimokyklinio ugdymo programą</w:t>
      </w:r>
      <w:r w:rsidR="000723EC" w:rsidRPr="00DE4E2B">
        <w:rPr>
          <w:bCs/>
          <w:szCs w:val="24"/>
          <w:lang w:eastAsia="lt-LT"/>
        </w:rPr>
        <w:t>,</w:t>
      </w:r>
      <w:r w:rsidRPr="00DE4E2B">
        <w:rPr>
          <w:bCs/>
          <w:szCs w:val="24"/>
          <w:lang w:eastAsia="lt-LT"/>
        </w:rPr>
        <w:t xml:space="preserve"> yra daugiau, vadinama ikimokyklinio ugdymo grupe, joje dirba ikimoky</w:t>
      </w:r>
      <w:r w:rsidR="001A74BA" w:rsidRPr="00DE4E2B">
        <w:rPr>
          <w:bCs/>
          <w:szCs w:val="24"/>
          <w:lang w:eastAsia="lt-LT"/>
        </w:rPr>
        <w:t>klinio ugdymo mokytojas</w:t>
      </w:r>
      <w:r w:rsidR="00276E1A" w:rsidRPr="00DE4E2B">
        <w:rPr>
          <w:bCs/>
          <w:szCs w:val="24"/>
          <w:lang w:eastAsia="lt-LT"/>
        </w:rPr>
        <w:t xml:space="preserve"> ir </w:t>
      </w:r>
      <w:r w:rsidR="00276E1A" w:rsidRPr="00DE4E2B">
        <w:rPr>
          <w:szCs w:val="24"/>
        </w:rPr>
        <w:t>ikimokyklinio ugdymo mokytojo padėjėjas</w:t>
      </w:r>
      <w:r w:rsidR="00276E1A" w:rsidRPr="00DE4E2B">
        <w:rPr>
          <w:bCs/>
          <w:szCs w:val="24"/>
          <w:lang w:eastAsia="lt-LT"/>
        </w:rPr>
        <w:t>;</w:t>
      </w:r>
      <w:r w:rsidR="008C0EEC" w:rsidRPr="00DE4E2B">
        <w:rPr>
          <w:bCs/>
          <w:szCs w:val="24"/>
          <w:lang w:eastAsia="lt-LT"/>
        </w:rPr>
        <w:t xml:space="preserve"> </w:t>
      </w:r>
    </w:p>
    <w:p w14:paraId="46E860EB" w14:textId="77777777" w:rsidR="00001CC6" w:rsidRPr="00DE4E2B" w:rsidRDefault="00715A59">
      <w:pPr>
        <w:tabs>
          <w:tab w:val="left" w:pos="-540"/>
        </w:tabs>
        <w:ind w:firstLine="720"/>
        <w:jc w:val="both"/>
        <w:rPr>
          <w:szCs w:val="24"/>
        </w:rPr>
      </w:pPr>
      <w:r w:rsidRPr="00DE4E2B">
        <w:rPr>
          <w:szCs w:val="24"/>
        </w:rPr>
        <w:t xml:space="preserve">11.9. priešmokyklinio ugdymo programos įgyvendinimo laikotarpiu rekomenduojama organizuoti vaikų, ugdomų pagal priešmokyklinio ugdymo programą, atostogas pagal bendrojo ugdymo mokykloms nustatytą mokinių atostogų laiką. </w:t>
      </w:r>
    </w:p>
    <w:p w14:paraId="5BDAEDB0" w14:textId="77777777" w:rsidR="00001CC6" w:rsidRPr="00DE4E2B" w:rsidRDefault="00715A59">
      <w:pPr>
        <w:tabs>
          <w:tab w:val="left" w:pos="-540"/>
        </w:tabs>
        <w:ind w:firstLine="720"/>
        <w:jc w:val="both"/>
        <w:rPr>
          <w:b/>
          <w:szCs w:val="24"/>
        </w:rPr>
      </w:pPr>
      <w:r w:rsidRPr="00DE4E2B">
        <w:rPr>
          <w:szCs w:val="24"/>
        </w:rPr>
        <w:t>12.</w:t>
      </w:r>
      <w:r w:rsidRPr="00DE4E2B">
        <w:rPr>
          <w:b/>
          <w:szCs w:val="24"/>
        </w:rPr>
        <w:t xml:space="preserve"> Šeštas</w:t>
      </w:r>
      <w:r w:rsidR="00060304" w:rsidRPr="00DE4E2B">
        <w:rPr>
          <w:b/>
          <w:szCs w:val="24"/>
        </w:rPr>
        <w:t>is</w:t>
      </w:r>
      <w:r w:rsidRPr="00DE4E2B">
        <w:rPr>
          <w:b/>
          <w:szCs w:val="24"/>
        </w:rPr>
        <w:t xml:space="preserve"> modelis. Lokalus specialiosios pedagoginės pagalbos teikimo modelis (gali būti ir jungtinė):</w:t>
      </w:r>
    </w:p>
    <w:p w14:paraId="78DD5C5D" w14:textId="77777777" w:rsidR="00001CC6" w:rsidRPr="00DE4E2B" w:rsidRDefault="00715A59">
      <w:pPr>
        <w:ind w:firstLine="720"/>
        <w:jc w:val="both"/>
        <w:rPr>
          <w:szCs w:val="24"/>
        </w:rPr>
      </w:pPr>
      <w:r w:rsidRPr="00DE4E2B">
        <w:rPr>
          <w:szCs w:val="24"/>
        </w:rPr>
        <w:t>12.1. priklausomai nuo šeimos poreikių, grupės veiklos laikas per dieną yra 10.30 val.;</w:t>
      </w:r>
    </w:p>
    <w:p w14:paraId="5F2D5D69" w14:textId="77777777" w:rsidR="00001CC6" w:rsidRPr="00DE4E2B" w:rsidRDefault="00715A59">
      <w:pPr>
        <w:ind w:firstLine="720"/>
        <w:jc w:val="both"/>
        <w:rPr>
          <w:szCs w:val="24"/>
        </w:rPr>
      </w:pPr>
      <w:r w:rsidRPr="00DE4E2B">
        <w:rPr>
          <w:szCs w:val="24"/>
        </w:rPr>
        <w:lastRenderedPageBreak/>
        <w:t>12.2. šis ugdymo organizavimo modelis taikomas vaikams, turintiems didelių ir labai didelių specialiųjų ugdymosi poreikių (pagal Švietimo pagalbos tarnybos pažymą);</w:t>
      </w:r>
    </w:p>
    <w:p w14:paraId="6A656846" w14:textId="77777777" w:rsidR="00001CC6" w:rsidRPr="00DE4E2B" w:rsidRDefault="00715A59">
      <w:pPr>
        <w:ind w:firstLine="720"/>
        <w:jc w:val="both"/>
        <w:rPr>
          <w:szCs w:val="24"/>
        </w:rPr>
      </w:pPr>
      <w:r w:rsidRPr="00DE4E2B">
        <w:rPr>
          <w:szCs w:val="24"/>
        </w:rPr>
        <w:t xml:space="preserve">12.3. vienas vaikas, turintis įvairiapusių raidos sutrikimų ar kompleksinę negalią, aklasis, </w:t>
      </w:r>
      <w:r w:rsidR="00C63C6B" w:rsidRPr="00DE4E2B">
        <w:rPr>
          <w:szCs w:val="24"/>
        </w:rPr>
        <w:t xml:space="preserve">ugdomas </w:t>
      </w:r>
      <w:r w:rsidR="00C63C6B" w:rsidRPr="00DE4E2B">
        <w:rPr>
          <w:bCs/>
          <w:szCs w:val="24"/>
          <w:lang w:eastAsia="lt-LT"/>
        </w:rPr>
        <w:t>jungtinėje</w:t>
      </w:r>
      <w:r w:rsidRPr="00DE4E2B">
        <w:rPr>
          <w:szCs w:val="24"/>
        </w:rPr>
        <w:t xml:space="preserve"> specialiojoje grupėje, prilyginamas dviem šios grupės vaikams;</w:t>
      </w:r>
    </w:p>
    <w:p w14:paraId="4F5E2B2F" w14:textId="77777777" w:rsidR="00001CC6" w:rsidRPr="00DE4E2B" w:rsidRDefault="00715A59">
      <w:pPr>
        <w:ind w:firstLine="720"/>
        <w:jc w:val="both"/>
        <w:rPr>
          <w:szCs w:val="24"/>
        </w:rPr>
      </w:pPr>
      <w:r w:rsidRPr="00DE4E2B">
        <w:rPr>
          <w:szCs w:val="24"/>
        </w:rPr>
        <w:t>12.4. grupėje dirba ikimokyklinio ugdymo mokytojas, jam padeda mokytojo padėjėjas;</w:t>
      </w:r>
    </w:p>
    <w:p w14:paraId="6AAB772C" w14:textId="77777777" w:rsidR="00001CC6" w:rsidRPr="00DE4E2B" w:rsidRDefault="00715A59">
      <w:pPr>
        <w:ind w:firstLine="720"/>
        <w:jc w:val="both"/>
        <w:rPr>
          <w:szCs w:val="24"/>
        </w:rPr>
      </w:pPr>
      <w:r w:rsidRPr="00DE4E2B">
        <w:rPr>
          <w:szCs w:val="24"/>
        </w:rPr>
        <w:t>12.5. vaikams garantuojama kvalifikuota specialistų pagalba;</w:t>
      </w:r>
    </w:p>
    <w:p w14:paraId="4F07CFAA" w14:textId="77777777" w:rsidR="00001CC6" w:rsidRPr="00DE4E2B" w:rsidRDefault="00715A59">
      <w:pPr>
        <w:ind w:firstLine="720"/>
        <w:jc w:val="both"/>
        <w:rPr>
          <w:szCs w:val="24"/>
        </w:rPr>
      </w:pPr>
      <w:r w:rsidRPr="00DE4E2B">
        <w:rPr>
          <w:szCs w:val="24"/>
        </w:rPr>
        <w:t>12.6. maksim</w:t>
      </w:r>
      <w:r w:rsidR="001D0E40" w:rsidRPr="00DE4E2B">
        <w:rPr>
          <w:szCs w:val="24"/>
        </w:rPr>
        <w:t>alus skaičius grupėje 10 vaikų.</w:t>
      </w:r>
    </w:p>
    <w:p w14:paraId="79B6902F" w14:textId="77777777" w:rsidR="00AE43B6" w:rsidRPr="00DE4E2B" w:rsidRDefault="00AE43B6" w:rsidP="00AE43B6">
      <w:pPr>
        <w:ind w:firstLine="720"/>
        <w:jc w:val="both"/>
        <w:rPr>
          <w:szCs w:val="24"/>
        </w:rPr>
      </w:pPr>
    </w:p>
    <w:p w14:paraId="6BC65CB3" w14:textId="77777777" w:rsidR="00001CC6" w:rsidRPr="00DE4E2B" w:rsidRDefault="00715A59">
      <w:pPr>
        <w:jc w:val="center"/>
        <w:rPr>
          <w:b/>
          <w:szCs w:val="24"/>
        </w:rPr>
      </w:pPr>
      <w:r w:rsidRPr="00DE4E2B">
        <w:rPr>
          <w:b/>
          <w:szCs w:val="24"/>
        </w:rPr>
        <w:t>III SKYRIUS</w:t>
      </w:r>
    </w:p>
    <w:p w14:paraId="33DF2229" w14:textId="77777777" w:rsidR="00001CC6" w:rsidRPr="00DE4E2B" w:rsidRDefault="00715A59">
      <w:pPr>
        <w:jc w:val="center"/>
        <w:rPr>
          <w:b/>
          <w:szCs w:val="24"/>
        </w:rPr>
      </w:pPr>
      <w:r w:rsidRPr="00DE4E2B">
        <w:rPr>
          <w:b/>
          <w:szCs w:val="24"/>
        </w:rPr>
        <w:t>SPECIALIŲJŲ UGDYMOSI POREIKIŲ TURINČIŲ VAIKŲ IKIMOKYKLINIO IR PRIEŠMOKYKLINIO UGDYMO ORGANIZAVIMAS</w:t>
      </w:r>
    </w:p>
    <w:p w14:paraId="122E3E5D" w14:textId="77777777" w:rsidR="00001CC6" w:rsidRPr="00DE4E2B" w:rsidRDefault="00001CC6">
      <w:pPr>
        <w:jc w:val="center"/>
        <w:rPr>
          <w:b/>
          <w:szCs w:val="24"/>
        </w:rPr>
      </w:pPr>
    </w:p>
    <w:p w14:paraId="131B237F" w14:textId="77777777" w:rsidR="00001CC6" w:rsidRPr="00DE4E2B" w:rsidRDefault="0098705B">
      <w:pPr>
        <w:ind w:firstLine="851"/>
        <w:jc w:val="both"/>
        <w:rPr>
          <w:szCs w:val="24"/>
        </w:rPr>
      </w:pPr>
      <w:r w:rsidRPr="00DE4E2B">
        <w:rPr>
          <w:szCs w:val="24"/>
        </w:rPr>
        <w:t>13</w:t>
      </w:r>
      <w:r w:rsidR="00715A59" w:rsidRPr="00DE4E2B">
        <w:rPr>
          <w:szCs w:val="24"/>
        </w:rPr>
        <w:t>. Ikimokyklinio ir (ar) priešmokyklinio amžiaus vaikai, turintys raidos sutrikimų, ugdomi taikant tuos pačius bendruosius principus ir organizavimo modelius.</w:t>
      </w:r>
    </w:p>
    <w:p w14:paraId="132D6AF9" w14:textId="77777777" w:rsidR="00001CC6" w:rsidRPr="00DE4E2B" w:rsidRDefault="0098705B">
      <w:pPr>
        <w:ind w:firstLine="851"/>
        <w:jc w:val="both"/>
        <w:rPr>
          <w:szCs w:val="24"/>
        </w:rPr>
      </w:pPr>
      <w:r w:rsidRPr="00DE4E2B">
        <w:rPr>
          <w:szCs w:val="24"/>
        </w:rPr>
        <w:t>14</w:t>
      </w:r>
      <w:r w:rsidR="00715A59" w:rsidRPr="00DE4E2B">
        <w:rPr>
          <w:szCs w:val="24"/>
        </w:rPr>
        <w:t>. Vaikų skaičius bendrosiose ikimokyklinio, priešmokyklinio ar mišriose amžiaus grupėse priklauso nuo į jas integruotų specialiųjų ugdymosi poreikių turinčių vaikų skaičiaus. Vienas</w:t>
      </w:r>
      <w:r w:rsidR="0043480D" w:rsidRPr="00DE4E2B">
        <w:rPr>
          <w:szCs w:val="24"/>
        </w:rPr>
        <w:t xml:space="preserve"> (pagal Švietimo pagalbos tarnybos pažymą) </w:t>
      </w:r>
      <w:r w:rsidR="00715A59" w:rsidRPr="00DE4E2B">
        <w:rPr>
          <w:szCs w:val="24"/>
        </w:rPr>
        <w:t>sutrikusio intelekto, kurčias, neprigirdintis, aklas, silpnaregis, turintis judesio ir padėties, elgesio, žymių kalbos ar kitų komunikacijos, įvairiapusių raidos sutrikimų ar kompleksinę negalią vaikas, ugdomas integruotai, prilyginamas dviem tos grupės, kurioje ugdomas, vaikams, todėl atitinkamai mažinamas nustatytas grupės vaikų skaičius</w:t>
      </w:r>
      <w:r w:rsidR="0043480D" w:rsidRPr="00DE4E2B">
        <w:rPr>
          <w:szCs w:val="24"/>
        </w:rPr>
        <w:t>.</w:t>
      </w:r>
      <w:r w:rsidR="00715A59" w:rsidRPr="00DE4E2B">
        <w:rPr>
          <w:szCs w:val="24"/>
        </w:rPr>
        <w:t xml:space="preserve"> Tokiems vaikams turi būti teikiama kvalifikuota specialistų pagalba.</w:t>
      </w:r>
    </w:p>
    <w:p w14:paraId="506D8FE6" w14:textId="77777777" w:rsidR="00001CC6" w:rsidRPr="00DE4E2B" w:rsidRDefault="0098705B">
      <w:pPr>
        <w:ind w:firstLine="851"/>
        <w:jc w:val="both"/>
        <w:rPr>
          <w:szCs w:val="24"/>
        </w:rPr>
      </w:pPr>
      <w:r w:rsidRPr="00DE4E2B">
        <w:rPr>
          <w:szCs w:val="24"/>
        </w:rPr>
        <w:t>15</w:t>
      </w:r>
      <w:r w:rsidR="00715A59" w:rsidRPr="00DE4E2B">
        <w:rPr>
          <w:szCs w:val="24"/>
        </w:rPr>
        <w:t>. Vaikai, turintys kompleksinę negalią (ir judesio bei padėties sutrikimų)</w:t>
      </w:r>
      <w:r w:rsidR="00060304" w:rsidRPr="00DE4E2B">
        <w:rPr>
          <w:szCs w:val="24"/>
        </w:rPr>
        <w:t>,</w:t>
      </w:r>
      <w:r w:rsidR="00715A59" w:rsidRPr="00DE4E2B">
        <w:rPr>
          <w:szCs w:val="24"/>
        </w:rPr>
        <w:t xml:space="preserve"> prilyginami trims grupės vaikams, todėl atitinkamai mažinamas nustatytas grupės vaikų skaičius. Vaikai ugdomi specialiosiose</w:t>
      </w:r>
      <w:r w:rsidR="001C5E25" w:rsidRPr="00DE4E2B">
        <w:rPr>
          <w:szCs w:val="24"/>
        </w:rPr>
        <w:t xml:space="preserve"> jungtinėse</w:t>
      </w:r>
      <w:r w:rsidR="00715A59" w:rsidRPr="00DE4E2B">
        <w:rPr>
          <w:szCs w:val="24"/>
        </w:rPr>
        <w:t xml:space="preserve"> grupėse, kuriose jiems garantuojama kvalifikuota specialistų pagalba. </w:t>
      </w:r>
    </w:p>
    <w:p w14:paraId="1636424C" w14:textId="77777777" w:rsidR="00001CC6" w:rsidRPr="00DE4E2B" w:rsidRDefault="00001CC6">
      <w:pPr>
        <w:jc w:val="both"/>
        <w:rPr>
          <w:b/>
          <w:szCs w:val="24"/>
        </w:rPr>
      </w:pPr>
    </w:p>
    <w:p w14:paraId="3A9A2BFC" w14:textId="77777777" w:rsidR="00001CC6" w:rsidRPr="00DE4E2B" w:rsidRDefault="00715A59">
      <w:pPr>
        <w:jc w:val="center"/>
        <w:rPr>
          <w:b/>
          <w:szCs w:val="24"/>
        </w:rPr>
      </w:pPr>
      <w:r w:rsidRPr="00DE4E2B">
        <w:rPr>
          <w:b/>
          <w:szCs w:val="24"/>
        </w:rPr>
        <w:t>IV SKYRIUS</w:t>
      </w:r>
    </w:p>
    <w:p w14:paraId="47963C3C" w14:textId="77777777" w:rsidR="00001CC6" w:rsidRPr="00DE4E2B" w:rsidRDefault="00715A59">
      <w:pPr>
        <w:jc w:val="center"/>
        <w:rPr>
          <w:b/>
          <w:szCs w:val="24"/>
        </w:rPr>
      </w:pPr>
      <w:r w:rsidRPr="00DE4E2B">
        <w:rPr>
          <w:b/>
          <w:szCs w:val="24"/>
        </w:rPr>
        <w:t>BAIGIAMOSIOS NUOSTATOS</w:t>
      </w:r>
    </w:p>
    <w:p w14:paraId="6991B3E5" w14:textId="77777777" w:rsidR="006711FE" w:rsidRPr="00DE4E2B" w:rsidRDefault="006711FE" w:rsidP="006711FE">
      <w:pPr>
        <w:ind w:firstLine="720"/>
        <w:rPr>
          <w:b/>
          <w:szCs w:val="24"/>
        </w:rPr>
      </w:pPr>
      <w:r w:rsidRPr="00DE4E2B">
        <w:rPr>
          <w:szCs w:val="24"/>
        </w:rPr>
        <w:t>16</w:t>
      </w:r>
      <w:r w:rsidR="001017A8" w:rsidRPr="00DE4E2B">
        <w:rPr>
          <w:szCs w:val="24"/>
        </w:rPr>
        <w:t>. I</w:t>
      </w:r>
      <w:r w:rsidRPr="00DE4E2B">
        <w:rPr>
          <w:szCs w:val="24"/>
        </w:rPr>
        <w:t xml:space="preserve">kimokyklinis </w:t>
      </w:r>
      <w:r w:rsidR="00F2414C" w:rsidRPr="00DE4E2B">
        <w:rPr>
          <w:szCs w:val="24"/>
        </w:rPr>
        <w:t xml:space="preserve">ir priešmokyklinis </w:t>
      </w:r>
      <w:r w:rsidRPr="00DE4E2B">
        <w:rPr>
          <w:szCs w:val="24"/>
        </w:rPr>
        <w:t>ugdymas organizuojamas lietuvių kalba.</w:t>
      </w:r>
    </w:p>
    <w:p w14:paraId="15AF39D3" w14:textId="77777777" w:rsidR="00001CC6" w:rsidRPr="00DE4E2B" w:rsidRDefault="006711FE" w:rsidP="006711FE">
      <w:pPr>
        <w:ind w:firstLine="709"/>
        <w:jc w:val="both"/>
        <w:rPr>
          <w:strike/>
          <w:szCs w:val="24"/>
        </w:rPr>
      </w:pPr>
      <w:r w:rsidRPr="00DE4E2B">
        <w:rPr>
          <w:szCs w:val="24"/>
        </w:rPr>
        <w:t>17</w:t>
      </w:r>
      <w:r w:rsidR="00715A59" w:rsidRPr="00DE4E2B">
        <w:rPr>
          <w:szCs w:val="24"/>
        </w:rPr>
        <w:t>. Priešmokyklinis ir ikimokyklinis ugdymas, ne mažiau kaip 20 valandų (kontaktinių) per savaitę, finansuojamas iš valstybės biudžeto vadovaujantis Mokymo lėšų apskaičiavimo, paskirstymo ir panaudojimo tvarkos aprašu, patvirtintu Lietuvos Respublikos Vyriausybės 2018 m. liepos 11 d. nutarimu Nr. 679 „Dėl Mokymo lėšų apskaičiavimo, paskirstymo ir panaudojimo tvarkos aprašo patvirtinimo“ (su visais akt</w:t>
      </w:r>
      <w:r w:rsidR="00FA7AFD" w:rsidRPr="00DE4E2B">
        <w:rPr>
          <w:szCs w:val="24"/>
        </w:rPr>
        <w:t>ualiais pakeitimais)</w:t>
      </w:r>
      <w:r w:rsidR="00060304" w:rsidRPr="00DE4E2B">
        <w:rPr>
          <w:szCs w:val="24"/>
        </w:rPr>
        <w:t>,</w:t>
      </w:r>
      <w:r w:rsidR="00FA7AFD" w:rsidRPr="00DE4E2B">
        <w:rPr>
          <w:szCs w:val="24"/>
        </w:rPr>
        <w:t xml:space="preserve"> ir Biržų</w:t>
      </w:r>
      <w:r w:rsidR="00715A59" w:rsidRPr="00DE4E2B">
        <w:rPr>
          <w:szCs w:val="24"/>
        </w:rPr>
        <w:t xml:space="preserve"> rajono savivaldybės biudžeto.</w:t>
      </w:r>
    </w:p>
    <w:p w14:paraId="7E4A2120" w14:textId="77777777" w:rsidR="00001CC6" w:rsidRPr="00DE4E2B" w:rsidRDefault="006711FE" w:rsidP="006711FE">
      <w:pPr>
        <w:tabs>
          <w:tab w:val="num" w:pos="-386"/>
          <w:tab w:val="left" w:pos="142"/>
          <w:tab w:val="left" w:pos="567"/>
        </w:tabs>
        <w:ind w:firstLine="709"/>
        <w:jc w:val="both"/>
        <w:rPr>
          <w:bCs/>
          <w:iCs/>
          <w:szCs w:val="24"/>
        </w:rPr>
      </w:pPr>
      <w:r w:rsidRPr="00DE4E2B">
        <w:rPr>
          <w:bCs/>
          <w:iCs/>
          <w:szCs w:val="24"/>
        </w:rPr>
        <w:t>18</w:t>
      </w:r>
      <w:r w:rsidR="00715A59" w:rsidRPr="00DE4E2B">
        <w:rPr>
          <w:bCs/>
          <w:iCs/>
          <w:szCs w:val="24"/>
        </w:rPr>
        <w:t xml:space="preserve">. Esant bendruomenės poreikiui, finansiniams ir žmogiškiesiems ištekliams, ikimokyklinio ir priešmokyklinio ugdymo grupės gali būti steigiamos, modelis nustatomas </w:t>
      </w:r>
      <w:r w:rsidR="00B1558B" w:rsidRPr="00DE4E2B">
        <w:rPr>
          <w:bCs/>
          <w:iCs/>
          <w:szCs w:val="24"/>
        </w:rPr>
        <w:t>ir (arba) keičiamas tik Biržų</w:t>
      </w:r>
      <w:r w:rsidR="00715A59" w:rsidRPr="00DE4E2B">
        <w:rPr>
          <w:bCs/>
          <w:iCs/>
          <w:szCs w:val="24"/>
        </w:rPr>
        <w:t xml:space="preserve"> rajono savivaldybės tarybai priėmus sprendimą.</w:t>
      </w:r>
    </w:p>
    <w:p w14:paraId="7CE5C1C8" w14:textId="77777777" w:rsidR="00001CC6" w:rsidRPr="00DE4E2B" w:rsidRDefault="00001CC6">
      <w:pPr>
        <w:tabs>
          <w:tab w:val="num" w:pos="-386"/>
          <w:tab w:val="left" w:pos="142"/>
          <w:tab w:val="left" w:pos="567"/>
        </w:tabs>
        <w:ind w:firstLine="62"/>
        <w:jc w:val="both"/>
        <w:rPr>
          <w:bCs/>
          <w:iCs/>
          <w:szCs w:val="24"/>
        </w:rPr>
      </w:pPr>
    </w:p>
    <w:p w14:paraId="15480AEC" w14:textId="77777777" w:rsidR="00B1558B" w:rsidRDefault="00B1558B">
      <w:pPr>
        <w:tabs>
          <w:tab w:val="num" w:pos="-386"/>
          <w:tab w:val="left" w:pos="142"/>
          <w:tab w:val="left" w:pos="567"/>
        </w:tabs>
        <w:ind w:firstLine="62"/>
        <w:jc w:val="both"/>
        <w:rPr>
          <w:bCs/>
          <w:iCs/>
        </w:rPr>
      </w:pPr>
    </w:p>
    <w:p w14:paraId="07D7BD8E" w14:textId="77777777" w:rsidR="001D1F02" w:rsidRDefault="00715A59" w:rsidP="00715A59">
      <w:pPr>
        <w:jc w:val="center"/>
      </w:pPr>
      <w:r>
        <w:t>______</w:t>
      </w:r>
      <w:r w:rsidR="00B1558B">
        <w:t>__________</w:t>
      </w:r>
    </w:p>
    <w:p w14:paraId="7A8F9E70" w14:textId="77777777" w:rsidR="001D1F02" w:rsidRPr="001D1F02" w:rsidRDefault="001D1F02" w:rsidP="001D1F02"/>
    <w:p w14:paraId="72BE352E" w14:textId="77777777" w:rsidR="001D1F02" w:rsidRPr="001D1F02" w:rsidRDefault="001D1F02" w:rsidP="001D1F02"/>
    <w:p w14:paraId="060B27B7" w14:textId="77777777" w:rsidR="001D1F02" w:rsidRPr="001D1F02" w:rsidRDefault="001D1F02" w:rsidP="001D1F02"/>
    <w:p w14:paraId="74FF50A6" w14:textId="77777777" w:rsidR="001D1F02" w:rsidRPr="001D1F02" w:rsidRDefault="001D1F02" w:rsidP="001D1F02"/>
    <w:p w14:paraId="01C5E0DA" w14:textId="77777777" w:rsidR="001D1F02" w:rsidRPr="001D1F02" w:rsidRDefault="001D1F02" w:rsidP="001D1F02"/>
    <w:p w14:paraId="1F4FB814" w14:textId="77777777" w:rsidR="001D1F02" w:rsidRPr="001D1F02" w:rsidRDefault="001D1F02" w:rsidP="001D1F02"/>
    <w:p w14:paraId="5055A98A" w14:textId="77777777" w:rsidR="001D1F02" w:rsidRPr="001D1F02" w:rsidRDefault="001D1F02" w:rsidP="001D1F02"/>
    <w:p w14:paraId="0155EE8D" w14:textId="77777777" w:rsidR="001D1F02" w:rsidRPr="001D1F02" w:rsidRDefault="001D1F02" w:rsidP="001D1F02"/>
    <w:p w14:paraId="58AD3B69" w14:textId="77777777" w:rsidR="001D1F02" w:rsidRPr="001D1F02" w:rsidRDefault="001D1F02" w:rsidP="001D1F02"/>
    <w:p w14:paraId="08CD2116" w14:textId="77777777" w:rsidR="001D1F02" w:rsidRDefault="001D1F02" w:rsidP="001D1F02"/>
    <w:sectPr w:rsidR="001D1F02" w:rsidSect="00715A59">
      <w:pgSz w:w="11906" w:h="16838" w:code="9"/>
      <w:pgMar w:top="1134" w:right="567" w:bottom="1134" w:left="1701" w:header="964"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62C1" w14:textId="77777777" w:rsidR="00DC2D66" w:rsidRDefault="00DC2D66">
      <w:r>
        <w:separator/>
      </w:r>
    </w:p>
  </w:endnote>
  <w:endnote w:type="continuationSeparator" w:id="0">
    <w:p w14:paraId="6E383525" w14:textId="77777777" w:rsidR="00DC2D66" w:rsidRDefault="00DC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27CC" w14:textId="77777777" w:rsidR="004471C9" w:rsidRDefault="004471C9" w:rsidP="004471C9">
    <w:pPr>
      <w:pStyle w:val="Porat"/>
      <w:tabs>
        <w:tab w:val="clear" w:pos="4819"/>
        <w:tab w:val="clear" w:pos="9638"/>
        <w:tab w:val="left" w:pos="83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46D6" w14:textId="77777777" w:rsidR="00DC2D66" w:rsidRDefault="00DC2D66">
      <w:r>
        <w:separator/>
      </w:r>
    </w:p>
  </w:footnote>
  <w:footnote w:type="continuationSeparator" w:id="0">
    <w:p w14:paraId="36CE3CAB" w14:textId="77777777" w:rsidR="00DC2D66" w:rsidRDefault="00DC2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365000"/>
      <w:docPartObj>
        <w:docPartGallery w:val="Page Numbers (Top of Page)"/>
        <w:docPartUnique/>
      </w:docPartObj>
    </w:sdtPr>
    <w:sdtEndPr/>
    <w:sdtContent>
      <w:p w14:paraId="08446710" w14:textId="77777777" w:rsidR="00715A59" w:rsidRDefault="009B4587">
        <w:pPr>
          <w:pStyle w:val="Antrats"/>
          <w:jc w:val="center"/>
        </w:pPr>
        <w:r>
          <w:fldChar w:fldCharType="begin"/>
        </w:r>
        <w:r w:rsidR="00715A59">
          <w:instrText>PAGE   \* MERGEFORMAT</w:instrText>
        </w:r>
        <w:r>
          <w:fldChar w:fldCharType="separate"/>
        </w:r>
        <w:r w:rsidR="009C40D8">
          <w:rPr>
            <w:noProof/>
          </w:rPr>
          <w:t>2</w:t>
        </w:r>
        <w:r>
          <w:fldChar w:fldCharType="end"/>
        </w:r>
      </w:p>
    </w:sdtContent>
  </w:sdt>
  <w:p w14:paraId="43327348" w14:textId="77777777" w:rsidR="00715A59" w:rsidRDefault="00715A5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27D1" w14:textId="77777777" w:rsidR="00001CC6" w:rsidRDefault="00001CC6">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CC6"/>
    <w:rsid w:val="00021D64"/>
    <w:rsid w:val="00023A5D"/>
    <w:rsid w:val="00041229"/>
    <w:rsid w:val="00060304"/>
    <w:rsid w:val="000723EC"/>
    <w:rsid w:val="00087F69"/>
    <w:rsid w:val="000A32D0"/>
    <w:rsid w:val="000C0C57"/>
    <w:rsid w:val="001017A8"/>
    <w:rsid w:val="001209CC"/>
    <w:rsid w:val="00144C85"/>
    <w:rsid w:val="0019205A"/>
    <w:rsid w:val="00192F80"/>
    <w:rsid w:val="001A74BA"/>
    <w:rsid w:val="001B0DF9"/>
    <w:rsid w:val="001B6AAB"/>
    <w:rsid w:val="001B7BA2"/>
    <w:rsid w:val="001C5E25"/>
    <w:rsid w:val="001D0E40"/>
    <w:rsid w:val="001D1F02"/>
    <w:rsid w:val="0022574F"/>
    <w:rsid w:val="00257EA6"/>
    <w:rsid w:val="00262558"/>
    <w:rsid w:val="00276E1A"/>
    <w:rsid w:val="002A5334"/>
    <w:rsid w:val="00335D8A"/>
    <w:rsid w:val="003375AB"/>
    <w:rsid w:val="00342BD3"/>
    <w:rsid w:val="0036069C"/>
    <w:rsid w:val="003634E9"/>
    <w:rsid w:val="00367C0D"/>
    <w:rsid w:val="00371A7D"/>
    <w:rsid w:val="00380025"/>
    <w:rsid w:val="00392BFE"/>
    <w:rsid w:val="00396DA1"/>
    <w:rsid w:val="003A1C66"/>
    <w:rsid w:val="003B5EBB"/>
    <w:rsid w:val="003B5EEC"/>
    <w:rsid w:val="003B6EC2"/>
    <w:rsid w:val="003F046A"/>
    <w:rsid w:val="003F55B3"/>
    <w:rsid w:val="00420627"/>
    <w:rsid w:val="0043480D"/>
    <w:rsid w:val="00437A32"/>
    <w:rsid w:val="004471C9"/>
    <w:rsid w:val="0046531F"/>
    <w:rsid w:val="004663DE"/>
    <w:rsid w:val="00485093"/>
    <w:rsid w:val="004B4E12"/>
    <w:rsid w:val="004E70C8"/>
    <w:rsid w:val="005150F3"/>
    <w:rsid w:val="00524CF9"/>
    <w:rsid w:val="00560535"/>
    <w:rsid w:val="00575546"/>
    <w:rsid w:val="005A4936"/>
    <w:rsid w:val="005D08D0"/>
    <w:rsid w:val="005D31CC"/>
    <w:rsid w:val="005D39D0"/>
    <w:rsid w:val="005F4901"/>
    <w:rsid w:val="005F7F2E"/>
    <w:rsid w:val="0064653B"/>
    <w:rsid w:val="00654DAC"/>
    <w:rsid w:val="00662832"/>
    <w:rsid w:val="006711FE"/>
    <w:rsid w:val="00683722"/>
    <w:rsid w:val="006872DF"/>
    <w:rsid w:val="00696F08"/>
    <w:rsid w:val="006F21BE"/>
    <w:rsid w:val="006F3DC7"/>
    <w:rsid w:val="007029C8"/>
    <w:rsid w:val="00715A59"/>
    <w:rsid w:val="007441FC"/>
    <w:rsid w:val="00746665"/>
    <w:rsid w:val="0079412C"/>
    <w:rsid w:val="007B141E"/>
    <w:rsid w:val="007B7967"/>
    <w:rsid w:val="007C0C61"/>
    <w:rsid w:val="007C0E27"/>
    <w:rsid w:val="007D3845"/>
    <w:rsid w:val="007E01E0"/>
    <w:rsid w:val="007E2150"/>
    <w:rsid w:val="007F41DC"/>
    <w:rsid w:val="00811C52"/>
    <w:rsid w:val="0083234A"/>
    <w:rsid w:val="00867FF8"/>
    <w:rsid w:val="008B120B"/>
    <w:rsid w:val="008C0EEC"/>
    <w:rsid w:val="008C1528"/>
    <w:rsid w:val="008D368E"/>
    <w:rsid w:val="00904736"/>
    <w:rsid w:val="009477CA"/>
    <w:rsid w:val="009508C2"/>
    <w:rsid w:val="009621A9"/>
    <w:rsid w:val="0098705B"/>
    <w:rsid w:val="009B4587"/>
    <w:rsid w:val="009B5491"/>
    <w:rsid w:val="009C40D8"/>
    <w:rsid w:val="009D61E7"/>
    <w:rsid w:val="009E2824"/>
    <w:rsid w:val="00A16B1F"/>
    <w:rsid w:val="00A24F3F"/>
    <w:rsid w:val="00A31869"/>
    <w:rsid w:val="00A74376"/>
    <w:rsid w:val="00AE2805"/>
    <w:rsid w:val="00AE43B6"/>
    <w:rsid w:val="00AF5382"/>
    <w:rsid w:val="00B11F15"/>
    <w:rsid w:val="00B1558B"/>
    <w:rsid w:val="00B3410A"/>
    <w:rsid w:val="00B42DF3"/>
    <w:rsid w:val="00B56DD7"/>
    <w:rsid w:val="00B920B6"/>
    <w:rsid w:val="00B96B9C"/>
    <w:rsid w:val="00BA3FAE"/>
    <w:rsid w:val="00BB04A1"/>
    <w:rsid w:val="00C112F1"/>
    <w:rsid w:val="00C129FB"/>
    <w:rsid w:val="00C57F53"/>
    <w:rsid w:val="00C63199"/>
    <w:rsid w:val="00C63C6B"/>
    <w:rsid w:val="00C659CC"/>
    <w:rsid w:val="00C90FDB"/>
    <w:rsid w:val="00CB7C3A"/>
    <w:rsid w:val="00CC62ED"/>
    <w:rsid w:val="00CD5047"/>
    <w:rsid w:val="00CF2BD5"/>
    <w:rsid w:val="00CF6EE5"/>
    <w:rsid w:val="00D058F5"/>
    <w:rsid w:val="00D656FD"/>
    <w:rsid w:val="00D67D06"/>
    <w:rsid w:val="00D870CB"/>
    <w:rsid w:val="00DC2659"/>
    <w:rsid w:val="00DC2D66"/>
    <w:rsid w:val="00DE21AA"/>
    <w:rsid w:val="00DE4E2B"/>
    <w:rsid w:val="00E00B1A"/>
    <w:rsid w:val="00E0684E"/>
    <w:rsid w:val="00E86790"/>
    <w:rsid w:val="00E9281B"/>
    <w:rsid w:val="00EA5B0A"/>
    <w:rsid w:val="00EF4D3F"/>
    <w:rsid w:val="00F01C8F"/>
    <w:rsid w:val="00F06A55"/>
    <w:rsid w:val="00F2414C"/>
    <w:rsid w:val="00F85E49"/>
    <w:rsid w:val="00FA7AFD"/>
    <w:rsid w:val="00FC40B7"/>
    <w:rsid w:val="00FC75E8"/>
    <w:rsid w:val="00FD4C62"/>
    <w:rsid w:val="00FE2207"/>
    <w:rsid w:val="00FE3E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E95A51"/>
  <w15:docId w15:val="{75B343E9-4362-495D-8DB1-E6A5D4F3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B458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15A59"/>
    <w:rPr>
      <w:color w:val="808080"/>
    </w:rPr>
  </w:style>
  <w:style w:type="paragraph" w:styleId="Antrats">
    <w:name w:val="header"/>
    <w:basedOn w:val="prastasis"/>
    <w:link w:val="AntratsDiagrama"/>
    <w:uiPriority w:val="99"/>
    <w:rsid w:val="00715A59"/>
    <w:pPr>
      <w:tabs>
        <w:tab w:val="center" w:pos="4819"/>
        <w:tab w:val="right" w:pos="9638"/>
      </w:tabs>
    </w:pPr>
  </w:style>
  <w:style w:type="character" w:customStyle="1" w:styleId="AntratsDiagrama">
    <w:name w:val="Antraštės Diagrama"/>
    <w:basedOn w:val="Numatytasispastraiposriftas"/>
    <w:link w:val="Antrats"/>
    <w:uiPriority w:val="99"/>
    <w:rsid w:val="00715A59"/>
  </w:style>
  <w:style w:type="paragraph" w:styleId="Porat">
    <w:name w:val="footer"/>
    <w:basedOn w:val="prastasis"/>
    <w:link w:val="PoratDiagrama"/>
    <w:rsid w:val="00715A59"/>
    <w:pPr>
      <w:tabs>
        <w:tab w:val="center" w:pos="4819"/>
        <w:tab w:val="right" w:pos="9638"/>
      </w:tabs>
    </w:pPr>
  </w:style>
  <w:style w:type="character" w:customStyle="1" w:styleId="PoratDiagrama">
    <w:name w:val="Poraštė Diagrama"/>
    <w:basedOn w:val="Numatytasispastraiposriftas"/>
    <w:link w:val="Porat"/>
    <w:rsid w:val="00715A59"/>
  </w:style>
  <w:style w:type="paragraph" w:styleId="HTMLiankstoformatuotas">
    <w:name w:val="HTML Preformatted"/>
    <w:basedOn w:val="prastasis"/>
    <w:link w:val="HTMLiankstoformatuotasDiagrama"/>
    <w:unhideWhenUsed/>
    <w:rsid w:val="0066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iankstoformatuotasDiagrama">
    <w:name w:val="HTML iš anksto formatuotas Diagrama"/>
    <w:basedOn w:val="Numatytasispastraiposriftas"/>
    <w:link w:val="HTMLiankstoformatuotas"/>
    <w:rsid w:val="00662832"/>
    <w:rPr>
      <w:rFonts w:ascii="Courier New" w:hAnsi="Courier New" w:cs="Courier New"/>
      <w:sz w:val="20"/>
      <w:lang w:val="ru-RU" w:eastAsia="ru-RU"/>
    </w:rPr>
  </w:style>
  <w:style w:type="paragraph" w:customStyle="1" w:styleId="Default">
    <w:name w:val="Default"/>
    <w:rsid w:val="00F01C8F"/>
    <w:pPr>
      <w:autoSpaceDE w:val="0"/>
      <w:autoSpaceDN w:val="0"/>
      <w:adjustRightInd w:val="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21748">
      <w:bodyDiv w:val="1"/>
      <w:marLeft w:val="0"/>
      <w:marRight w:val="0"/>
      <w:marTop w:val="0"/>
      <w:marBottom w:val="0"/>
      <w:divBdr>
        <w:top w:val="none" w:sz="0" w:space="0" w:color="auto"/>
        <w:left w:val="none" w:sz="0" w:space="0" w:color="auto"/>
        <w:bottom w:val="none" w:sz="0" w:space="0" w:color="auto"/>
        <w:right w:val="none" w:sz="0" w:space="0" w:color="auto"/>
      </w:divBdr>
    </w:div>
    <w:div w:id="729689014">
      <w:bodyDiv w:val="1"/>
      <w:marLeft w:val="0"/>
      <w:marRight w:val="0"/>
      <w:marTop w:val="0"/>
      <w:marBottom w:val="0"/>
      <w:divBdr>
        <w:top w:val="none" w:sz="0" w:space="0" w:color="auto"/>
        <w:left w:val="none" w:sz="0" w:space="0" w:color="auto"/>
        <w:bottom w:val="none" w:sz="0" w:space="0" w:color="auto"/>
        <w:right w:val="none" w:sz="0" w:space="0" w:color="auto"/>
      </w:divBdr>
    </w:div>
    <w:div w:id="1322658212">
      <w:bodyDiv w:val="1"/>
      <w:marLeft w:val="0"/>
      <w:marRight w:val="0"/>
      <w:marTop w:val="0"/>
      <w:marBottom w:val="0"/>
      <w:divBdr>
        <w:top w:val="none" w:sz="0" w:space="0" w:color="auto"/>
        <w:left w:val="none" w:sz="0" w:space="0" w:color="auto"/>
        <w:bottom w:val="none" w:sz="0" w:space="0" w:color="auto"/>
        <w:right w:val="none" w:sz="0" w:space="0" w:color="auto"/>
      </w:divBdr>
    </w:div>
    <w:div w:id="1360860324">
      <w:bodyDiv w:val="1"/>
      <w:marLeft w:val="0"/>
      <w:marRight w:val="0"/>
      <w:marTop w:val="0"/>
      <w:marBottom w:val="0"/>
      <w:divBdr>
        <w:top w:val="none" w:sz="0" w:space="0" w:color="auto"/>
        <w:left w:val="none" w:sz="0" w:space="0" w:color="auto"/>
        <w:bottom w:val="none" w:sz="0" w:space="0" w:color="auto"/>
        <w:right w:val="none" w:sz="0" w:space="0" w:color="auto"/>
      </w:divBdr>
    </w:div>
    <w:div w:id="1643971022">
      <w:bodyDiv w:val="1"/>
      <w:marLeft w:val="0"/>
      <w:marRight w:val="0"/>
      <w:marTop w:val="0"/>
      <w:marBottom w:val="0"/>
      <w:divBdr>
        <w:top w:val="none" w:sz="0" w:space="0" w:color="auto"/>
        <w:left w:val="none" w:sz="0" w:space="0" w:color="auto"/>
        <w:bottom w:val="none" w:sz="0" w:space="0" w:color="auto"/>
        <w:right w:val="none" w:sz="0" w:space="0" w:color="auto"/>
      </w:divBdr>
    </w:div>
    <w:div w:id="169629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7A738-D159-4990-AD7D-6C283A08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9545</Words>
  <Characters>5442</Characters>
  <Application>Microsoft Office Word</Application>
  <DocSecurity>0</DocSecurity>
  <Lines>45</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14958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Marijonas Nemanis</cp:lastModifiedBy>
  <cp:revision>2</cp:revision>
  <cp:lastPrinted>2020-11-10T14:49:00Z</cp:lastPrinted>
  <dcterms:created xsi:type="dcterms:W3CDTF">2022-02-22T11:54:00Z</dcterms:created>
  <dcterms:modified xsi:type="dcterms:W3CDTF">2022-02-22T11:54:00Z</dcterms:modified>
</cp:coreProperties>
</file>