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7542" w14:textId="77777777" w:rsidR="00EC6D51" w:rsidRDefault="00923C92">
      <w:pPr>
        <w:pStyle w:val="Antrat2"/>
        <w:numPr>
          <w:ilvl w:val="1"/>
          <w:numId w:val="2"/>
        </w:numPr>
        <w:tabs>
          <w:tab w:val="left" w:pos="0"/>
        </w:tabs>
      </w:pPr>
      <w:r>
        <w:rPr>
          <w:noProof/>
        </w:rPr>
        <w:drawing>
          <wp:inline distT="0" distB="0" distL="0" distR="0" wp14:anchorId="1195751C" wp14:editId="2DBA6839">
            <wp:extent cx="619125" cy="65722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F33E0" w14:textId="77777777" w:rsidR="00EC6D51" w:rsidRDefault="00EC6D51">
      <w:pPr>
        <w:rPr>
          <w:sz w:val="8"/>
          <w:szCs w:val="8"/>
        </w:rPr>
      </w:pPr>
    </w:p>
    <w:p w14:paraId="6925FC7A" w14:textId="77777777" w:rsidR="00EC6D51" w:rsidRDefault="00923C92">
      <w:pPr>
        <w:pStyle w:val="Antrat2"/>
        <w:numPr>
          <w:ilvl w:val="1"/>
          <w:numId w:val="2"/>
        </w:numPr>
        <w:tabs>
          <w:tab w:val="left" w:pos="0"/>
        </w:tabs>
        <w:rPr>
          <w:rFonts w:eastAsia="Times New Roman"/>
          <w:caps/>
          <w:lang w:eastAsia="ar-SA"/>
        </w:rPr>
      </w:pPr>
      <w:r>
        <w:t xml:space="preserve">BIRŽŲ RAJONO SAVIVALDYBĖS </w:t>
      </w:r>
      <w:r>
        <w:rPr>
          <w:caps/>
        </w:rPr>
        <w:t xml:space="preserve">ADMINISTRAcijos </w:t>
      </w:r>
      <w:r>
        <w:rPr>
          <w:rFonts w:eastAsia="Times New Roman"/>
          <w:caps/>
          <w:lang w:eastAsia="ar-SA"/>
        </w:rPr>
        <w:t>Direktorius</w:t>
      </w:r>
    </w:p>
    <w:p w14:paraId="7153C7EF" w14:textId="77777777" w:rsidR="00EC6D51" w:rsidRDefault="00EC6D51">
      <w:pPr>
        <w:tabs>
          <w:tab w:val="left" w:pos="0"/>
        </w:tabs>
        <w:rPr>
          <w:rFonts w:eastAsia="Times New Roman"/>
          <w:b/>
          <w:caps/>
          <w:lang w:eastAsia="ar-SA"/>
        </w:rPr>
      </w:pPr>
    </w:p>
    <w:p w14:paraId="362A0014" w14:textId="77777777" w:rsidR="00EC6D51" w:rsidRDefault="00923C92">
      <w:pPr>
        <w:pStyle w:val="Pagrindinistekstas"/>
        <w:spacing w:after="0"/>
        <w:jc w:val="center"/>
        <w:rPr>
          <w:b/>
          <w:bCs/>
        </w:rPr>
      </w:pPr>
      <w:r>
        <w:rPr>
          <w:b/>
          <w:bCs/>
        </w:rPr>
        <w:t xml:space="preserve">ĮSAKYMAS </w:t>
      </w:r>
    </w:p>
    <w:p w14:paraId="0451DA9B" w14:textId="77777777" w:rsidR="00EC6D51" w:rsidRDefault="00923C92">
      <w:pPr>
        <w:pStyle w:val="Pagrindinistekstas"/>
        <w:spacing w:after="0"/>
        <w:jc w:val="center"/>
      </w:pPr>
      <w:r>
        <w:rPr>
          <w:b/>
        </w:rPr>
        <w:t xml:space="preserve">DĖL </w:t>
      </w:r>
      <w:r>
        <w:rPr>
          <w:b/>
          <w:bCs/>
        </w:rPr>
        <w:t xml:space="preserve">BIRŽŲ RAJONO SAVIVALDYBĖS LYGMENS </w:t>
      </w:r>
      <w:r>
        <w:rPr>
          <w:b/>
        </w:rPr>
        <w:t>NEFORMALIOJO VAIKŲ ŠVIETIMO PROGRAMŲ ATITIKTIES REIKALAVIMAMS VERTINIMO KOMISIJOS SUDARYMO IR JOS DARBO REGLAMENTO</w:t>
      </w:r>
    </w:p>
    <w:p w14:paraId="533C2FE5" w14:textId="77777777" w:rsidR="00EC6D51" w:rsidRDefault="00EC6D51">
      <w:pPr>
        <w:jc w:val="center"/>
        <w:rPr>
          <w:rFonts w:eastAsia="Times New Roman"/>
          <w:caps/>
          <w:lang w:eastAsia="ar-SA"/>
        </w:rPr>
      </w:pPr>
    </w:p>
    <w:p w14:paraId="470637E3" w14:textId="00A149EF" w:rsidR="00EC6D51" w:rsidRDefault="00923C92">
      <w:pPr>
        <w:jc w:val="center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20</w:t>
      </w:r>
      <w:r w:rsidR="00612EB1">
        <w:rPr>
          <w:rFonts w:eastAsia="Times New Roman"/>
          <w:caps/>
          <w:lang w:eastAsia="ar-SA"/>
        </w:rPr>
        <w:t>22</w:t>
      </w:r>
      <w:r>
        <w:rPr>
          <w:rFonts w:eastAsia="Times New Roman"/>
          <w:caps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m. </w:t>
      </w:r>
      <w:r w:rsidR="00612EB1">
        <w:rPr>
          <w:rFonts w:eastAsia="Times New Roman"/>
          <w:lang w:eastAsia="ar-SA"/>
        </w:rPr>
        <w:t>balandžio 29</w:t>
      </w:r>
      <w:r>
        <w:rPr>
          <w:rFonts w:eastAsia="Times New Roman"/>
          <w:lang w:eastAsia="ar-SA"/>
        </w:rPr>
        <w:t xml:space="preserve"> d. Nr. </w:t>
      </w:r>
      <w:r w:rsidR="00612EB1">
        <w:rPr>
          <w:rFonts w:eastAsia="Times New Roman"/>
          <w:lang w:eastAsia="ar-SA"/>
        </w:rPr>
        <w:t>A-398</w:t>
      </w:r>
    </w:p>
    <w:p w14:paraId="549AD52F" w14:textId="77777777" w:rsidR="00EC6D51" w:rsidRDefault="00923C92">
      <w:pPr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Biržai</w:t>
      </w:r>
    </w:p>
    <w:p w14:paraId="52F13E1F" w14:textId="77777777" w:rsidR="00EC6D51" w:rsidRDefault="00EC6D51">
      <w:pPr>
        <w:pStyle w:val="Pagrindinistekstas"/>
      </w:pPr>
    </w:p>
    <w:p w14:paraId="0BE90122" w14:textId="77777777" w:rsidR="00EC6D51" w:rsidRDefault="00923C92">
      <w:pPr>
        <w:pStyle w:val="Betarp"/>
        <w:tabs>
          <w:tab w:val="left" w:pos="851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Vadovaudamasi Lietuvos Respublikos vietos savivaldos įstatymo 18 straipsnio 1 dalimi, 29 straipsnio 8 dalies 2 punktu, Neformaliojo vaikų švietimo programų finansavimo ir administravimo tvarkos aprašo, patvirtinto Lietuvos Respublikos švietimo, mokslo ir sporto ministro 2022 m. sausio 10 d. įsakymo Nr. V-46 „Dėl neformaliojo vaikų švietimo programų finansavimo ir administravimo tvarkos aprašo patvirtinimo“</w:t>
      </w:r>
      <w:r>
        <w:rPr>
          <w:rFonts w:ascii="Times New Roman" w:hAnsi="Times New Roman"/>
          <w:color w:val="C9211E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3 ir 5 punktais:</w:t>
      </w:r>
    </w:p>
    <w:p w14:paraId="04DD2EFA" w14:textId="77777777" w:rsidR="00EC6D51" w:rsidRDefault="00923C92">
      <w:pPr>
        <w:ind w:firstLine="720"/>
        <w:jc w:val="both"/>
      </w:pPr>
      <w:r>
        <w:rPr>
          <w:spacing w:val="60"/>
        </w:rPr>
        <w:t xml:space="preserve">1. Sudarau </w:t>
      </w:r>
      <w:r>
        <w:t>Biržų rajono savivaldybės lygmens neformaliojo vaikų švietimo programų atitikties reikalavimams vertinimo komisiją (toliau – Komisija):</w:t>
      </w:r>
    </w:p>
    <w:p w14:paraId="345FD415" w14:textId="77777777" w:rsidR="00EC6D51" w:rsidRDefault="00923C92">
      <w:pPr>
        <w:ind w:left="2835" w:hanging="2835"/>
        <w:jc w:val="both"/>
        <w:rPr>
          <w:rStyle w:val="Grietas"/>
          <w:b w:val="0"/>
        </w:rPr>
      </w:pPr>
      <w:r>
        <w:t>Eugenijus Januševičius</w:t>
      </w:r>
      <w:r>
        <w:tab/>
        <w:t xml:space="preserve">– Biržų rajono savivaldybės administracijos Švietimo, kultūros ir sporto skyriaus </w:t>
      </w:r>
      <w:r>
        <w:rPr>
          <w:rStyle w:val="Grietas"/>
          <w:b w:val="0"/>
        </w:rPr>
        <w:t>vedėjas (Komisijos pirmininkas);</w:t>
      </w:r>
    </w:p>
    <w:p w14:paraId="5B580A5C" w14:textId="77777777" w:rsidR="00EC6D51" w:rsidRDefault="00923C92">
      <w:pPr>
        <w:ind w:left="2835" w:hanging="2835"/>
        <w:jc w:val="both"/>
        <w:rPr>
          <w:rStyle w:val="Grietas"/>
          <w:b w:val="0"/>
        </w:rPr>
      </w:pPr>
      <w:r>
        <w:t>Loreta Baronienė</w:t>
      </w:r>
      <w:r>
        <w:tab/>
      </w:r>
      <w:r>
        <w:tab/>
        <w:t xml:space="preserve">– Biržų  rajono  savivaldybės  administracijos  Švietimo, kultūros ir sporto skyriaus </w:t>
      </w:r>
      <w:r>
        <w:rPr>
          <w:rStyle w:val="Grietas"/>
          <w:b w:val="0"/>
        </w:rPr>
        <w:t>vyriausioji specialistė;</w:t>
      </w:r>
    </w:p>
    <w:p w14:paraId="5B92585E" w14:textId="77777777" w:rsidR="00EC6D51" w:rsidRDefault="00923C92">
      <w:pPr>
        <w:ind w:left="2835" w:hanging="2835"/>
        <w:jc w:val="both"/>
        <w:rPr>
          <w:rStyle w:val="Grietas"/>
          <w:b w:val="0"/>
          <w:bCs w:val="0"/>
        </w:rPr>
      </w:pPr>
      <w:r>
        <w:rPr>
          <w:rStyle w:val="Grietas"/>
          <w:b w:val="0"/>
        </w:rPr>
        <w:t xml:space="preserve">Artūras </w:t>
      </w:r>
      <w:proofErr w:type="spellStart"/>
      <w:r>
        <w:rPr>
          <w:rStyle w:val="Grietas"/>
          <w:b w:val="0"/>
        </w:rPr>
        <w:t>Didzinskas</w:t>
      </w:r>
      <w:proofErr w:type="spellEnd"/>
      <w:r>
        <w:rPr>
          <w:rStyle w:val="Grietas"/>
          <w:b w:val="0"/>
        </w:rPr>
        <w:tab/>
        <w:t xml:space="preserve">– </w:t>
      </w:r>
      <w:r>
        <w:t xml:space="preserve">Biržų  rajono  savivaldybės  administracijos  Švietimo, kultūros ir sporto skyriaus </w:t>
      </w:r>
      <w:r>
        <w:rPr>
          <w:rStyle w:val="Grietas"/>
          <w:b w:val="0"/>
        </w:rPr>
        <w:t>vyriausiasis specialistas;</w:t>
      </w:r>
    </w:p>
    <w:p w14:paraId="1854EC09" w14:textId="77777777" w:rsidR="00EC6D51" w:rsidRDefault="00923C92">
      <w:pPr>
        <w:ind w:left="2835" w:hanging="2835"/>
        <w:jc w:val="both"/>
      </w:pPr>
      <w:r>
        <w:rPr>
          <w:color w:val="000000"/>
        </w:rPr>
        <w:t xml:space="preserve">Audronė </w:t>
      </w:r>
      <w:proofErr w:type="spellStart"/>
      <w:r>
        <w:rPr>
          <w:color w:val="000000"/>
        </w:rPr>
        <w:t>Januševičiutė</w:t>
      </w:r>
      <w:proofErr w:type="spellEnd"/>
      <w:r>
        <w:tab/>
        <w:t>– Biržų švietimo pagalbos tarnybos direktorė (Komisijos sekretorė);</w:t>
      </w:r>
    </w:p>
    <w:p w14:paraId="0CEFDF9A" w14:textId="77777777" w:rsidR="00EC6D51" w:rsidRDefault="00923C92">
      <w:pPr>
        <w:ind w:left="2835" w:hanging="2835"/>
        <w:jc w:val="both"/>
      </w:pPr>
      <w:r>
        <w:t>Marijonas Nemanis</w:t>
      </w:r>
      <w:r>
        <w:tab/>
        <w:t xml:space="preserve">– Biržų rajono savivaldybės administracijos Švietimo, kultūros ir sporto skyriaus </w:t>
      </w:r>
      <w:r>
        <w:rPr>
          <w:rStyle w:val="Grietas"/>
          <w:b w:val="0"/>
        </w:rPr>
        <w:t>vyriausiasis specialistas;</w:t>
      </w:r>
    </w:p>
    <w:p w14:paraId="6961D19D" w14:textId="77777777" w:rsidR="00EC6D51" w:rsidRDefault="00923C92">
      <w:pPr>
        <w:jc w:val="both"/>
      </w:pPr>
      <w:r>
        <w:t xml:space="preserve">Violeta </w:t>
      </w:r>
      <w:proofErr w:type="spellStart"/>
      <w:r>
        <w:t>Stancikienė</w:t>
      </w:r>
      <w:proofErr w:type="spellEnd"/>
      <w:r>
        <w:tab/>
      </w:r>
      <w:r>
        <w:tab/>
        <w:t>– Biržų mokyklos-darželio „Vyturėlis“ direktorė;</w:t>
      </w:r>
    </w:p>
    <w:p w14:paraId="68B3567D" w14:textId="77777777" w:rsidR="00EC6D51" w:rsidRDefault="00923C92">
      <w:pPr>
        <w:jc w:val="both"/>
        <w:rPr>
          <w:rStyle w:val="Grietas"/>
          <w:b w:val="0"/>
          <w:bCs w:val="0"/>
        </w:rPr>
      </w:pPr>
      <w:r>
        <w:rPr>
          <w:rStyle w:val="Grietas"/>
          <w:b w:val="0"/>
        </w:rPr>
        <w:t xml:space="preserve">Laimutė </w:t>
      </w:r>
      <w:proofErr w:type="spellStart"/>
      <w:r>
        <w:rPr>
          <w:rStyle w:val="Grietas"/>
          <w:b w:val="0"/>
        </w:rPr>
        <w:t>Špokienė</w:t>
      </w:r>
      <w:proofErr w:type="spellEnd"/>
      <w:r>
        <w:rPr>
          <w:rStyle w:val="Grietas"/>
          <w:b w:val="0"/>
        </w:rPr>
        <w:tab/>
      </w:r>
      <w:r>
        <w:rPr>
          <w:rStyle w:val="Grietas"/>
          <w:b w:val="0"/>
        </w:rPr>
        <w:tab/>
        <w:t>– Biržų rajono lopšelio-darželio „Genys“ direktorė;</w:t>
      </w:r>
    </w:p>
    <w:p w14:paraId="4309ED2D" w14:textId="77777777" w:rsidR="00EC6D51" w:rsidRDefault="00923C92">
      <w:pPr>
        <w:jc w:val="both"/>
      </w:pPr>
      <w:r>
        <w:t>Saulė Venckūnienė</w:t>
      </w:r>
      <w:r>
        <w:tab/>
      </w:r>
      <w:r>
        <w:tab/>
        <w:t>– Biržų „Aušros“ pagrindinės mokyklos direktorė.</w:t>
      </w:r>
    </w:p>
    <w:p w14:paraId="6EDCA32C" w14:textId="77777777" w:rsidR="00EC6D51" w:rsidRDefault="00923C92">
      <w:pPr>
        <w:ind w:firstLine="709"/>
        <w:jc w:val="both"/>
      </w:pPr>
      <w:r>
        <w:t xml:space="preserve">2. </w:t>
      </w:r>
      <w:r>
        <w:rPr>
          <w:spacing w:val="60"/>
        </w:rPr>
        <w:t>Tvirtinu</w:t>
      </w:r>
      <w:r>
        <w:t xml:space="preserve"> Biržų rajono savivaldybės lygmens neformaliojo vaikų švietimo programų atitikties reikalavimams vertinimo komisijos darbo reglamentą (pridedama). </w:t>
      </w:r>
    </w:p>
    <w:p w14:paraId="216CC84C" w14:textId="77777777" w:rsidR="00EC6D51" w:rsidRPr="005A5C1D" w:rsidRDefault="00923C92">
      <w:pPr>
        <w:ind w:firstLine="709"/>
        <w:jc w:val="both"/>
      </w:pPr>
      <w:r w:rsidRPr="005A5C1D">
        <w:t>3. N u s t a t a u, kad pirmumo tvarka lėšos skiriamos neformaliojo vaikų švietimo (toliau –NVŠ) programoms, atitinkančioms nacionalinius NVŠ programų finansavimo prioritetus:</w:t>
      </w:r>
    </w:p>
    <w:p w14:paraId="654CC215" w14:textId="1D668B22" w:rsidR="00EC6D51" w:rsidRPr="005A5C1D" w:rsidRDefault="00923C92">
      <w:pPr>
        <w:ind w:firstLine="709"/>
        <w:jc w:val="both"/>
      </w:pPr>
      <w:r w:rsidRPr="005A5C1D">
        <w:t xml:space="preserve">3.1. techninės kūrybos, gamtos ir ekologijos, informacinių technologijų, technologijų, medijų krypties, prisidedančioms prie STEAM (angl. k. </w:t>
      </w:r>
      <w:proofErr w:type="spellStart"/>
      <w:r w:rsidRPr="005A5C1D">
        <w:rPr>
          <w:i/>
          <w:iCs/>
        </w:rPr>
        <w:t>Science</w:t>
      </w:r>
      <w:proofErr w:type="spellEnd"/>
      <w:r w:rsidRPr="005A5C1D">
        <w:rPr>
          <w:i/>
          <w:iCs/>
        </w:rPr>
        <w:t xml:space="preserve">, </w:t>
      </w:r>
      <w:proofErr w:type="spellStart"/>
      <w:r w:rsidRPr="005A5C1D">
        <w:rPr>
          <w:i/>
          <w:iCs/>
        </w:rPr>
        <w:t>Technology</w:t>
      </w:r>
      <w:proofErr w:type="spellEnd"/>
      <w:r w:rsidRPr="005A5C1D">
        <w:rPr>
          <w:i/>
          <w:iCs/>
        </w:rPr>
        <w:t xml:space="preserve">, </w:t>
      </w:r>
      <w:proofErr w:type="spellStart"/>
      <w:r w:rsidRPr="005A5C1D">
        <w:rPr>
          <w:i/>
          <w:iCs/>
        </w:rPr>
        <w:t>Engineering</w:t>
      </w:r>
      <w:proofErr w:type="spellEnd"/>
      <w:r w:rsidRPr="005A5C1D">
        <w:rPr>
          <w:i/>
          <w:iCs/>
        </w:rPr>
        <w:t>, Art (</w:t>
      </w:r>
      <w:proofErr w:type="spellStart"/>
      <w:r w:rsidRPr="005A5C1D">
        <w:rPr>
          <w:i/>
          <w:iCs/>
        </w:rPr>
        <w:t>creative</w:t>
      </w:r>
      <w:proofErr w:type="spellEnd"/>
      <w:r w:rsidRPr="005A5C1D">
        <w:rPr>
          <w:i/>
          <w:iCs/>
        </w:rPr>
        <w:t xml:space="preserve"> </w:t>
      </w:r>
      <w:proofErr w:type="spellStart"/>
      <w:r w:rsidRPr="005A5C1D">
        <w:rPr>
          <w:i/>
          <w:iCs/>
        </w:rPr>
        <w:t>activities</w:t>
      </w:r>
      <w:proofErr w:type="spellEnd"/>
      <w:r w:rsidRPr="005A5C1D">
        <w:rPr>
          <w:i/>
          <w:iCs/>
        </w:rPr>
        <w:t xml:space="preserve">), </w:t>
      </w:r>
      <w:proofErr w:type="spellStart"/>
      <w:r w:rsidRPr="005A5C1D">
        <w:rPr>
          <w:i/>
          <w:iCs/>
        </w:rPr>
        <w:t>Mathematics</w:t>
      </w:r>
      <w:proofErr w:type="spellEnd"/>
      <w:r w:rsidRPr="005A5C1D">
        <w:t>)</w:t>
      </w:r>
      <w:r w:rsidRPr="005A5C1D">
        <w:rPr>
          <w:i/>
          <w:iCs/>
        </w:rPr>
        <w:t xml:space="preserve"> </w:t>
      </w:r>
      <w:r w:rsidRPr="005A5C1D">
        <w:t>įgyvendinimo plėtros;</w:t>
      </w:r>
    </w:p>
    <w:p w14:paraId="4CBE7B7E" w14:textId="5D5AC4B2" w:rsidR="00EC6D51" w:rsidRPr="005A5C1D" w:rsidRDefault="00923C92">
      <w:pPr>
        <w:ind w:firstLine="709"/>
        <w:jc w:val="both"/>
      </w:pPr>
      <w:r w:rsidRPr="005A5C1D">
        <w:t>3.2. orientuotoms į 9–12 klasių / 1–4 gimnazijos klasių mokinių amžiaus tarpsnį.</w:t>
      </w:r>
    </w:p>
    <w:p w14:paraId="42945EC6" w14:textId="77777777" w:rsidR="00EC6D51" w:rsidRDefault="00923C92">
      <w:pPr>
        <w:ind w:firstLine="709"/>
        <w:jc w:val="both"/>
      </w:pPr>
      <w:r>
        <w:t xml:space="preserve">4. N u s t a t a u  maksimalų mokinių skaičių NVŠ grupėje – 20. </w:t>
      </w:r>
    </w:p>
    <w:p w14:paraId="5104AF24" w14:textId="59A8EC51" w:rsidR="00EC6D51" w:rsidRDefault="00923C92">
      <w:pPr>
        <w:ind w:firstLine="709"/>
        <w:jc w:val="both"/>
      </w:pPr>
      <w:r>
        <w:t>5. P r i p a ž į s t u netekusiu galios Biržų rajono savivaldybės administracijos direktoriaus 2019 m. sausio 9 d. įsakymo Nr. A-25 „Dėl Biržų rajono savivaldybės neformaliojo vaikų švietimo programų vertinimo“ (su visais pakeitimais ir papildymais)</w:t>
      </w:r>
      <w:r>
        <w:rPr>
          <w:lang w:val="en-US"/>
        </w:rPr>
        <w:t xml:space="preserve"> 1</w:t>
      </w:r>
      <w:r>
        <w:rPr>
          <w:rFonts w:eastAsia="Times New Roman"/>
          <w:lang w:val="en-US"/>
        </w:rPr>
        <w:t>‒</w:t>
      </w:r>
      <w:r>
        <w:rPr>
          <w:lang w:val="en-US"/>
        </w:rPr>
        <w:t>3</w:t>
      </w:r>
      <w:r>
        <w:t xml:space="preserve"> punktus.</w:t>
      </w:r>
    </w:p>
    <w:p w14:paraId="3BBFD06B" w14:textId="77777777" w:rsidR="00EC6D51" w:rsidRDefault="00EC6D51">
      <w:pPr>
        <w:jc w:val="both"/>
      </w:pPr>
    </w:p>
    <w:p w14:paraId="48AB78A1" w14:textId="77777777" w:rsidR="00EC6D51" w:rsidRDefault="00923C92">
      <w:pPr>
        <w:jc w:val="both"/>
      </w:pPr>
      <w:r>
        <w:t>Administracijos direktorė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Irutė </w:t>
      </w:r>
      <w:proofErr w:type="spellStart"/>
      <w:r>
        <w:t>Varzienė</w:t>
      </w:r>
      <w:proofErr w:type="spellEnd"/>
    </w:p>
    <w:p w14:paraId="753F9792" w14:textId="7E38BC5F" w:rsidR="00EC6D51" w:rsidRDefault="00EC6D51"/>
    <w:p w14:paraId="619F954D" w14:textId="77777777" w:rsidR="005A5C1D" w:rsidRDefault="005A5C1D"/>
    <w:p w14:paraId="23A6A923" w14:textId="77777777" w:rsidR="00EC6D51" w:rsidRDefault="00923C92">
      <w:r>
        <w:t>Parengė</w:t>
      </w:r>
    </w:p>
    <w:p w14:paraId="4BB3692C" w14:textId="422F9080" w:rsidR="00EC6D51" w:rsidRDefault="00923C92">
      <w:r>
        <w:t>Marijonas Nemanis</w:t>
      </w:r>
    </w:p>
    <w:p w14:paraId="35C75D0F" w14:textId="77777777" w:rsidR="005A5C1D" w:rsidRDefault="005A5C1D"/>
    <w:p w14:paraId="3CD6A56F" w14:textId="77777777" w:rsidR="00EC6D51" w:rsidRDefault="00923C92">
      <w:r>
        <w:t>2022-04-28</w:t>
      </w:r>
    </w:p>
    <w:sectPr w:rsidR="00EC6D51">
      <w:headerReference w:type="default" r:id="rId9"/>
      <w:pgSz w:w="11906" w:h="16838"/>
      <w:pgMar w:top="1134" w:right="567" w:bottom="709" w:left="1701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61B8" w14:textId="77777777" w:rsidR="00C7176F" w:rsidRDefault="00923C92">
      <w:r>
        <w:separator/>
      </w:r>
    </w:p>
  </w:endnote>
  <w:endnote w:type="continuationSeparator" w:id="0">
    <w:p w14:paraId="34A37AC8" w14:textId="77777777" w:rsidR="00C7176F" w:rsidRDefault="0092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1D42" w14:textId="77777777" w:rsidR="00C7176F" w:rsidRDefault="00923C92">
      <w:r>
        <w:separator/>
      </w:r>
    </w:p>
  </w:footnote>
  <w:footnote w:type="continuationSeparator" w:id="0">
    <w:p w14:paraId="0317811B" w14:textId="77777777" w:rsidR="00C7176F" w:rsidRDefault="0092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61DA" w14:textId="77777777" w:rsidR="00EC6D51" w:rsidRDefault="00923C92">
    <w:pPr>
      <w:pStyle w:val="Antrats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577BDA9C" w14:textId="77777777" w:rsidR="00EC6D51" w:rsidRDefault="00EC6D5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62F5"/>
    <w:multiLevelType w:val="multilevel"/>
    <w:tmpl w:val="40A452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EA54F3"/>
    <w:multiLevelType w:val="multilevel"/>
    <w:tmpl w:val="63E23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6936115">
    <w:abstractNumId w:val="1"/>
  </w:num>
  <w:num w:numId="2" w16cid:durableId="118705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51"/>
    <w:rsid w:val="005A5C1D"/>
    <w:rsid w:val="00612EB1"/>
    <w:rsid w:val="00923C92"/>
    <w:rsid w:val="00C7176F"/>
    <w:rsid w:val="00E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4813"/>
  <w15:docId w15:val="{2C92F4EF-2F77-4291-BDF9-17E069D8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</w:pPr>
    <w:rPr>
      <w:rFonts w:eastAsia="Arial Unicode MS"/>
      <w:sz w:val="24"/>
      <w:szCs w:val="24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Numeravimosimboliai">
    <w:name w:val="Numeravimo simboliai"/>
    <w:qFormat/>
  </w:style>
  <w:style w:type="character" w:customStyle="1" w:styleId="enkleliai">
    <w:name w:val="Ženkleliai"/>
    <w:qFormat/>
    <w:rPr>
      <w:rFonts w:ascii="StarSymbol" w:eastAsia="StarSymbol" w:hAnsi="StarSymbol" w:cs="StarSymbol"/>
      <w:sz w:val="18"/>
      <w:szCs w:val="18"/>
    </w:rPr>
  </w:style>
  <w:style w:type="character" w:styleId="Hipersaitas">
    <w:name w:val="Hyperlink"/>
    <w:uiPriority w:val="99"/>
    <w:rsid w:val="00804C6A"/>
    <w:rPr>
      <w:color w:val="0000FF"/>
      <w:u w:val="single"/>
    </w:rPr>
  </w:style>
  <w:style w:type="character" w:styleId="Grietas">
    <w:name w:val="Strong"/>
    <w:qFormat/>
    <w:rsid w:val="00A32B36"/>
    <w:rPr>
      <w:b/>
      <w:bCs/>
    </w:rPr>
  </w:style>
  <w:style w:type="character" w:customStyle="1" w:styleId="AntratsDiagrama">
    <w:name w:val="Antraštės Diagrama"/>
    <w:link w:val="Antrats"/>
    <w:uiPriority w:val="99"/>
    <w:qFormat/>
    <w:rsid w:val="00236A51"/>
    <w:rPr>
      <w:rFonts w:eastAsia="Arial Unicode MS"/>
      <w:sz w:val="24"/>
      <w:szCs w:val="24"/>
    </w:rPr>
  </w:style>
  <w:style w:type="character" w:customStyle="1" w:styleId="PoratDiagrama">
    <w:name w:val="Poraštė Diagrama"/>
    <w:link w:val="Porat"/>
    <w:qFormat/>
    <w:rsid w:val="00236A51"/>
    <w:rPr>
      <w:rFonts w:eastAsia="Arial Unicode MS"/>
      <w:sz w:val="24"/>
      <w:szCs w:val="24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customStyle="1" w:styleId="Antrat1">
    <w:name w:val="Antraštė1"/>
    <w:basedOn w:val="prastasis"/>
    <w:next w:val="Pagrindinistekstas"/>
    <w:qFormat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avadinimas1">
    <w:name w:val="Pavadinimas1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qFormat/>
    <w:pPr>
      <w:suppressLineNumbers/>
    </w:pPr>
    <w:rPr>
      <w:rFonts w:cs="Tahoma"/>
    </w:rPr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styleId="Pagrindiniotekstotrauka">
    <w:name w:val="Body Text Indent"/>
    <w:basedOn w:val="prastasis"/>
    <w:rsid w:val="00580B4F"/>
    <w:pPr>
      <w:spacing w:after="120"/>
      <w:ind w:left="283"/>
    </w:pPr>
  </w:style>
  <w:style w:type="paragraph" w:customStyle="1" w:styleId="WW-BodyTextIndent3">
    <w:name w:val="WW-Body Text Indent 3"/>
    <w:basedOn w:val="prastasis"/>
    <w:qFormat/>
    <w:rsid w:val="00412AA1"/>
    <w:pPr>
      <w:widowControl/>
      <w:tabs>
        <w:tab w:val="left" w:pos="1530"/>
      </w:tabs>
      <w:ind w:right="-58" w:firstLine="720"/>
      <w:jc w:val="both"/>
    </w:pPr>
    <w:rPr>
      <w:rFonts w:eastAsia="Times New Roman"/>
      <w:lang w:eastAsia="ar-SA"/>
    </w:rPr>
  </w:style>
  <w:style w:type="paragraph" w:customStyle="1" w:styleId="BodyText21">
    <w:name w:val="Body Text 21"/>
    <w:basedOn w:val="prastasis"/>
    <w:qFormat/>
    <w:rsid w:val="00412AA1"/>
    <w:pPr>
      <w:widowControl/>
      <w:jc w:val="center"/>
    </w:pPr>
    <w:rPr>
      <w:rFonts w:eastAsia="Times New Roman"/>
      <w:b/>
      <w:bCs/>
      <w:lang w:eastAsia="ar-SA"/>
    </w:rPr>
  </w:style>
  <w:style w:type="paragraph" w:styleId="Pavadinimas">
    <w:name w:val="Title"/>
    <w:basedOn w:val="prastasis"/>
    <w:qFormat/>
    <w:rsid w:val="00A22EA7"/>
    <w:pPr>
      <w:widowControl/>
      <w:suppressAutoHyphens w:val="0"/>
      <w:jc w:val="center"/>
    </w:pPr>
    <w:rPr>
      <w:rFonts w:eastAsia="Times New Roman"/>
      <w:b/>
      <w:sz w:val="20"/>
      <w:szCs w:val="20"/>
      <w:lang w:eastAsia="en-US"/>
    </w:rPr>
  </w:style>
  <w:style w:type="paragraph" w:customStyle="1" w:styleId="DefinitionTerm">
    <w:name w:val="Definition Term"/>
    <w:basedOn w:val="prastasis"/>
    <w:next w:val="prastasis"/>
    <w:qFormat/>
    <w:rsid w:val="0095667B"/>
    <w:pPr>
      <w:widowControl/>
    </w:pPr>
    <w:rPr>
      <w:rFonts w:eastAsia="Times New Roman"/>
      <w:lang w:eastAsia="ar-SA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rsid w:val="00236A51"/>
    <w:pPr>
      <w:tabs>
        <w:tab w:val="center" w:pos="4819"/>
        <w:tab w:val="right" w:pos="9638"/>
      </w:tabs>
    </w:pPr>
    <w:rPr>
      <w:lang w:val="x-none"/>
    </w:rPr>
  </w:style>
  <w:style w:type="paragraph" w:styleId="Porat">
    <w:name w:val="footer"/>
    <w:basedOn w:val="prastasis"/>
    <w:link w:val="PoratDiagrama"/>
    <w:rsid w:val="00236A51"/>
    <w:pPr>
      <w:tabs>
        <w:tab w:val="center" w:pos="4819"/>
        <w:tab w:val="right" w:pos="9638"/>
      </w:tabs>
    </w:pPr>
    <w:rPr>
      <w:lang w:val="x-none"/>
    </w:rPr>
  </w:style>
  <w:style w:type="paragraph" w:styleId="Betarp">
    <w:name w:val="No Spacing"/>
    <w:uiPriority w:val="1"/>
    <w:qFormat/>
    <w:rsid w:val="008B3A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C3B0A-3B79-4E71-BEFB-EA7089D8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1751</Words>
  <Characters>999</Characters>
  <Application>Microsoft Office Word</Application>
  <DocSecurity>4</DocSecurity>
  <Lines>8</Lines>
  <Paragraphs>5</Paragraphs>
  <ScaleCrop>false</ScaleCrop>
  <Company>Svietimo sk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Asta</dc:creator>
  <cp:lastModifiedBy>Marijonas Nemanis</cp:lastModifiedBy>
  <cp:revision>2</cp:revision>
  <cp:lastPrinted>2022-04-28T10:40:00Z</cp:lastPrinted>
  <dcterms:created xsi:type="dcterms:W3CDTF">2022-05-02T05:38:00Z</dcterms:created>
  <dcterms:modified xsi:type="dcterms:W3CDTF">2022-05-02T05:38:00Z</dcterms:modified>
  <dc:language>en-US</dc:language>
</cp:coreProperties>
</file>