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1FCE" w14:textId="5DDE8001" w:rsidR="00D15D5D" w:rsidRPr="00AE7193" w:rsidRDefault="00A50303" w:rsidP="0081227E">
      <w:pPr>
        <w:jc w:val="center"/>
        <w:rPr>
          <w:sz w:val="26"/>
          <w:szCs w:val="26"/>
        </w:rPr>
      </w:pPr>
      <w:r w:rsidRPr="00AE7193">
        <w:rPr>
          <w:noProof/>
          <w:sz w:val="26"/>
          <w:szCs w:val="26"/>
          <w:lang w:val="lt-LT" w:eastAsia="lt-LT"/>
        </w:rPr>
        <w:drawing>
          <wp:inline distT="0" distB="0" distL="0" distR="0" wp14:anchorId="0B4F0D17" wp14:editId="0DF728A2">
            <wp:extent cx="617855" cy="66230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855" cy="662305"/>
                    </a:xfrm>
                    <a:prstGeom prst="rect">
                      <a:avLst/>
                    </a:prstGeom>
                    <a:noFill/>
                    <a:ln>
                      <a:noFill/>
                    </a:ln>
                  </pic:spPr>
                </pic:pic>
              </a:graphicData>
            </a:graphic>
          </wp:inline>
        </w:drawing>
      </w:r>
    </w:p>
    <w:p w14:paraId="561FE57F" w14:textId="77777777" w:rsidR="00D15D5D" w:rsidRPr="00AE7193" w:rsidRDefault="00D15D5D">
      <w:pPr>
        <w:jc w:val="both"/>
        <w:rPr>
          <w:sz w:val="26"/>
          <w:szCs w:val="26"/>
          <w:lang w:val="lt-LT"/>
        </w:rPr>
      </w:pPr>
    </w:p>
    <w:p w14:paraId="20B42ACE" w14:textId="77777777" w:rsidR="00D15D5D" w:rsidRPr="00FB3E8F" w:rsidRDefault="00D15D5D">
      <w:pPr>
        <w:pStyle w:val="Antrat2"/>
        <w:jc w:val="center"/>
        <w:rPr>
          <w:sz w:val="24"/>
          <w:szCs w:val="24"/>
        </w:rPr>
      </w:pPr>
      <w:r w:rsidRPr="00FB3E8F">
        <w:rPr>
          <w:sz w:val="24"/>
          <w:szCs w:val="24"/>
        </w:rPr>
        <w:t>BIRŽŲ RAJONO SAVIVALDYBĖS TARYBA</w:t>
      </w:r>
    </w:p>
    <w:p w14:paraId="3ADAE95E" w14:textId="77777777" w:rsidR="00D15D5D" w:rsidRPr="00FB3E8F" w:rsidRDefault="00D15D5D">
      <w:pPr>
        <w:jc w:val="center"/>
        <w:rPr>
          <w:b/>
          <w:bCs/>
          <w:sz w:val="24"/>
          <w:szCs w:val="24"/>
          <w:lang w:val="lt-LT"/>
        </w:rPr>
      </w:pPr>
    </w:p>
    <w:p w14:paraId="7B378E64" w14:textId="77777777" w:rsidR="00D15D5D" w:rsidRPr="00FB3E8F" w:rsidRDefault="00D15D5D">
      <w:pPr>
        <w:jc w:val="center"/>
        <w:rPr>
          <w:b/>
          <w:bCs/>
          <w:sz w:val="24"/>
          <w:szCs w:val="24"/>
          <w:lang w:val="lt-LT"/>
        </w:rPr>
      </w:pPr>
      <w:r w:rsidRPr="00FB3E8F">
        <w:rPr>
          <w:b/>
          <w:bCs/>
          <w:sz w:val="24"/>
          <w:szCs w:val="24"/>
          <w:lang w:val="lt-LT"/>
        </w:rPr>
        <w:t>SPRENDIMAS</w:t>
      </w:r>
    </w:p>
    <w:p w14:paraId="4F05EA4A" w14:textId="0A7D4A13" w:rsidR="00895612" w:rsidRPr="00FB3E8F" w:rsidRDefault="00D15D5D">
      <w:pPr>
        <w:jc w:val="center"/>
        <w:rPr>
          <w:b/>
          <w:bCs/>
          <w:sz w:val="24"/>
          <w:szCs w:val="24"/>
          <w:lang w:val="lt-LT"/>
        </w:rPr>
      </w:pPr>
      <w:r w:rsidRPr="00FB3E8F">
        <w:rPr>
          <w:b/>
          <w:bCs/>
          <w:sz w:val="24"/>
          <w:szCs w:val="24"/>
          <w:lang w:val="lt-LT"/>
        </w:rPr>
        <w:t>DĖL</w:t>
      </w:r>
      <w:r w:rsidR="00296E87" w:rsidRPr="00FB3E8F">
        <w:rPr>
          <w:b/>
          <w:bCs/>
          <w:sz w:val="24"/>
          <w:szCs w:val="24"/>
          <w:lang w:val="lt-LT"/>
        </w:rPr>
        <w:t xml:space="preserve"> </w:t>
      </w:r>
      <w:r w:rsidR="00115749">
        <w:rPr>
          <w:b/>
          <w:bCs/>
          <w:sz w:val="24"/>
          <w:szCs w:val="24"/>
          <w:lang w:val="lt-LT"/>
        </w:rPr>
        <w:t xml:space="preserve">BIRŽŲ </w:t>
      </w:r>
      <w:r w:rsidR="00115749" w:rsidRPr="00115749">
        <w:rPr>
          <w:b/>
          <w:bCs/>
          <w:sz w:val="24"/>
          <w:szCs w:val="24"/>
          <w:lang w:val="lt-LT"/>
        </w:rPr>
        <w:t xml:space="preserve">RAJONO SAVIVALDYBĖS </w:t>
      </w:r>
      <w:r w:rsidR="00D32E1F">
        <w:rPr>
          <w:b/>
          <w:bCs/>
          <w:sz w:val="24"/>
          <w:szCs w:val="24"/>
          <w:lang w:val="lt-LT"/>
        </w:rPr>
        <w:t>ŠVIETIMO ĮSTAIGŲ</w:t>
      </w:r>
      <w:r w:rsidR="00115749" w:rsidRPr="00115749">
        <w:rPr>
          <w:b/>
          <w:bCs/>
          <w:sz w:val="24"/>
          <w:szCs w:val="24"/>
          <w:lang w:val="lt-LT"/>
        </w:rPr>
        <w:t xml:space="preserve"> 1–12 KLASIŲ MOKINIŲ,</w:t>
      </w:r>
      <w:r w:rsidR="00A579C7">
        <w:rPr>
          <w:b/>
          <w:bCs/>
          <w:sz w:val="24"/>
          <w:szCs w:val="24"/>
          <w:lang w:val="lt-LT"/>
        </w:rPr>
        <w:t xml:space="preserve"> PASIEKUSIŲ GERIAUSIŲ UGDYMOSI REZULTATŲ,</w:t>
      </w:r>
      <w:r w:rsidR="00115749" w:rsidRPr="00115749">
        <w:rPr>
          <w:b/>
          <w:bCs/>
          <w:sz w:val="24"/>
          <w:szCs w:val="24"/>
          <w:lang w:val="lt-LT"/>
        </w:rPr>
        <w:t xml:space="preserve"> OLIMPIADŲ, KONKURSŲ, VARŽYBŲ IR KITŲ RENGINIŲ NUGALĖTOJŲ </w:t>
      </w:r>
      <w:r w:rsidR="00A7553B">
        <w:rPr>
          <w:b/>
          <w:bCs/>
          <w:sz w:val="24"/>
          <w:szCs w:val="24"/>
          <w:lang w:val="lt-LT"/>
        </w:rPr>
        <w:t>BEI</w:t>
      </w:r>
      <w:r w:rsidR="00115749" w:rsidRPr="00115749">
        <w:rPr>
          <w:b/>
          <w:bCs/>
          <w:sz w:val="24"/>
          <w:szCs w:val="24"/>
          <w:lang w:val="lt-LT"/>
        </w:rPr>
        <w:t xml:space="preserve"> </w:t>
      </w:r>
      <w:r w:rsidR="00D32E1F">
        <w:rPr>
          <w:b/>
          <w:bCs/>
          <w:sz w:val="24"/>
          <w:szCs w:val="24"/>
          <w:lang w:val="lt-LT"/>
        </w:rPr>
        <w:t>PEDA</w:t>
      </w:r>
      <w:r w:rsidR="00A7553B">
        <w:rPr>
          <w:b/>
          <w:bCs/>
          <w:sz w:val="24"/>
          <w:szCs w:val="24"/>
          <w:lang w:val="lt-LT"/>
        </w:rPr>
        <w:t>GOGINIŲ</w:t>
      </w:r>
      <w:r w:rsidR="00D32E1F">
        <w:rPr>
          <w:b/>
          <w:bCs/>
          <w:sz w:val="24"/>
          <w:szCs w:val="24"/>
          <w:lang w:val="lt-LT"/>
        </w:rPr>
        <w:t xml:space="preserve"> DARBUOTOJŲ</w:t>
      </w:r>
      <w:r w:rsidR="00115749" w:rsidRPr="00115749">
        <w:rPr>
          <w:b/>
          <w:bCs/>
          <w:sz w:val="24"/>
          <w:szCs w:val="24"/>
          <w:lang w:val="lt-LT"/>
        </w:rPr>
        <w:t xml:space="preserve"> SKATINIMO TVARKOS APRAŠO PATVIRTINIMO</w:t>
      </w:r>
    </w:p>
    <w:p w14:paraId="30F9FA71" w14:textId="77777777" w:rsidR="00895612" w:rsidRPr="00FB3E8F" w:rsidRDefault="00895612">
      <w:pPr>
        <w:jc w:val="center"/>
        <w:rPr>
          <w:b/>
          <w:bCs/>
          <w:sz w:val="24"/>
          <w:szCs w:val="24"/>
          <w:lang w:val="lt-LT"/>
        </w:rPr>
      </w:pPr>
    </w:p>
    <w:p w14:paraId="01098790" w14:textId="1162F821" w:rsidR="00D15D5D" w:rsidRPr="00FB3E8F" w:rsidRDefault="00D15D5D">
      <w:pPr>
        <w:jc w:val="center"/>
        <w:rPr>
          <w:sz w:val="24"/>
          <w:szCs w:val="24"/>
          <w:lang w:val="lt-LT"/>
        </w:rPr>
      </w:pPr>
      <w:r w:rsidRPr="00FB3E8F">
        <w:rPr>
          <w:sz w:val="24"/>
          <w:szCs w:val="24"/>
          <w:lang w:val="lt-LT"/>
        </w:rPr>
        <w:t>20</w:t>
      </w:r>
      <w:r w:rsidR="00BE1C84">
        <w:rPr>
          <w:sz w:val="24"/>
          <w:szCs w:val="24"/>
          <w:lang w:val="lt-LT"/>
        </w:rPr>
        <w:t>2</w:t>
      </w:r>
      <w:r w:rsidR="00FC1292">
        <w:rPr>
          <w:sz w:val="24"/>
          <w:szCs w:val="24"/>
          <w:lang w:val="lt-LT"/>
        </w:rPr>
        <w:t>1</w:t>
      </w:r>
      <w:r w:rsidRPr="00FB3E8F">
        <w:rPr>
          <w:sz w:val="24"/>
          <w:szCs w:val="24"/>
          <w:lang w:val="lt-LT"/>
        </w:rPr>
        <w:t xml:space="preserve"> m</w:t>
      </w:r>
      <w:r w:rsidR="001645AA" w:rsidRPr="00FB3E8F">
        <w:rPr>
          <w:sz w:val="24"/>
          <w:szCs w:val="24"/>
          <w:lang w:val="lt-LT"/>
        </w:rPr>
        <w:t>.</w:t>
      </w:r>
      <w:r w:rsidR="00691795" w:rsidRPr="00FB3E8F">
        <w:rPr>
          <w:sz w:val="24"/>
          <w:szCs w:val="24"/>
          <w:lang w:val="lt-LT"/>
        </w:rPr>
        <w:t xml:space="preserve"> </w:t>
      </w:r>
      <w:r w:rsidR="00BE1C84">
        <w:rPr>
          <w:sz w:val="24"/>
          <w:szCs w:val="24"/>
          <w:lang w:val="lt-LT"/>
        </w:rPr>
        <w:t>birželio 30</w:t>
      </w:r>
      <w:r w:rsidR="00B20CF1" w:rsidRPr="00FB3E8F">
        <w:rPr>
          <w:sz w:val="24"/>
          <w:szCs w:val="24"/>
          <w:lang w:val="lt-LT"/>
        </w:rPr>
        <w:t xml:space="preserve"> </w:t>
      </w:r>
      <w:r w:rsidRPr="00FB3E8F">
        <w:rPr>
          <w:sz w:val="24"/>
          <w:szCs w:val="24"/>
          <w:lang w:val="lt-LT"/>
        </w:rPr>
        <w:t>d.</w:t>
      </w:r>
      <w:r w:rsidR="00EE4E76" w:rsidRPr="00FB3E8F">
        <w:rPr>
          <w:sz w:val="24"/>
          <w:szCs w:val="24"/>
          <w:lang w:val="lt-LT"/>
        </w:rPr>
        <w:t xml:space="preserve"> </w:t>
      </w:r>
      <w:r w:rsidRPr="00FB3E8F">
        <w:rPr>
          <w:sz w:val="24"/>
          <w:szCs w:val="24"/>
          <w:lang w:val="lt-LT"/>
        </w:rPr>
        <w:t>Nr.</w:t>
      </w:r>
      <w:r w:rsidR="00BE1C84">
        <w:rPr>
          <w:sz w:val="24"/>
          <w:szCs w:val="24"/>
          <w:lang w:val="lt-LT"/>
        </w:rPr>
        <w:t>T-191</w:t>
      </w:r>
    </w:p>
    <w:p w14:paraId="65A24FDD" w14:textId="77777777" w:rsidR="00D15D5D" w:rsidRPr="00FB3E8F" w:rsidRDefault="00D15D5D">
      <w:pPr>
        <w:pStyle w:val="Antrat9"/>
        <w:rPr>
          <w:szCs w:val="24"/>
        </w:rPr>
      </w:pPr>
      <w:r w:rsidRPr="00FB3E8F">
        <w:rPr>
          <w:szCs w:val="24"/>
        </w:rPr>
        <w:t>Biržai</w:t>
      </w:r>
    </w:p>
    <w:p w14:paraId="63629934" w14:textId="77777777" w:rsidR="006B5DC0" w:rsidRPr="00FB3E8F" w:rsidRDefault="006B5DC0">
      <w:pPr>
        <w:jc w:val="center"/>
        <w:rPr>
          <w:sz w:val="24"/>
          <w:szCs w:val="24"/>
          <w:lang w:val="lt-LT"/>
        </w:rPr>
      </w:pPr>
    </w:p>
    <w:p w14:paraId="589C3DD9" w14:textId="77777777" w:rsidR="00A15823" w:rsidRPr="00FB3E8F" w:rsidRDefault="00A15823">
      <w:pPr>
        <w:jc w:val="center"/>
        <w:rPr>
          <w:sz w:val="24"/>
          <w:szCs w:val="24"/>
          <w:lang w:val="lt-LT"/>
        </w:rPr>
      </w:pPr>
    </w:p>
    <w:p w14:paraId="365A9BB2" w14:textId="74EFE2AA" w:rsidR="00115749" w:rsidRPr="00115749" w:rsidRDefault="009B60F1" w:rsidP="00A33AE8">
      <w:pPr>
        <w:ind w:firstLine="720"/>
        <w:jc w:val="both"/>
        <w:rPr>
          <w:sz w:val="24"/>
          <w:szCs w:val="24"/>
          <w:lang w:val="lt-LT" w:eastAsia="lt-LT"/>
        </w:rPr>
      </w:pPr>
      <w:r w:rsidRPr="00FB3E8F">
        <w:rPr>
          <w:sz w:val="24"/>
          <w:szCs w:val="24"/>
          <w:lang w:val="lt-LT" w:eastAsia="lt-LT"/>
        </w:rPr>
        <w:t xml:space="preserve">Vadovaudamasi </w:t>
      </w:r>
      <w:r w:rsidR="00115749" w:rsidRPr="00115749">
        <w:rPr>
          <w:sz w:val="24"/>
          <w:szCs w:val="24"/>
          <w:lang w:val="lt-LT" w:eastAsia="lt-LT"/>
        </w:rPr>
        <w:t xml:space="preserve">Lietuvos Respublikos vietos savivaldos įstatymo </w:t>
      </w:r>
      <w:r w:rsidR="00115749" w:rsidRPr="007B2EEC">
        <w:rPr>
          <w:sz w:val="24"/>
          <w:szCs w:val="24"/>
          <w:lang w:val="lt-LT" w:eastAsia="lt-LT"/>
        </w:rPr>
        <w:t>16 straipsnio 4 dalimi</w:t>
      </w:r>
      <w:r w:rsidR="001C2EEB" w:rsidRPr="007B2EEC">
        <w:rPr>
          <w:sz w:val="24"/>
          <w:szCs w:val="24"/>
          <w:lang w:val="lt-LT" w:eastAsia="lt-LT"/>
        </w:rPr>
        <w:t xml:space="preserve"> </w:t>
      </w:r>
      <w:r w:rsidR="00967208" w:rsidRPr="007B2EEC">
        <w:rPr>
          <w:sz w:val="24"/>
          <w:szCs w:val="24"/>
          <w:lang w:val="lt-LT" w:eastAsia="lt-LT"/>
        </w:rPr>
        <w:t xml:space="preserve">ir </w:t>
      </w:r>
      <w:r w:rsidR="005D5D60" w:rsidRPr="007B2EEC">
        <w:rPr>
          <w:sz w:val="24"/>
          <w:szCs w:val="24"/>
          <w:lang w:val="lt-LT" w:eastAsia="lt-LT"/>
        </w:rPr>
        <w:t>Biržų rajono savivaldybės tarybos 2019–2023 m. kadencijos darbų programa, patvirtinta Biržų rajono savivaldybės tarybos 2019 m. rugsėjo</w:t>
      </w:r>
      <w:r w:rsidR="007B2EEC">
        <w:rPr>
          <w:sz w:val="24"/>
          <w:szCs w:val="24"/>
          <w:lang w:val="lt-LT" w:eastAsia="lt-LT"/>
        </w:rPr>
        <w:t xml:space="preserve"> </w:t>
      </w:r>
      <w:r w:rsidR="005D5D60" w:rsidRPr="007B2EEC">
        <w:rPr>
          <w:sz w:val="24"/>
          <w:szCs w:val="24"/>
          <w:lang w:val="lt-LT" w:eastAsia="lt-LT"/>
        </w:rPr>
        <w:t>26 d.</w:t>
      </w:r>
      <w:r w:rsidR="007B2EEC" w:rsidRPr="007B2EEC">
        <w:rPr>
          <w:sz w:val="24"/>
          <w:szCs w:val="24"/>
          <w:lang w:val="lt-LT" w:eastAsia="lt-LT"/>
        </w:rPr>
        <w:t xml:space="preserve"> </w:t>
      </w:r>
      <w:r w:rsidR="005D5D60" w:rsidRPr="007B2EEC">
        <w:rPr>
          <w:sz w:val="24"/>
          <w:szCs w:val="24"/>
          <w:lang w:val="lt-LT" w:eastAsia="lt-LT"/>
        </w:rPr>
        <w:t>sprendimu Nr. T-208</w:t>
      </w:r>
      <w:r w:rsidR="007B2EEC" w:rsidRPr="007B2EEC">
        <w:rPr>
          <w:sz w:val="24"/>
          <w:szCs w:val="24"/>
          <w:lang w:val="lt-LT" w:eastAsia="lt-LT"/>
        </w:rPr>
        <w:t xml:space="preserve"> „Dėl Biržų rajono savivaldybės  tarybos kadencijos darbų programos patvirtinimo“</w:t>
      </w:r>
      <w:r w:rsidR="005D5D60" w:rsidRPr="007B2EEC">
        <w:rPr>
          <w:sz w:val="24"/>
          <w:szCs w:val="24"/>
          <w:lang w:val="lt-LT" w:eastAsia="lt-LT"/>
        </w:rPr>
        <w:t xml:space="preserve">, </w:t>
      </w:r>
      <w:r w:rsidR="00967208" w:rsidRPr="007B2EEC">
        <w:rPr>
          <w:sz w:val="24"/>
          <w:szCs w:val="24"/>
          <w:lang w:val="lt-LT" w:eastAsia="lt-LT"/>
        </w:rPr>
        <w:t>Biržų rajono savivaldybės 2020–2023 metų strategini</w:t>
      </w:r>
      <w:r w:rsidR="005925B5" w:rsidRPr="007B2EEC">
        <w:rPr>
          <w:sz w:val="24"/>
          <w:szCs w:val="24"/>
          <w:lang w:val="lt-LT" w:eastAsia="lt-LT"/>
        </w:rPr>
        <w:t>o</w:t>
      </w:r>
      <w:r w:rsidR="00967208" w:rsidRPr="007B2EEC">
        <w:rPr>
          <w:sz w:val="24"/>
          <w:szCs w:val="24"/>
          <w:lang w:val="lt-LT" w:eastAsia="lt-LT"/>
        </w:rPr>
        <w:t xml:space="preserve"> veiklos plan</w:t>
      </w:r>
      <w:r w:rsidR="005925B5" w:rsidRPr="007B2EEC">
        <w:rPr>
          <w:sz w:val="24"/>
          <w:szCs w:val="24"/>
          <w:lang w:val="lt-LT" w:eastAsia="lt-LT"/>
        </w:rPr>
        <w:t>o</w:t>
      </w:r>
      <w:r w:rsidR="00967208" w:rsidRPr="007B2EEC">
        <w:rPr>
          <w:sz w:val="24"/>
          <w:szCs w:val="24"/>
          <w:lang w:val="lt-LT" w:eastAsia="lt-LT"/>
        </w:rPr>
        <w:t>, patvirtint</w:t>
      </w:r>
      <w:r w:rsidR="005925B5" w:rsidRPr="007B2EEC">
        <w:rPr>
          <w:sz w:val="24"/>
          <w:szCs w:val="24"/>
          <w:lang w:val="lt-LT" w:eastAsia="lt-LT"/>
        </w:rPr>
        <w:t>o</w:t>
      </w:r>
      <w:r w:rsidR="00967208" w:rsidRPr="007B2EEC">
        <w:rPr>
          <w:sz w:val="24"/>
          <w:szCs w:val="24"/>
          <w:lang w:val="lt-LT" w:eastAsia="lt-LT"/>
        </w:rPr>
        <w:t xml:space="preserve"> Biržų rajono savivaldybės tarybos 2021 m. v</w:t>
      </w:r>
      <w:r w:rsidR="00651CAA">
        <w:rPr>
          <w:sz w:val="24"/>
          <w:szCs w:val="24"/>
          <w:lang w:val="lt-LT" w:eastAsia="lt-LT"/>
        </w:rPr>
        <w:t>a</w:t>
      </w:r>
      <w:r w:rsidR="00967208" w:rsidRPr="007B2EEC">
        <w:rPr>
          <w:sz w:val="24"/>
          <w:szCs w:val="24"/>
          <w:lang w:val="lt-LT" w:eastAsia="lt-LT"/>
        </w:rPr>
        <w:t xml:space="preserve">sario 26 d. sprendimu Nr. T-14 „Dėl Biržų rajono savivaldybės 2021–2023 metų strateginio veiklos plano patvirtinimo“, </w:t>
      </w:r>
      <w:r w:rsidR="00345B1D" w:rsidRPr="007B2EEC">
        <w:rPr>
          <w:sz w:val="24"/>
          <w:szCs w:val="24"/>
          <w:lang w:val="lt-LT" w:eastAsia="lt-LT"/>
        </w:rPr>
        <w:t xml:space="preserve">programos 1 uždavinio </w:t>
      </w:r>
      <w:r w:rsidR="00967208" w:rsidRPr="007B2EEC">
        <w:rPr>
          <w:sz w:val="24"/>
          <w:szCs w:val="24"/>
          <w:lang w:val="lt-LT" w:eastAsia="lt-LT"/>
        </w:rPr>
        <w:t>Ugdymo kokybės ir mokymosi aplinkos užtikrinim</w:t>
      </w:r>
      <w:r w:rsidR="00345B1D" w:rsidRPr="007B2EEC">
        <w:rPr>
          <w:sz w:val="24"/>
          <w:szCs w:val="24"/>
          <w:lang w:val="lt-LT" w:eastAsia="lt-LT"/>
        </w:rPr>
        <w:t>as,</w:t>
      </w:r>
      <w:r w:rsidR="00967208" w:rsidRPr="007B2EEC">
        <w:t xml:space="preserve"> </w:t>
      </w:r>
      <w:r w:rsidR="00967208" w:rsidRPr="007B2EEC">
        <w:rPr>
          <w:sz w:val="24"/>
          <w:szCs w:val="24"/>
          <w:lang w:val="lt-LT" w:eastAsia="lt-LT"/>
        </w:rPr>
        <w:t>Mokinių, mokytojų mokymo pažangos ir kompetencijų ugdymo skatinim</w:t>
      </w:r>
      <w:r w:rsidR="00345B1D" w:rsidRPr="007B2EEC">
        <w:rPr>
          <w:sz w:val="24"/>
          <w:szCs w:val="24"/>
          <w:lang w:val="lt-LT" w:eastAsia="lt-LT"/>
        </w:rPr>
        <w:t>o priemone</w:t>
      </w:r>
      <w:r w:rsidR="00115749" w:rsidRPr="00115749">
        <w:rPr>
          <w:sz w:val="24"/>
          <w:szCs w:val="24"/>
          <w:lang w:val="lt-LT" w:eastAsia="lt-LT"/>
        </w:rPr>
        <w:t xml:space="preserve">, </w:t>
      </w:r>
      <w:r w:rsidR="00115749">
        <w:rPr>
          <w:sz w:val="24"/>
          <w:szCs w:val="24"/>
          <w:lang w:val="lt-LT" w:eastAsia="lt-LT"/>
        </w:rPr>
        <w:t>Biržų</w:t>
      </w:r>
      <w:r w:rsidR="00115749" w:rsidRPr="00115749">
        <w:rPr>
          <w:sz w:val="24"/>
          <w:szCs w:val="24"/>
          <w:lang w:val="lt-LT" w:eastAsia="lt-LT"/>
        </w:rPr>
        <w:t xml:space="preserve"> rajono savivaldybės taryba</w:t>
      </w:r>
      <w:r w:rsidR="00115749" w:rsidRPr="00115749">
        <w:t xml:space="preserve"> </w:t>
      </w:r>
      <w:r w:rsidR="00115749" w:rsidRPr="00115749">
        <w:rPr>
          <w:sz w:val="24"/>
          <w:szCs w:val="24"/>
          <w:lang w:val="lt-LT" w:eastAsia="lt-LT"/>
        </w:rPr>
        <w:t>n u s p r e n d ž i a:</w:t>
      </w:r>
    </w:p>
    <w:p w14:paraId="7CFDA57D" w14:textId="06ECD06F" w:rsidR="009B60F1" w:rsidRPr="00FB3E8F" w:rsidRDefault="00115749" w:rsidP="00115749">
      <w:pPr>
        <w:ind w:firstLine="720"/>
        <w:jc w:val="both"/>
        <w:rPr>
          <w:sz w:val="24"/>
          <w:szCs w:val="24"/>
          <w:lang w:val="lt-LT" w:eastAsia="lt-LT"/>
        </w:rPr>
      </w:pPr>
      <w:r w:rsidRPr="00115749">
        <w:rPr>
          <w:sz w:val="24"/>
          <w:szCs w:val="24"/>
          <w:lang w:val="lt-LT" w:eastAsia="lt-LT"/>
        </w:rPr>
        <w:t xml:space="preserve">1. Patvirtinti </w:t>
      </w:r>
      <w:r>
        <w:rPr>
          <w:sz w:val="24"/>
          <w:szCs w:val="24"/>
          <w:lang w:val="lt-LT" w:eastAsia="lt-LT"/>
        </w:rPr>
        <w:t>Biržų</w:t>
      </w:r>
      <w:r w:rsidRPr="00115749">
        <w:rPr>
          <w:sz w:val="24"/>
          <w:szCs w:val="24"/>
          <w:lang w:val="lt-LT" w:eastAsia="lt-LT"/>
        </w:rPr>
        <w:t xml:space="preserve"> rajono savivaldybės </w:t>
      </w:r>
      <w:r w:rsidR="00D32E1F">
        <w:rPr>
          <w:sz w:val="24"/>
          <w:szCs w:val="24"/>
          <w:lang w:val="lt-LT" w:eastAsia="lt-LT"/>
        </w:rPr>
        <w:t>švietimo įstaigų</w:t>
      </w:r>
      <w:r w:rsidRPr="00115749">
        <w:rPr>
          <w:sz w:val="24"/>
          <w:szCs w:val="24"/>
          <w:lang w:val="lt-LT" w:eastAsia="lt-LT"/>
        </w:rPr>
        <w:t xml:space="preserve"> 1–12 klasių mokinių,</w:t>
      </w:r>
      <w:r w:rsidR="00A579C7" w:rsidRPr="00A579C7">
        <w:t xml:space="preserve"> </w:t>
      </w:r>
      <w:bookmarkStart w:id="0" w:name="_Hlk69825130"/>
      <w:r w:rsidR="00A579C7" w:rsidRPr="00A579C7">
        <w:rPr>
          <w:sz w:val="24"/>
          <w:szCs w:val="24"/>
          <w:lang w:val="lt-LT" w:eastAsia="lt-LT"/>
        </w:rPr>
        <w:t>pasiekusių geriausių ugdymosi rezultatų</w:t>
      </w:r>
      <w:bookmarkEnd w:id="0"/>
      <w:r w:rsidR="00A579C7">
        <w:rPr>
          <w:sz w:val="24"/>
          <w:szCs w:val="24"/>
          <w:lang w:val="lt-LT" w:eastAsia="lt-LT"/>
        </w:rPr>
        <w:t>,</w:t>
      </w:r>
      <w:r w:rsidRPr="00115749">
        <w:rPr>
          <w:sz w:val="24"/>
          <w:szCs w:val="24"/>
          <w:lang w:val="lt-LT" w:eastAsia="lt-LT"/>
        </w:rPr>
        <w:t xml:space="preserve"> olimpiadų, konkursų, varžybų ir kitų renginių nugalėtojų bei </w:t>
      </w:r>
      <w:r w:rsidR="00D32E1F">
        <w:rPr>
          <w:sz w:val="24"/>
          <w:szCs w:val="24"/>
          <w:lang w:val="lt-LT" w:eastAsia="lt-LT"/>
        </w:rPr>
        <w:t>pedagoginių darbuotojų</w:t>
      </w:r>
      <w:r w:rsidRPr="00115749">
        <w:rPr>
          <w:sz w:val="24"/>
          <w:szCs w:val="24"/>
          <w:lang w:val="lt-LT" w:eastAsia="lt-LT"/>
        </w:rPr>
        <w:t xml:space="preserve"> skatinimo tvarkos aprašą (pridedama).</w:t>
      </w:r>
    </w:p>
    <w:p w14:paraId="29C2AFB0" w14:textId="6E21313C" w:rsidR="00C85394" w:rsidRPr="00FB3E8F" w:rsidRDefault="00115749" w:rsidP="00405714">
      <w:pPr>
        <w:ind w:firstLine="720"/>
        <w:jc w:val="both"/>
        <w:rPr>
          <w:sz w:val="24"/>
          <w:szCs w:val="24"/>
          <w:lang w:val="lt-LT"/>
        </w:rPr>
      </w:pPr>
      <w:r>
        <w:rPr>
          <w:sz w:val="24"/>
          <w:szCs w:val="24"/>
          <w:lang w:val="lt-LT"/>
        </w:rPr>
        <w:t xml:space="preserve">2. </w:t>
      </w:r>
      <w:r w:rsidR="0039327B">
        <w:rPr>
          <w:sz w:val="24"/>
          <w:szCs w:val="24"/>
          <w:lang w:val="lt-LT"/>
        </w:rPr>
        <w:t>Nustatyti, kad s</w:t>
      </w:r>
      <w:r w:rsidRPr="00115749">
        <w:rPr>
          <w:sz w:val="24"/>
          <w:szCs w:val="24"/>
          <w:lang w:val="lt-LT"/>
        </w:rPr>
        <w:t>prendimas įsigalioja nuo 20</w:t>
      </w:r>
      <w:r>
        <w:rPr>
          <w:sz w:val="24"/>
          <w:szCs w:val="24"/>
          <w:lang w:val="lt-LT"/>
        </w:rPr>
        <w:t>21</w:t>
      </w:r>
      <w:r w:rsidRPr="00115749">
        <w:rPr>
          <w:sz w:val="24"/>
          <w:szCs w:val="24"/>
          <w:lang w:val="lt-LT"/>
        </w:rPr>
        <w:t xml:space="preserve"> m. </w:t>
      </w:r>
      <w:r w:rsidR="00B814F9" w:rsidRPr="007B2EEC">
        <w:rPr>
          <w:sz w:val="24"/>
          <w:szCs w:val="24"/>
          <w:lang w:val="lt-LT"/>
        </w:rPr>
        <w:t>rugsėjo</w:t>
      </w:r>
      <w:r w:rsidRPr="007B2EEC">
        <w:rPr>
          <w:sz w:val="24"/>
          <w:szCs w:val="24"/>
          <w:lang w:val="lt-LT"/>
        </w:rPr>
        <w:t xml:space="preserve"> 1 d.</w:t>
      </w:r>
    </w:p>
    <w:p w14:paraId="2CDAAF68" w14:textId="77777777" w:rsidR="00D67A78" w:rsidRPr="00A7553B" w:rsidRDefault="00110C77" w:rsidP="00405714">
      <w:pPr>
        <w:pStyle w:val="Pagrindiniotekstotrauka2"/>
        <w:rPr>
          <w:sz w:val="24"/>
          <w:szCs w:val="24"/>
        </w:rPr>
      </w:pPr>
      <w:r w:rsidRPr="00A7553B">
        <w:rPr>
          <w:sz w:val="24"/>
          <w:szCs w:val="24"/>
        </w:rPr>
        <w:t>Šis sprendimas per vieną mėnesį gali būti skundžiamas Regionų apygardos administraciniam teismui, skundą (prašymą) paduodant bet kuriuose šio teismo rūmuose, Lietuvos Respublikos administracinių bylų teisenos įstatymo nustatyta tvarka.</w:t>
      </w:r>
    </w:p>
    <w:p w14:paraId="5C87F2A9" w14:textId="77777777" w:rsidR="00231EED" w:rsidRPr="00FB3E8F" w:rsidRDefault="00231EED" w:rsidP="007B2EA1">
      <w:pPr>
        <w:pStyle w:val="Pagrindiniotekstotrauka2"/>
        <w:rPr>
          <w:sz w:val="24"/>
          <w:szCs w:val="24"/>
        </w:rPr>
      </w:pPr>
    </w:p>
    <w:p w14:paraId="66751AFA" w14:textId="77777777" w:rsidR="001E7399" w:rsidRPr="00FB3E8F" w:rsidRDefault="001E7399" w:rsidP="007B2EA1">
      <w:pPr>
        <w:pStyle w:val="Pagrindiniotekstotrauka2"/>
        <w:rPr>
          <w:sz w:val="24"/>
          <w:szCs w:val="24"/>
        </w:rPr>
      </w:pPr>
    </w:p>
    <w:p w14:paraId="3598E401" w14:textId="77777777" w:rsidR="00110C77" w:rsidRPr="00FB3E8F" w:rsidRDefault="00110C77" w:rsidP="007B2EA1">
      <w:pPr>
        <w:pStyle w:val="Pagrindiniotekstotrauka2"/>
        <w:rPr>
          <w:sz w:val="24"/>
          <w:szCs w:val="24"/>
        </w:rPr>
      </w:pPr>
    </w:p>
    <w:p w14:paraId="456FC584" w14:textId="77777777" w:rsidR="003C75BD" w:rsidRPr="00FB3E8F" w:rsidRDefault="003C75BD" w:rsidP="003C75BD">
      <w:pPr>
        <w:rPr>
          <w:sz w:val="24"/>
          <w:szCs w:val="24"/>
        </w:rPr>
      </w:pPr>
      <w:proofErr w:type="gramStart"/>
      <w:r w:rsidRPr="00FB3E8F">
        <w:rPr>
          <w:sz w:val="24"/>
          <w:szCs w:val="24"/>
        </w:rPr>
        <w:t>Savivaldybės  meras</w:t>
      </w:r>
      <w:proofErr w:type="gramEnd"/>
      <w:r w:rsidRPr="00FB3E8F">
        <w:rPr>
          <w:sz w:val="24"/>
          <w:szCs w:val="24"/>
        </w:rPr>
        <w:t xml:space="preserve">                                                                               </w:t>
      </w:r>
      <w:r w:rsidR="00E9056B" w:rsidRPr="00FB3E8F">
        <w:rPr>
          <w:sz w:val="24"/>
          <w:szCs w:val="24"/>
        </w:rPr>
        <w:t xml:space="preserve">                        Vytas Jareckas</w:t>
      </w:r>
    </w:p>
    <w:p w14:paraId="6BF939E8" w14:textId="77777777" w:rsidR="003C75BD" w:rsidRPr="00FB3E8F" w:rsidRDefault="003C75BD" w:rsidP="003C75BD">
      <w:pPr>
        <w:tabs>
          <w:tab w:val="left" w:pos="6510"/>
        </w:tabs>
        <w:rPr>
          <w:sz w:val="24"/>
          <w:szCs w:val="24"/>
        </w:rPr>
      </w:pPr>
    </w:p>
    <w:p w14:paraId="7E04BD47" w14:textId="2FA55106" w:rsidR="00333000" w:rsidRPr="00333000" w:rsidRDefault="00333000" w:rsidP="00333000">
      <w:pPr>
        <w:overflowPunct w:val="0"/>
        <w:autoSpaceDE w:val="0"/>
        <w:autoSpaceDN w:val="0"/>
        <w:adjustRightInd w:val="0"/>
        <w:jc w:val="both"/>
        <w:textAlignment w:val="baseline"/>
        <w:rPr>
          <w:sz w:val="24"/>
          <w:szCs w:val="24"/>
        </w:rPr>
      </w:pPr>
    </w:p>
    <w:p w14:paraId="33CFF9A8" w14:textId="77777777" w:rsidR="00275C70" w:rsidRDefault="00275C70" w:rsidP="003C75BD">
      <w:pPr>
        <w:outlineLvl w:val="0"/>
        <w:rPr>
          <w:sz w:val="24"/>
          <w:szCs w:val="24"/>
        </w:rPr>
      </w:pPr>
    </w:p>
    <w:p w14:paraId="1A55CA77" w14:textId="77777777" w:rsidR="00275C70" w:rsidRDefault="00275C70" w:rsidP="003C75BD">
      <w:pPr>
        <w:outlineLvl w:val="0"/>
        <w:rPr>
          <w:sz w:val="24"/>
          <w:szCs w:val="24"/>
        </w:rPr>
      </w:pPr>
    </w:p>
    <w:p w14:paraId="3A1D4EB3" w14:textId="77777777" w:rsidR="00275C70" w:rsidRDefault="00275C70" w:rsidP="003C75BD">
      <w:pPr>
        <w:outlineLvl w:val="0"/>
        <w:rPr>
          <w:sz w:val="24"/>
          <w:szCs w:val="24"/>
        </w:rPr>
      </w:pPr>
    </w:p>
    <w:p w14:paraId="4EBB32B8" w14:textId="77777777" w:rsidR="00275C70" w:rsidRDefault="00275C70" w:rsidP="003C75BD">
      <w:pPr>
        <w:outlineLvl w:val="0"/>
        <w:rPr>
          <w:sz w:val="24"/>
          <w:szCs w:val="24"/>
        </w:rPr>
      </w:pPr>
    </w:p>
    <w:p w14:paraId="4EFE6400" w14:textId="77777777" w:rsidR="00275C70" w:rsidRDefault="00275C70" w:rsidP="003C75BD">
      <w:pPr>
        <w:outlineLvl w:val="0"/>
        <w:rPr>
          <w:sz w:val="24"/>
          <w:szCs w:val="24"/>
        </w:rPr>
      </w:pPr>
    </w:p>
    <w:p w14:paraId="3077DEA7" w14:textId="3C16DE7A" w:rsidR="00B36C44" w:rsidRPr="00FB3E8F" w:rsidRDefault="00B36C44" w:rsidP="003C75BD">
      <w:pPr>
        <w:outlineLvl w:val="0"/>
        <w:rPr>
          <w:sz w:val="24"/>
          <w:szCs w:val="24"/>
        </w:rPr>
      </w:pPr>
      <w:r>
        <w:rPr>
          <w:sz w:val="24"/>
          <w:szCs w:val="24"/>
        </w:rPr>
        <w:tab/>
      </w:r>
      <w:r>
        <w:rPr>
          <w:sz w:val="24"/>
          <w:szCs w:val="24"/>
        </w:rPr>
        <w:tab/>
        <w:t xml:space="preserve">           </w:t>
      </w:r>
    </w:p>
    <w:p w14:paraId="5BC0050A" w14:textId="77777777" w:rsidR="003C75BD" w:rsidRPr="00FB3E8F" w:rsidRDefault="003C75BD" w:rsidP="003C75BD">
      <w:pPr>
        <w:tabs>
          <w:tab w:val="left" w:pos="6510"/>
        </w:tabs>
        <w:rPr>
          <w:sz w:val="24"/>
          <w:szCs w:val="24"/>
        </w:rPr>
      </w:pPr>
    </w:p>
    <w:p w14:paraId="708E37E2" w14:textId="77777777" w:rsidR="003C75BD" w:rsidRPr="00FB3E8F" w:rsidRDefault="003C75BD" w:rsidP="003C75BD">
      <w:pPr>
        <w:tabs>
          <w:tab w:val="left" w:pos="6510"/>
        </w:tabs>
        <w:rPr>
          <w:sz w:val="24"/>
          <w:szCs w:val="24"/>
        </w:rPr>
      </w:pPr>
    </w:p>
    <w:p w14:paraId="1B02BE7B" w14:textId="77777777" w:rsidR="003C75BD" w:rsidRPr="00FB3E8F" w:rsidRDefault="003C75BD" w:rsidP="003C75BD">
      <w:pPr>
        <w:tabs>
          <w:tab w:val="left" w:pos="6510"/>
        </w:tabs>
        <w:rPr>
          <w:sz w:val="24"/>
          <w:szCs w:val="24"/>
        </w:rPr>
      </w:pPr>
    </w:p>
    <w:p w14:paraId="315FB35D" w14:textId="77777777" w:rsidR="003C75BD" w:rsidRPr="00FB3E8F" w:rsidRDefault="003C75BD" w:rsidP="003C75BD">
      <w:pPr>
        <w:rPr>
          <w:sz w:val="24"/>
          <w:szCs w:val="24"/>
          <w:lang w:val="lt-LT"/>
        </w:rPr>
      </w:pPr>
      <w:r w:rsidRPr="00FB3E8F">
        <w:rPr>
          <w:sz w:val="24"/>
          <w:szCs w:val="24"/>
          <w:lang w:val="lt-LT"/>
        </w:rPr>
        <w:t>Parengė</w:t>
      </w:r>
    </w:p>
    <w:p w14:paraId="3F70CA1B" w14:textId="77777777" w:rsidR="003C75BD" w:rsidRPr="00FB3E8F" w:rsidRDefault="003C75BD" w:rsidP="003C75BD">
      <w:pPr>
        <w:rPr>
          <w:sz w:val="24"/>
          <w:szCs w:val="24"/>
          <w:lang w:val="lt-LT"/>
        </w:rPr>
      </w:pPr>
    </w:p>
    <w:p w14:paraId="6506470C" w14:textId="77777777" w:rsidR="001E7399" w:rsidRPr="00FB3E8F" w:rsidRDefault="001E7399" w:rsidP="003C75BD">
      <w:pPr>
        <w:rPr>
          <w:sz w:val="24"/>
          <w:szCs w:val="24"/>
          <w:lang w:val="lt-LT"/>
        </w:rPr>
      </w:pPr>
      <w:r w:rsidRPr="00FB3E8F">
        <w:rPr>
          <w:sz w:val="24"/>
          <w:szCs w:val="24"/>
          <w:lang w:val="lt-LT"/>
        </w:rPr>
        <w:t>Loreta Baronienė</w:t>
      </w:r>
    </w:p>
    <w:p w14:paraId="121A22F6" w14:textId="76D65B4A" w:rsidR="00EC328C" w:rsidRDefault="003C75BD" w:rsidP="009E4104">
      <w:pPr>
        <w:rPr>
          <w:sz w:val="24"/>
          <w:szCs w:val="24"/>
          <w:lang w:val="lt-LT"/>
        </w:rPr>
      </w:pPr>
      <w:r w:rsidRPr="00FB3E8F">
        <w:rPr>
          <w:sz w:val="24"/>
          <w:szCs w:val="24"/>
          <w:lang w:val="lt-LT"/>
        </w:rPr>
        <w:t>20</w:t>
      </w:r>
      <w:r w:rsidR="00E9056B" w:rsidRPr="00FB3E8F">
        <w:rPr>
          <w:sz w:val="24"/>
          <w:szCs w:val="24"/>
          <w:lang w:val="lt-LT"/>
        </w:rPr>
        <w:t>2</w:t>
      </w:r>
      <w:r w:rsidR="00B54912">
        <w:rPr>
          <w:sz w:val="24"/>
          <w:szCs w:val="24"/>
          <w:lang w:val="lt-LT"/>
        </w:rPr>
        <w:t>1</w:t>
      </w:r>
      <w:r w:rsidRPr="00FB3E8F">
        <w:rPr>
          <w:sz w:val="24"/>
          <w:szCs w:val="24"/>
          <w:lang w:val="lt-LT"/>
        </w:rPr>
        <w:t>-0</w:t>
      </w:r>
      <w:r w:rsidR="007B2EEC">
        <w:rPr>
          <w:sz w:val="24"/>
          <w:szCs w:val="24"/>
          <w:lang w:val="lt-LT"/>
        </w:rPr>
        <w:t>6</w:t>
      </w:r>
      <w:r w:rsidRPr="00FB3E8F">
        <w:rPr>
          <w:sz w:val="24"/>
          <w:szCs w:val="24"/>
          <w:lang w:val="lt-LT"/>
        </w:rPr>
        <w:t>-</w:t>
      </w:r>
      <w:r w:rsidR="001E7399" w:rsidRPr="00FB3E8F">
        <w:rPr>
          <w:sz w:val="24"/>
          <w:szCs w:val="24"/>
          <w:lang w:val="lt-LT"/>
        </w:rPr>
        <w:t>0</w:t>
      </w:r>
      <w:r w:rsidR="007B2EEC">
        <w:rPr>
          <w:sz w:val="24"/>
          <w:szCs w:val="24"/>
          <w:lang w:val="lt-LT"/>
        </w:rPr>
        <w:t>3</w:t>
      </w:r>
    </w:p>
    <w:p w14:paraId="775B7254" w14:textId="77777777" w:rsidR="00091F22" w:rsidRPr="00842E10" w:rsidRDefault="00091F22" w:rsidP="00091F22">
      <w:pPr>
        <w:spacing w:line="259" w:lineRule="auto"/>
        <w:ind w:left="3888" w:firstLine="1296"/>
        <w:rPr>
          <w:rFonts w:eastAsiaTheme="minorHAnsi" w:cstheme="minorBidi"/>
          <w:sz w:val="24"/>
          <w:szCs w:val="22"/>
          <w:lang w:val="lt-LT"/>
        </w:rPr>
      </w:pPr>
      <w:r w:rsidRPr="00842E10">
        <w:rPr>
          <w:rFonts w:eastAsiaTheme="minorHAnsi" w:cstheme="minorBidi"/>
          <w:sz w:val="24"/>
          <w:szCs w:val="22"/>
          <w:lang w:val="lt-LT"/>
        </w:rPr>
        <w:lastRenderedPageBreak/>
        <w:t>PATVIRTINTA</w:t>
      </w:r>
    </w:p>
    <w:p w14:paraId="0A3E04D8" w14:textId="77777777" w:rsidR="00091F22" w:rsidRPr="00842E10" w:rsidRDefault="00091F22" w:rsidP="00091F22">
      <w:pPr>
        <w:spacing w:line="259" w:lineRule="auto"/>
        <w:ind w:left="5184"/>
        <w:rPr>
          <w:rFonts w:eastAsiaTheme="minorHAnsi" w:cstheme="minorBidi"/>
          <w:sz w:val="24"/>
          <w:szCs w:val="22"/>
          <w:lang w:val="lt-LT"/>
        </w:rPr>
      </w:pPr>
      <w:r w:rsidRPr="00842E10">
        <w:rPr>
          <w:rFonts w:eastAsiaTheme="minorHAnsi" w:cstheme="minorBidi"/>
          <w:sz w:val="24"/>
          <w:szCs w:val="22"/>
          <w:lang w:val="lt-LT"/>
        </w:rPr>
        <w:t>Biržų rajono savivaldybės tarybos</w:t>
      </w:r>
    </w:p>
    <w:p w14:paraId="084C7D8E" w14:textId="77777777" w:rsidR="00091F22" w:rsidRPr="00842E10" w:rsidRDefault="00091F22" w:rsidP="00091F22">
      <w:pPr>
        <w:spacing w:line="259" w:lineRule="auto"/>
        <w:ind w:left="3888" w:firstLine="1296"/>
        <w:rPr>
          <w:rFonts w:eastAsiaTheme="minorHAnsi" w:cstheme="minorBidi"/>
          <w:sz w:val="24"/>
          <w:szCs w:val="22"/>
          <w:lang w:val="lt-LT"/>
        </w:rPr>
      </w:pPr>
      <w:r w:rsidRPr="00842E10">
        <w:rPr>
          <w:rFonts w:eastAsiaTheme="minorHAnsi" w:cstheme="minorBidi"/>
          <w:sz w:val="24"/>
          <w:szCs w:val="22"/>
          <w:lang w:val="lt-LT"/>
        </w:rPr>
        <w:t xml:space="preserve">2021 m. </w:t>
      </w:r>
      <w:r>
        <w:rPr>
          <w:rFonts w:eastAsiaTheme="minorHAnsi" w:cstheme="minorBidi"/>
          <w:sz w:val="24"/>
          <w:szCs w:val="22"/>
          <w:lang w:val="lt-LT"/>
        </w:rPr>
        <w:t>birželio 30</w:t>
      </w:r>
      <w:r w:rsidRPr="00842E10">
        <w:rPr>
          <w:rFonts w:eastAsiaTheme="minorHAnsi" w:cstheme="minorBidi"/>
          <w:sz w:val="24"/>
          <w:szCs w:val="22"/>
          <w:lang w:val="lt-LT"/>
        </w:rPr>
        <w:t xml:space="preserve"> d. </w:t>
      </w:r>
    </w:p>
    <w:p w14:paraId="79797511" w14:textId="77777777" w:rsidR="00091F22" w:rsidRPr="00842E10" w:rsidRDefault="00091F22" w:rsidP="00091F22">
      <w:pPr>
        <w:spacing w:line="259" w:lineRule="auto"/>
        <w:ind w:left="3888" w:firstLine="1296"/>
        <w:rPr>
          <w:rFonts w:eastAsiaTheme="minorHAnsi" w:cstheme="minorBidi"/>
          <w:sz w:val="24"/>
          <w:szCs w:val="22"/>
          <w:lang w:val="lt-LT"/>
        </w:rPr>
      </w:pPr>
      <w:r w:rsidRPr="00842E10">
        <w:rPr>
          <w:rFonts w:eastAsiaTheme="minorHAnsi" w:cstheme="minorBidi"/>
          <w:sz w:val="24"/>
          <w:szCs w:val="22"/>
          <w:lang w:val="lt-LT"/>
        </w:rPr>
        <w:t>sprendimu Nr. T-</w:t>
      </w:r>
      <w:r>
        <w:rPr>
          <w:rFonts w:eastAsiaTheme="minorHAnsi" w:cstheme="minorBidi"/>
          <w:sz w:val="24"/>
          <w:szCs w:val="22"/>
          <w:lang w:val="lt-LT"/>
        </w:rPr>
        <w:t>191</w:t>
      </w:r>
    </w:p>
    <w:p w14:paraId="438D0E21" w14:textId="77777777" w:rsidR="00091F22" w:rsidRPr="00842E10" w:rsidRDefault="00091F22" w:rsidP="00091F22">
      <w:pPr>
        <w:spacing w:after="160" w:line="259" w:lineRule="auto"/>
        <w:rPr>
          <w:rFonts w:eastAsiaTheme="minorHAnsi" w:cstheme="minorBidi"/>
          <w:sz w:val="24"/>
          <w:szCs w:val="22"/>
          <w:lang w:val="lt-LT"/>
        </w:rPr>
      </w:pPr>
    </w:p>
    <w:p w14:paraId="1563D2B2" w14:textId="77777777" w:rsidR="00091F22" w:rsidRPr="00842E10" w:rsidRDefault="00091F22" w:rsidP="00091F22">
      <w:pPr>
        <w:spacing w:after="160" w:line="259" w:lineRule="auto"/>
        <w:jc w:val="center"/>
        <w:rPr>
          <w:rFonts w:eastAsiaTheme="minorHAnsi" w:cstheme="minorBidi"/>
          <w:b/>
          <w:bCs/>
          <w:sz w:val="24"/>
          <w:szCs w:val="22"/>
          <w:lang w:val="lt-LT"/>
        </w:rPr>
      </w:pPr>
      <w:r w:rsidRPr="00842E10">
        <w:rPr>
          <w:rFonts w:eastAsiaTheme="minorHAnsi" w:cstheme="minorBidi"/>
          <w:b/>
          <w:bCs/>
          <w:sz w:val="24"/>
          <w:szCs w:val="22"/>
          <w:lang w:val="lt-LT"/>
        </w:rPr>
        <w:t>BIRŽŲ RAJONO SAVIVALDYBĖS ŠVIETIMO ĮSTAIGŲ 1–12 KLASIŲ MOKINIŲ, PASIEKUSIŲ GERIAUSIŲ UGDYMOSI REZULTATŲ, OLIMPIADŲ, KONKURSŲ, VARŽYBŲ IR KITŲ RENGINIŲ NUGALĖTOJŲ BEI PEDAGOGINIŲ DARBUOTOJŲ SKATINIMO TVARKOS APRAŠAS</w:t>
      </w:r>
    </w:p>
    <w:p w14:paraId="3196ADD0" w14:textId="77777777" w:rsidR="00091F22" w:rsidRPr="00842E10" w:rsidRDefault="00091F22" w:rsidP="00091F22">
      <w:pPr>
        <w:spacing w:after="160" w:line="259" w:lineRule="auto"/>
        <w:rPr>
          <w:rFonts w:eastAsiaTheme="minorHAnsi" w:cstheme="minorBidi"/>
          <w:sz w:val="24"/>
          <w:szCs w:val="22"/>
          <w:lang w:val="lt-LT"/>
        </w:rPr>
      </w:pPr>
    </w:p>
    <w:p w14:paraId="7C96D269" w14:textId="77777777" w:rsidR="00091F22" w:rsidRPr="00842E10" w:rsidRDefault="00091F22" w:rsidP="00091F22">
      <w:pPr>
        <w:spacing w:line="259" w:lineRule="auto"/>
        <w:jc w:val="center"/>
        <w:rPr>
          <w:rFonts w:eastAsiaTheme="minorHAnsi" w:cstheme="minorBidi"/>
          <w:b/>
          <w:bCs/>
          <w:sz w:val="24"/>
          <w:szCs w:val="22"/>
          <w:lang w:val="lt-LT"/>
        </w:rPr>
      </w:pPr>
      <w:r w:rsidRPr="00842E10">
        <w:rPr>
          <w:rFonts w:eastAsiaTheme="minorHAnsi" w:cstheme="minorBidi"/>
          <w:b/>
          <w:bCs/>
          <w:sz w:val="24"/>
          <w:szCs w:val="22"/>
          <w:lang w:val="lt-LT"/>
        </w:rPr>
        <w:t xml:space="preserve">I SKYRIUS </w:t>
      </w:r>
    </w:p>
    <w:p w14:paraId="4112FBC8" w14:textId="77777777" w:rsidR="00091F22" w:rsidRPr="00842E10" w:rsidRDefault="00091F22" w:rsidP="00091F22">
      <w:pPr>
        <w:spacing w:line="259" w:lineRule="auto"/>
        <w:jc w:val="center"/>
        <w:rPr>
          <w:rFonts w:eastAsiaTheme="minorHAnsi" w:cstheme="minorBidi"/>
          <w:b/>
          <w:bCs/>
          <w:sz w:val="24"/>
          <w:szCs w:val="22"/>
          <w:lang w:val="lt-LT"/>
        </w:rPr>
      </w:pPr>
      <w:r w:rsidRPr="00842E10">
        <w:rPr>
          <w:rFonts w:eastAsiaTheme="minorHAnsi" w:cstheme="minorBidi"/>
          <w:b/>
          <w:bCs/>
          <w:sz w:val="24"/>
          <w:szCs w:val="22"/>
          <w:lang w:val="lt-LT"/>
        </w:rPr>
        <w:t>BENDROSIOS NUOSTATOS</w:t>
      </w:r>
    </w:p>
    <w:p w14:paraId="10520864" w14:textId="77777777" w:rsidR="00091F22" w:rsidRPr="00842E10" w:rsidRDefault="00091F22" w:rsidP="00091F22">
      <w:pPr>
        <w:spacing w:after="160" w:line="259" w:lineRule="auto"/>
        <w:rPr>
          <w:rFonts w:eastAsiaTheme="minorHAnsi" w:cstheme="minorBidi"/>
          <w:sz w:val="24"/>
          <w:szCs w:val="22"/>
          <w:lang w:val="lt-LT"/>
        </w:rPr>
      </w:pPr>
    </w:p>
    <w:p w14:paraId="3618AAE9"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 xml:space="preserve">1. </w:t>
      </w:r>
      <w:bookmarkStart w:id="1" w:name="_Hlk73606906"/>
      <w:r w:rsidRPr="00842E10">
        <w:rPr>
          <w:rFonts w:eastAsiaTheme="minorHAnsi" w:cstheme="minorBidi"/>
          <w:sz w:val="24"/>
          <w:szCs w:val="22"/>
          <w:lang w:val="lt-LT"/>
        </w:rPr>
        <w:t xml:space="preserve">Biržų rajono savivaldybės (toliau – Savivaldybės) švietimo įstaigų 1–12 klasių mokinių, </w:t>
      </w:r>
      <w:bookmarkStart w:id="2" w:name="_Hlk69825073"/>
      <w:r w:rsidRPr="00842E10">
        <w:rPr>
          <w:rFonts w:eastAsiaTheme="minorHAnsi" w:cstheme="minorBidi"/>
          <w:sz w:val="24"/>
          <w:szCs w:val="22"/>
          <w:lang w:val="lt-LT"/>
        </w:rPr>
        <w:t>pasiekusių geriausių ugdymosi rezultatų</w:t>
      </w:r>
      <w:bookmarkEnd w:id="2"/>
      <w:r w:rsidRPr="00842E10">
        <w:rPr>
          <w:rFonts w:eastAsiaTheme="minorHAnsi" w:cstheme="minorBidi"/>
          <w:sz w:val="24"/>
          <w:szCs w:val="22"/>
          <w:lang w:val="lt-LT"/>
        </w:rPr>
        <w:t xml:space="preserve">, olimpiadų, konkursų, varžybų ir kitų renginių nugalėtojų bei pedagoginių darbuotojų skatinimo </w:t>
      </w:r>
      <w:bookmarkEnd w:id="1"/>
      <w:r w:rsidRPr="00842E10">
        <w:rPr>
          <w:rFonts w:eastAsiaTheme="minorHAnsi" w:cstheme="minorBidi"/>
          <w:sz w:val="24"/>
          <w:szCs w:val="22"/>
          <w:lang w:val="lt-LT"/>
        </w:rPr>
        <w:t>tvarkos aprašas (toliau – Aprašas) nustato Savivaldybės švietimo įstaigų mokinių, pasiekusių geriausių ugdymosi rezultatų, olimpiadų, konkursų, varžybų ir kitų renginių (toliau – Renginių) nugalėtojų bei pedagoginių darbuotojų skatinimo ir apdovanojimo tikslus, formas bei būdus.</w:t>
      </w:r>
    </w:p>
    <w:p w14:paraId="6B618A87"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2. Pagrindinis tikslas – skatinti Savivaldybės švietimo įstaigų mokinius, pasiekusius puikių rezultatų mokslo, muzikos, meno, sporto ir kitose srityse, siekti užsibrėžtų tikslų, puoselėti savo gabumus, aktyvinti pedagoginių darbuotojų veiklą, patirties sklaidą, siekiant teigiamos profesinės motyvacijos.</w:t>
      </w:r>
    </w:p>
    <w:p w14:paraId="180C4DBD"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 xml:space="preserve">3. Apdovanojimai įteikiami kasmet </w:t>
      </w:r>
      <w:r w:rsidRPr="00842E10">
        <w:rPr>
          <w:rFonts w:eastAsiaTheme="minorHAnsi" w:cstheme="minorBidi"/>
          <w:color w:val="000000" w:themeColor="text1"/>
          <w:sz w:val="24"/>
          <w:szCs w:val="22"/>
          <w:lang w:val="lt-LT"/>
        </w:rPr>
        <w:t xml:space="preserve">birželio–spalio </w:t>
      </w:r>
      <w:r w:rsidRPr="00842E10">
        <w:rPr>
          <w:rFonts w:eastAsiaTheme="minorHAnsi" w:cstheme="minorBidi"/>
          <w:sz w:val="24"/>
          <w:szCs w:val="22"/>
          <w:lang w:val="lt-LT"/>
        </w:rPr>
        <w:t xml:space="preserve">mėn. </w:t>
      </w:r>
    </w:p>
    <w:p w14:paraId="2B0F0655"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4. Lėšos apdovanojimams, prizams yra skiriamos iš Savivaldybės biudžeto lėšų savarankiškoms funkcijoms vykdyti.</w:t>
      </w:r>
    </w:p>
    <w:p w14:paraId="7A72A6F8" w14:textId="77777777" w:rsidR="00091F22" w:rsidRPr="00842E10" w:rsidRDefault="00091F22" w:rsidP="00091F22">
      <w:pPr>
        <w:spacing w:after="160" w:line="259" w:lineRule="auto"/>
        <w:jc w:val="both"/>
        <w:rPr>
          <w:rFonts w:eastAsiaTheme="minorHAnsi" w:cstheme="minorBidi"/>
          <w:sz w:val="24"/>
          <w:szCs w:val="22"/>
          <w:lang w:val="lt-LT"/>
        </w:rPr>
      </w:pPr>
    </w:p>
    <w:p w14:paraId="1B7C6BDC" w14:textId="77777777" w:rsidR="00091F22" w:rsidRPr="00842E10" w:rsidRDefault="00091F22" w:rsidP="00091F22">
      <w:pPr>
        <w:spacing w:line="259" w:lineRule="auto"/>
        <w:jc w:val="center"/>
        <w:rPr>
          <w:rFonts w:eastAsiaTheme="minorHAnsi" w:cstheme="minorBidi"/>
          <w:b/>
          <w:bCs/>
          <w:sz w:val="24"/>
          <w:szCs w:val="22"/>
          <w:lang w:val="lt-LT"/>
        </w:rPr>
      </w:pPr>
      <w:r w:rsidRPr="00842E10">
        <w:rPr>
          <w:rFonts w:eastAsiaTheme="minorHAnsi" w:cstheme="minorBidi"/>
          <w:b/>
          <w:bCs/>
          <w:sz w:val="24"/>
          <w:szCs w:val="22"/>
          <w:lang w:val="lt-LT"/>
        </w:rPr>
        <w:t>II SKYRIUS</w:t>
      </w:r>
    </w:p>
    <w:p w14:paraId="0F42A2D4" w14:textId="77777777" w:rsidR="00091F22" w:rsidRPr="00842E10" w:rsidRDefault="00091F22" w:rsidP="00091F22">
      <w:pPr>
        <w:spacing w:line="259" w:lineRule="auto"/>
        <w:jc w:val="center"/>
        <w:rPr>
          <w:rFonts w:eastAsiaTheme="minorHAnsi" w:cstheme="minorBidi"/>
          <w:b/>
          <w:bCs/>
          <w:sz w:val="24"/>
          <w:szCs w:val="22"/>
          <w:lang w:val="lt-LT"/>
        </w:rPr>
      </w:pPr>
      <w:r w:rsidRPr="00842E10">
        <w:rPr>
          <w:rFonts w:eastAsiaTheme="minorHAnsi" w:cstheme="minorBidi"/>
          <w:b/>
          <w:bCs/>
          <w:sz w:val="24"/>
          <w:szCs w:val="22"/>
          <w:lang w:val="lt-LT"/>
        </w:rPr>
        <w:t>KANDIDATŲ ATRANKA</w:t>
      </w:r>
    </w:p>
    <w:p w14:paraId="0A6D5292" w14:textId="77777777" w:rsidR="00091F22" w:rsidRPr="00842E10" w:rsidRDefault="00091F22" w:rsidP="00091F22">
      <w:pPr>
        <w:spacing w:after="160" w:line="259" w:lineRule="auto"/>
        <w:jc w:val="both"/>
        <w:rPr>
          <w:rFonts w:eastAsiaTheme="minorHAnsi" w:cstheme="minorBidi"/>
          <w:sz w:val="24"/>
          <w:szCs w:val="22"/>
          <w:lang w:val="lt-LT"/>
        </w:rPr>
      </w:pPr>
    </w:p>
    <w:p w14:paraId="1F055D51"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5. Kandidatais gali būti:</w:t>
      </w:r>
    </w:p>
    <w:p w14:paraId="2BD9C1B2"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5.1. Savivaldybės švietimo įstaigų 1–12 klasių mokiniai, kolektyvai, komandos, tarptautiniuose ir šalies renginiuose (nekomerciniuose, inicijuojamuose Švietimo, mokslo ir sporto ministerijos, Kultūros ministerijos) užėmę prizines vietas (I–III), mokyklų meno kolektyvai, kuriems einamaisiais metais suteikta I meninio pajėgumo kategorija, ir juos rengę mokytojai.</w:t>
      </w:r>
    </w:p>
    <w:p w14:paraId="5BE89843" w14:textId="77777777" w:rsidR="00091F22" w:rsidRPr="00842E10" w:rsidRDefault="00091F22" w:rsidP="00091F22">
      <w:pPr>
        <w:spacing w:line="259" w:lineRule="auto"/>
        <w:ind w:firstLine="720"/>
        <w:jc w:val="both"/>
        <w:rPr>
          <w:rFonts w:eastAsiaTheme="minorHAnsi" w:cstheme="minorBidi"/>
          <w:color w:val="FF0000"/>
          <w:sz w:val="24"/>
          <w:szCs w:val="22"/>
          <w:lang w:val="lt-LT"/>
        </w:rPr>
      </w:pPr>
      <w:r w:rsidRPr="00842E10">
        <w:rPr>
          <w:rFonts w:eastAsiaTheme="minorHAnsi" w:cstheme="minorBidi"/>
          <w:sz w:val="24"/>
          <w:szCs w:val="22"/>
          <w:lang w:val="lt-LT"/>
        </w:rPr>
        <w:t>5.2. mokiniai, kurių valstybinių brandos egzaminų (toliau – VBE) rezultatai įvertinti 100 balų (</w:t>
      </w:r>
      <w:bookmarkStart w:id="3" w:name="_Hlk73607093"/>
      <w:r w:rsidRPr="00842E10">
        <w:rPr>
          <w:rFonts w:eastAsiaTheme="minorHAnsi" w:cstheme="minorBidi"/>
          <w:sz w:val="24"/>
          <w:szCs w:val="22"/>
          <w:lang w:val="lt-LT"/>
        </w:rPr>
        <w:t>ar nesant 100 balų įvertinimo, mokiniai,  gavę aukščiausią  dalyko įvertinimą, bet ne mažiau nei 86 balus</w:t>
      </w:r>
      <w:bookmarkEnd w:id="3"/>
      <w:r w:rsidRPr="00842E10">
        <w:rPr>
          <w:rFonts w:eastAsiaTheme="minorHAnsi" w:cstheme="minorBidi"/>
          <w:sz w:val="24"/>
          <w:szCs w:val="22"/>
          <w:lang w:val="lt-LT"/>
        </w:rPr>
        <w:t xml:space="preserve">) ir juos rengę mokytojai. </w:t>
      </w:r>
    </w:p>
    <w:p w14:paraId="052630F0"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 xml:space="preserve">5.3. Savivaldybės švietimo įstaigų 1-12 klasių mokiniai: </w:t>
      </w:r>
    </w:p>
    <w:p w14:paraId="25301E90"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 xml:space="preserve">5.3.1. kurių mokymosi rezultatų vidurkis per  mokslo metus buvo ne mažesnis nei 9,5-10 (pradinėse klasėse – aukštesnysis lygis); </w:t>
      </w:r>
    </w:p>
    <w:p w14:paraId="421136B4"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5.3.2. kurie yra laimėję daugiau nei vieną pirmą vietą rajono olimpiadose;</w:t>
      </w:r>
    </w:p>
    <w:p w14:paraId="296C80AB"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5.3.3. kurie yra aktyvūs ne tik mokyklos, bet ir Savivaldybės ar šalies kultūrinėje, sportinėje ar visuomeninėje veikloje.</w:t>
      </w:r>
    </w:p>
    <w:p w14:paraId="4290DB77"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lastRenderedPageBreak/>
        <w:t>5.4. Pedagoginiai darbuotojai, pasiekę svarių pasiekimų Savivaldybės, nacionaliniu ir tarptautiniu lygiu:</w:t>
      </w:r>
    </w:p>
    <w:p w14:paraId="4A4038AD"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5.4.1. kurie vykdo aktyvią metodinę ir edukacinę veiklą, profesinės patirties sklaidą, orientuotą į ugdymo modernizavimą, prieinamumą kiekvienam vaikui;</w:t>
      </w:r>
    </w:p>
    <w:p w14:paraId="1CCB1386"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5.4.2. kurie sėkmingai dalyvauja  šalies, tarptautinių projektų įgyvendinime;</w:t>
      </w:r>
    </w:p>
    <w:p w14:paraId="35B8CAE1"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5.4.3. kurių parengti mokiniai būtų atstovavę mokyklą 1-2 reprezentaciniuose nacionaliniuose renginiuose, tarptautiniuose konkursuose, pleneruose, parodose, konferencijose, akcijose, projektuose ar kt.;</w:t>
      </w:r>
    </w:p>
    <w:p w14:paraId="0D4BF35B"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5.4.4. kurie vykdo veiklą, pasižyminčią lyderyste ugdymo įstaigoje, rajone, šalyje.</w:t>
      </w:r>
    </w:p>
    <w:p w14:paraId="35C3A6D4"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5.4.5. apie kuriuos palankūs esančių ir buvusių mokinių, tėvų atsiliepimai, sėkmingas bendradarbiavimas su kolegomis;</w:t>
      </w:r>
    </w:p>
    <w:p w14:paraId="2DE3D268"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5.4.6. kurių mokytojo darbo ir bendravimo etika atitinka  aukščiausius visuomenės socialinės kultūros standartus.</w:t>
      </w:r>
    </w:p>
    <w:p w14:paraId="180BACE3"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6. Švietimo įstaigos, teikdamos kandidatus, kasmet Savivaldybės administracijos Švietimo, kultūros ir sporto skyriui pateikia:</w:t>
      </w:r>
    </w:p>
    <w:p w14:paraId="12F4306C" w14:textId="77777777" w:rsidR="00091F22" w:rsidRPr="00842E10" w:rsidRDefault="00091F22" w:rsidP="00091F22">
      <w:pPr>
        <w:spacing w:line="259" w:lineRule="auto"/>
        <w:ind w:firstLine="720"/>
        <w:jc w:val="both"/>
        <w:rPr>
          <w:rFonts w:eastAsiaTheme="minorHAnsi" w:cstheme="minorBidi"/>
          <w:color w:val="000000" w:themeColor="text1"/>
          <w:sz w:val="24"/>
          <w:szCs w:val="22"/>
          <w:lang w:val="lt-LT"/>
        </w:rPr>
      </w:pPr>
      <w:r w:rsidRPr="00842E10">
        <w:rPr>
          <w:rFonts w:eastAsiaTheme="minorHAnsi" w:cstheme="minorBidi"/>
          <w:sz w:val="24"/>
          <w:szCs w:val="22"/>
          <w:lang w:val="lt-LT"/>
        </w:rPr>
        <w:t xml:space="preserve">6.1. </w:t>
      </w:r>
      <w:r w:rsidRPr="00842E10">
        <w:rPr>
          <w:rFonts w:eastAsiaTheme="minorHAnsi" w:cstheme="minorBidi"/>
          <w:color w:val="000000" w:themeColor="text1"/>
          <w:sz w:val="24"/>
          <w:szCs w:val="22"/>
          <w:lang w:val="lt-LT"/>
        </w:rPr>
        <w:t>iki liepos 1 d.:</w:t>
      </w:r>
      <w:r w:rsidRPr="00842E10">
        <w:rPr>
          <w:rFonts w:eastAsiaTheme="minorHAnsi" w:cstheme="minorBidi"/>
          <w:color w:val="000000" w:themeColor="text1"/>
          <w:sz w:val="24"/>
          <w:szCs w:val="22"/>
          <w:lang w:val="lt-LT"/>
        </w:rPr>
        <w:tab/>
      </w:r>
    </w:p>
    <w:p w14:paraId="3CF25C4D"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6.1.1. informaciją apie mokinio, kolektyvo ar komandos pasiekimus tarptautiniuose ar šalies konkursuose, olimpiadose (1 priedas). Prie informacijos pridedamos pasiekimus įrodančių dokumentų (diplomų, padėkos raštų ir pan.) kopijos;</w:t>
      </w:r>
    </w:p>
    <w:p w14:paraId="38CBD13C"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 xml:space="preserve">6.1.2. </w:t>
      </w:r>
      <w:bookmarkStart w:id="4" w:name="_Hlk69825254"/>
      <w:r w:rsidRPr="00842E10">
        <w:rPr>
          <w:rFonts w:eastAsiaTheme="minorHAnsi" w:cstheme="minorBidi"/>
          <w:sz w:val="24"/>
          <w:szCs w:val="22"/>
          <w:lang w:val="lt-LT"/>
        </w:rPr>
        <w:t xml:space="preserve"> ne daugiau kaip </w:t>
      </w:r>
      <w:r w:rsidRPr="00842E10">
        <w:rPr>
          <w:rFonts w:eastAsiaTheme="minorHAnsi" w:cstheme="minorBidi"/>
          <w:color w:val="000000" w:themeColor="text1"/>
          <w:sz w:val="24"/>
          <w:szCs w:val="22"/>
          <w:lang w:val="lt-LT"/>
        </w:rPr>
        <w:t xml:space="preserve">dvi </w:t>
      </w:r>
      <w:r w:rsidRPr="00842E10">
        <w:rPr>
          <w:rFonts w:eastAsiaTheme="minorHAnsi" w:cstheme="minorBidi"/>
          <w:sz w:val="24"/>
          <w:szCs w:val="22"/>
          <w:lang w:val="lt-LT"/>
        </w:rPr>
        <w:t>rekomendacijas 1-12 klasių mokiniams pagal 5.3. punkto kriterijus</w:t>
      </w:r>
      <w:bookmarkEnd w:id="4"/>
      <w:r w:rsidRPr="00842E10">
        <w:rPr>
          <w:rFonts w:eastAsiaTheme="minorHAnsi" w:cstheme="minorBidi"/>
          <w:sz w:val="24"/>
          <w:szCs w:val="22"/>
          <w:lang w:val="lt-LT"/>
        </w:rPr>
        <w:t xml:space="preserve"> (2 priedas).</w:t>
      </w:r>
    </w:p>
    <w:p w14:paraId="7E26CDC6"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6.1.3. Dėl pedagoginio darbuotojo apdovanojimo:</w:t>
      </w:r>
    </w:p>
    <w:p w14:paraId="31B1231C"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6.1.3.1. rekomendaciją  kandidatą rengusio mokytojo (numatytą 5.1 punkte) apdovanojimui (3 priedas);</w:t>
      </w:r>
    </w:p>
    <w:p w14:paraId="739CBE83"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6.1.3.2.  ne daugiau kaip vieną rekomendaciją pedagoginiam darbuotojui, pasiekusiam svarių pasiekimų  Savivaldybės, nacionaliniu ir tarptautiniu lygiu (4 priedas).</w:t>
      </w:r>
    </w:p>
    <w:p w14:paraId="5F45A385"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6.2. informaciją apie mokinius, kurių VBE rezultatai įvertinti 100 balų (ar nesant 100 balų įvertinimo, mokinius,  gavusius aukščiausią  dalyko įvertinimą, bet ne mažiau nei 86 balus) ir juos rengusius mokytojus pateikiama gavus VBE protokolus iš Nacionalinio egzaminų centro (3 priedas).</w:t>
      </w:r>
    </w:p>
    <w:p w14:paraId="0D9F0FF1"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7. Kandidatų atranką vykdo Savivaldybės administracijos direktoriaus įsakymu sudaryta Biržų rajono savivaldybės švietimo įstaigų 1–12 klasių mokinių, pasiekusių geriausių ugdymosi rezultatų, olimpiadų, konkursų, varžybų ir kitų renginių nugalėtojų bei pedagoginių darbuotojų skatinimo komisija (toliau – Komisija).</w:t>
      </w:r>
    </w:p>
    <w:p w14:paraId="2A33563C" w14:textId="77777777" w:rsidR="00091F22"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8. Komisija:</w:t>
      </w:r>
    </w:p>
    <w:p w14:paraId="0E8012CB" w14:textId="77777777" w:rsidR="00091F22" w:rsidRPr="00C11D65" w:rsidRDefault="00091F22" w:rsidP="00091F22">
      <w:pPr>
        <w:ind w:firstLine="720"/>
        <w:jc w:val="both"/>
        <w:rPr>
          <w:rFonts w:eastAsiaTheme="minorHAnsi" w:cstheme="minorBidi"/>
          <w:bCs/>
          <w:sz w:val="24"/>
          <w:szCs w:val="24"/>
          <w:lang w:val="lt-LT"/>
        </w:rPr>
      </w:pPr>
      <w:r w:rsidRPr="008303AE">
        <w:rPr>
          <w:rFonts w:eastAsiaTheme="minorHAnsi" w:cstheme="minorBidi"/>
          <w:sz w:val="24"/>
          <w:szCs w:val="24"/>
          <w:lang w:val="lt-LT"/>
        </w:rPr>
        <w:t xml:space="preserve">8.1. </w:t>
      </w:r>
      <w:r w:rsidRPr="00C11D65">
        <w:rPr>
          <w:rFonts w:eastAsiaTheme="minorHAnsi" w:cstheme="minorBidi"/>
          <w:bCs/>
          <w:sz w:val="24"/>
          <w:szCs w:val="24"/>
          <w:lang w:val="lt-LT"/>
        </w:rPr>
        <w:t xml:space="preserve">tikrina, ar </w:t>
      </w:r>
      <w:r w:rsidRPr="00C11D65">
        <w:rPr>
          <w:bCs/>
          <w:sz w:val="24"/>
          <w:szCs w:val="24"/>
          <w:lang w:val="lt-LT"/>
        </w:rPr>
        <w:t>švietimo įstaigų kandidatai, pateikti apdovanojimui, atitinka bent vieną šio Apra</w:t>
      </w:r>
      <w:r>
        <w:rPr>
          <w:bCs/>
          <w:sz w:val="24"/>
          <w:szCs w:val="24"/>
          <w:lang w:val="lt-LT"/>
        </w:rPr>
        <w:t>šo</w:t>
      </w:r>
      <w:r w:rsidRPr="00C11D65">
        <w:rPr>
          <w:bCs/>
          <w:sz w:val="24"/>
          <w:szCs w:val="24"/>
          <w:lang w:val="lt-LT"/>
        </w:rPr>
        <w:t xml:space="preserve"> 5.3 arba 5.4 papunkčiuose nurodytą kriterijų ir, vadovaudamasi savo nustatytais Švietimo įstaigų pateiktų kandidatų apdovanojimui vertinimo metodais, atrenka kandidatus skatin</w:t>
      </w:r>
      <w:r>
        <w:rPr>
          <w:bCs/>
          <w:sz w:val="24"/>
          <w:szCs w:val="24"/>
          <w:lang w:val="lt-LT"/>
        </w:rPr>
        <w:t>ti</w:t>
      </w:r>
      <w:r w:rsidRPr="00C11D65">
        <w:rPr>
          <w:bCs/>
          <w:sz w:val="24"/>
          <w:szCs w:val="24"/>
          <w:lang w:val="lt-LT"/>
        </w:rPr>
        <w:t xml:space="preserve">: </w:t>
      </w:r>
    </w:p>
    <w:p w14:paraId="625DA4CD"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 xml:space="preserve">8.1.1. ne daugiau </w:t>
      </w:r>
      <w:r w:rsidRPr="00842E10">
        <w:rPr>
          <w:rFonts w:eastAsiaTheme="minorHAnsi" w:cstheme="minorBidi"/>
          <w:color w:val="000000" w:themeColor="text1"/>
          <w:sz w:val="24"/>
          <w:szCs w:val="22"/>
          <w:lang w:val="lt-LT"/>
        </w:rPr>
        <w:t xml:space="preserve">kaip tris </w:t>
      </w:r>
      <w:r w:rsidRPr="00842E10">
        <w:rPr>
          <w:rFonts w:eastAsiaTheme="minorHAnsi" w:cstheme="minorBidi"/>
          <w:sz w:val="24"/>
          <w:szCs w:val="22"/>
          <w:lang w:val="lt-LT"/>
        </w:rPr>
        <w:t>1-</w:t>
      </w:r>
      <w:r>
        <w:rPr>
          <w:rFonts w:eastAsiaTheme="minorHAnsi" w:cstheme="minorBidi"/>
          <w:sz w:val="24"/>
          <w:szCs w:val="22"/>
          <w:lang w:val="lt-LT"/>
        </w:rPr>
        <w:t>12 klasių Savivaldybės mokinius;</w:t>
      </w:r>
      <w:r w:rsidRPr="00842E10">
        <w:rPr>
          <w:rFonts w:eastAsiaTheme="minorHAnsi" w:cstheme="minorBidi"/>
          <w:sz w:val="24"/>
          <w:szCs w:val="22"/>
          <w:lang w:val="lt-LT"/>
        </w:rPr>
        <w:t xml:space="preserve"> </w:t>
      </w:r>
    </w:p>
    <w:p w14:paraId="3D882902"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8.1.2. ne daugiau kaip tris Savivaldybės švietimo įs</w:t>
      </w:r>
      <w:r>
        <w:rPr>
          <w:rFonts w:eastAsiaTheme="minorHAnsi" w:cstheme="minorBidi"/>
          <w:sz w:val="24"/>
          <w:szCs w:val="22"/>
          <w:lang w:val="lt-LT"/>
        </w:rPr>
        <w:t>taigų pedagoginius darbuotojus;</w:t>
      </w:r>
    </w:p>
    <w:p w14:paraId="2B9A1815" w14:textId="77777777" w:rsidR="00091F22" w:rsidRPr="00C11D65" w:rsidRDefault="00091F22" w:rsidP="00091F22">
      <w:pPr>
        <w:spacing w:line="259" w:lineRule="auto"/>
        <w:ind w:firstLine="720"/>
        <w:jc w:val="both"/>
        <w:rPr>
          <w:rFonts w:eastAsiaTheme="minorHAnsi" w:cstheme="minorBidi"/>
          <w:bCs/>
          <w:sz w:val="24"/>
          <w:szCs w:val="22"/>
          <w:lang w:val="lt-LT"/>
        </w:rPr>
      </w:pPr>
      <w:r w:rsidRPr="00C11D65">
        <w:rPr>
          <w:rFonts w:eastAsiaTheme="minorHAnsi" w:cstheme="minorBidi"/>
          <w:bCs/>
          <w:sz w:val="24"/>
          <w:szCs w:val="22"/>
          <w:lang w:val="lt-LT"/>
        </w:rPr>
        <w:t>8.1.3. teikia apdovanoti visus Savivaldybės švietimo įstaigų 1–12 klasių mokinius, kolektyvus, komandas tarptautiniuose ir šalies renginiuose (nekomerciniuose, inicijuojamuose Švietimo, mokslo ir sporto ministerijos, Kultūros ministerijos), užėmusius prizines vietas (I–III), mokyklų meno kolektyvus, kuriems einamaisiais metais suteikta I meninio pajėgumo kategorija, ir juos parengusius mokytojus;</w:t>
      </w:r>
    </w:p>
    <w:p w14:paraId="519A95C0"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8.2. Kandidatai (mokytojai ir mokiniai) dėl apdovanojimo už VBE rezultatus atrenkami per 5 darbo dienas gavus VBE protokolus iš Nacionalinio egzaminų centro.</w:t>
      </w:r>
    </w:p>
    <w:p w14:paraId="326FC277"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8.3. nustato apdovanojimo formą, datą ir vietą;</w:t>
      </w:r>
    </w:p>
    <w:p w14:paraId="04840F4C" w14:textId="77777777" w:rsidR="00091F22" w:rsidRPr="00C11D65" w:rsidRDefault="00091F22" w:rsidP="00091F22">
      <w:pPr>
        <w:spacing w:line="259" w:lineRule="auto"/>
        <w:ind w:firstLine="720"/>
        <w:jc w:val="both"/>
        <w:rPr>
          <w:rFonts w:eastAsiaTheme="minorHAnsi" w:cstheme="minorBidi"/>
          <w:sz w:val="24"/>
          <w:szCs w:val="22"/>
          <w:lang w:val="lt-LT"/>
        </w:rPr>
      </w:pPr>
      <w:r w:rsidRPr="00C11D65">
        <w:rPr>
          <w:rFonts w:eastAsiaTheme="minorHAnsi" w:cstheme="minorBidi"/>
          <w:sz w:val="24"/>
          <w:szCs w:val="22"/>
          <w:lang w:val="lt-LT"/>
        </w:rPr>
        <w:t>8.4. kviečia kandidatus dalyvauti apdovanojimų įteikimo renginyje;</w:t>
      </w:r>
    </w:p>
    <w:p w14:paraId="594B95B3" w14:textId="77777777" w:rsidR="00091F22" w:rsidRDefault="00091F22" w:rsidP="00091F22">
      <w:pPr>
        <w:spacing w:line="259" w:lineRule="auto"/>
        <w:ind w:firstLine="720"/>
        <w:jc w:val="both"/>
        <w:rPr>
          <w:rFonts w:eastAsiaTheme="minorHAnsi" w:cstheme="minorBidi"/>
          <w:color w:val="000000" w:themeColor="text1"/>
          <w:sz w:val="24"/>
          <w:szCs w:val="22"/>
          <w:lang w:val="lt-LT"/>
        </w:rPr>
      </w:pPr>
      <w:r w:rsidRPr="00842E10">
        <w:rPr>
          <w:rFonts w:eastAsiaTheme="minorHAnsi" w:cstheme="minorBidi"/>
          <w:color w:val="000000" w:themeColor="text1"/>
          <w:sz w:val="24"/>
          <w:szCs w:val="22"/>
          <w:lang w:val="lt-LT"/>
        </w:rPr>
        <w:lastRenderedPageBreak/>
        <w:t>8.5. atsižvelgdama į einamaisiais metais Savivaldybės biudžete švietimo įstaigų 1–12 klasių mokinių, pasiekusių geriausių ugdymosi rezultatų, konkursų, varžybų ir kitų renginių nugalėtojų bei pedagoginių darbuotojų skatinimui skirtas lėšas bei kandidatų skaičių nustato prizų (apdovanojimų) išlaidų dydį</w:t>
      </w:r>
      <w:r>
        <w:rPr>
          <w:rFonts w:eastAsiaTheme="minorHAnsi" w:cstheme="minorBidi"/>
          <w:color w:val="000000" w:themeColor="text1"/>
          <w:sz w:val="24"/>
          <w:szCs w:val="22"/>
          <w:lang w:val="lt-LT"/>
        </w:rPr>
        <w:t>;</w:t>
      </w:r>
    </w:p>
    <w:p w14:paraId="43BACB9E" w14:textId="77777777" w:rsidR="00091F22" w:rsidRPr="00C11D65" w:rsidRDefault="00091F22" w:rsidP="00091F22">
      <w:pPr>
        <w:spacing w:line="252" w:lineRule="auto"/>
        <w:ind w:firstLine="720"/>
        <w:jc w:val="both"/>
        <w:rPr>
          <w:rFonts w:ascii="Calibri" w:hAnsi="Calibri" w:cs="Calibri"/>
          <w:bCs/>
          <w:sz w:val="30"/>
          <w:szCs w:val="30"/>
          <w:lang w:val="lt-LT"/>
        </w:rPr>
      </w:pPr>
      <w:r w:rsidRPr="00C11D65">
        <w:rPr>
          <w:rFonts w:eastAsiaTheme="minorHAnsi" w:cstheme="minorBidi"/>
          <w:bCs/>
          <w:sz w:val="24"/>
          <w:szCs w:val="22"/>
          <w:lang w:val="lt-LT"/>
        </w:rPr>
        <w:t>8.6. sprendimus priima</w:t>
      </w:r>
      <w:r w:rsidRPr="00C11D65">
        <w:rPr>
          <w:bCs/>
          <w:sz w:val="24"/>
          <w:szCs w:val="24"/>
          <w:lang w:val="lt-LT"/>
        </w:rPr>
        <w:t xml:space="preserve"> visų Komisijos narių balsų dauguma atviru balsavimu.</w:t>
      </w:r>
    </w:p>
    <w:p w14:paraId="70225333" w14:textId="77777777" w:rsidR="00091F22" w:rsidRPr="00842E10" w:rsidRDefault="00091F22" w:rsidP="00091F22">
      <w:pPr>
        <w:spacing w:line="259" w:lineRule="auto"/>
        <w:ind w:firstLine="720"/>
        <w:jc w:val="both"/>
        <w:rPr>
          <w:rFonts w:eastAsiaTheme="minorHAnsi" w:cstheme="minorBidi"/>
          <w:color w:val="000000" w:themeColor="text1"/>
          <w:sz w:val="24"/>
          <w:szCs w:val="22"/>
          <w:lang w:val="lt-LT"/>
        </w:rPr>
      </w:pPr>
      <w:r w:rsidRPr="00842E10">
        <w:rPr>
          <w:rFonts w:eastAsiaTheme="minorHAnsi" w:cstheme="minorBidi"/>
          <w:color w:val="000000" w:themeColor="text1"/>
          <w:sz w:val="24"/>
          <w:szCs w:val="22"/>
          <w:lang w:val="lt-LT"/>
        </w:rPr>
        <w:t>9. Mokinių, kolektyvų ir komandų, Renginiuose laimėjusių prizines (I–III) vietas po 6 punkte nurodytos datos, rezultatai nukeliami į kitus mokslo metus.</w:t>
      </w:r>
    </w:p>
    <w:p w14:paraId="6FDEAD75"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10. Dalyviai ir juos rengę mokytojai skatinami ir apdovanojami:</w:t>
      </w:r>
    </w:p>
    <w:p w14:paraId="4CB14AED"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 xml:space="preserve">10.1. už laimėjimus tarptautiniuose, kuriuose dalyvauja ne mažiau kaip 3 valstybių atstovai, ir šalies Renginiuose: </w:t>
      </w:r>
    </w:p>
    <w:p w14:paraId="489455D1"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10.1.1. švietimo įstaigų 1–12 klasių mokiniai apdovanojami Savivaldybės mero Padėkos raštais ir jiems skiriami piniginiai prizai arba prizai, kurių vertė eurais:</w:t>
      </w:r>
    </w:p>
    <w:tbl>
      <w:tblPr>
        <w:tblStyle w:val="Lentelstinklelis"/>
        <w:tblW w:w="0" w:type="auto"/>
        <w:tblLook w:val="04A0" w:firstRow="1" w:lastRow="0" w:firstColumn="1" w:lastColumn="0" w:noHBand="0" w:noVBand="1"/>
      </w:tblPr>
      <w:tblGrid>
        <w:gridCol w:w="3209"/>
        <w:gridCol w:w="2898"/>
        <w:gridCol w:w="3386"/>
      </w:tblGrid>
      <w:tr w:rsidR="00091F22" w:rsidRPr="009A1443" w14:paraId="0C8E9955" w14:textId="77777777" w:rsidTr="008129F5">
        <w:tc>
          <w:tcPr>
            <w:tcW w:w="3209" w:type="dxa"/>
            <w:vMerge w:val="restart"/>
          </w:tcPr>
          <w:p w14:paraId="7DAD0618" w14:textId="77777777" w:rsidR="00091F22" w:rsidRPr="009A1443" w:rsidRDefault="00091F22" w:rsidP="008129F5">
            <w:pPr>
              <w:jc w:val="both"/>
              <w:rPr>
                <w:szCs w:val="24"/>
                <w:lang w:val="lt-LT"/>
              </w:rPr>
            </w:pPr>
          </w:p>
          <w:p w14:paraId="71CFB862" w14:textId="77777777" w:rsidR="00091F22" w:rsidRPr="009A1443" w:rsidRDefault="00091F22" w:rsidP="008129F5">
            <w:pPr>
              <w:jc w:val="both"/>
              <w:rPr>
                <w:szCs w:val="24"/>
                <w:lang w:val="lt-LT"/>
              </w:rPr>
            </w:pPr>
            <w:r w:rsidRPr="009A1443">
              <w:rPr>
                <w:szCs w:val="24"/>
                <w:lang w:val="lt-LT"/>
              </w:rPr>
              <w:t>Pasiekimas</w:t>
            </w:r>
          </w:p>
        </w:tc>
        <w:tc>
          <w:tcPr>
            <w:tcW w:w="6284" w:type="dxa"/>
            <w:gridSpan w:val="2"/>
          </w:tcPr>
          <w:p w14:paraId="48E17692" w14:textId="77777777" w:rsidR="00091F22" w:rsidRPr="009A1443" w:rsidRDefault="00091F22" w:rsidP="008129F5">
            <w:pPr>
              <w:jc w:val="both"/>
              <w:rPr>
                <w:szCs w:val="24"/>
                <w:lang w:val="lt-LT"/>
              </w:rPr>
            </w:pPr>
            <w:r w:rsidRPr="009A1443">
              <w:rPr>
                <w:szCs w:val="24"/>
                <w:lang w:val="lt-LT"/>
              </w:rPr>
              <w:t>Prizo dydis mokiniui (Eur) (arba prizas, kurio vertė eurais)</w:t>
            </w:r>
          </w:p>
        </w:tc>
      </w:tr>
      <w:tr w:rsidR="00091F22" w:rsidRPr="009A1443" w14:paraId="0CA6B19C" w14:textId="77777777" w:rsidTr="008129F5">
        <w:tc>
          <w:tcPr>
            <w:tcW w:w="3209" w:type="dxa"/>
            <w:vMerge/>
          </w:tcPr>
          <w:p w14:paraId="559D00A2" w14:textId="77777777" w:rsidR="00091F22" w:rsidRPr="009A1443" w:rsidRDefault="00091F22" w:rsidP="008129F5">
            <w:pPr>
              <w:jc w:val="both"/>
              <w:rPr>
                <w:szCs w:val="24"/>
                <w:lang w:val="lt-LT"/>
              </w:rPr>
            </w:pPr>
          </w:p>
        </w:tc>
        <w:tc>
          <w:tcPr>
            <w:tcW w:w="2898" w:type="dxa"/>
          </w:tcPr>
          <w:p w14:paraId="032E2DE2" w14:textId="77777777" w:rsidR="00091F22" w:rsidRPr="009A1443" w:rsidRDefault="00091F22" w:rsidP="008129F5">
            <w:pPr>
              <w:jc w:val="both"/>
              <w:rPr>
                <w:szCs w:val="24"/>
                <w:lang w:val="lt-LT"/>
              </w:rPr>
            </w:pPr>
            <w:r w:rsidRPr="009A1443">
              <w:rPr>
                <w:szCs w:val="24"/>
                <w:lang w:val="lt-LT"/>
              </w:rPr>
              <w:t>Tarptautinis renginys</w:t>
            </w:r>
          </w:p>
        </w:tc>
        <w:tc>
          <w:tcPr>
            <w:tcW w:w="3386" w:type="dxa"/>
          </w:tcPr>
          <w:p w14:paraId="1DA2E137" w14:textId="77777777" w:rsidR="00091F22" w:rsidRPr="009A1443" w:rsidRDefault="00091F22" w:rsidP="008129F5">
            <w:pPr>
              <w:jc w:val="both"/>
              <w:rPr>
                <w:szCs w:val="24"/>
                <w:lang w:val="lt-LT"/>
              </w:rPr>
            </w:pPr>
            <w:r w:rsidRPr="009A1443">
              <w:rPr>
                <w:szCs w:val="24"/>
                <w:lang w:val="lt-LT"/>
              </w:rPr>
              <w:t>Šalies renginys</w:t>
            </w:r>
          </w:p>
        </w:tc>
      </w:tr>
      <w:tr w:rsidR="00091F22" w:rsidRPr="009A1443" w14:paraId="10A712B6" w14:textId="77777777" w:rsidTr="008129F5">
        <w:tc>
          <w:tcPr>
            <w:tcW w:w="3209" w:type="dxa"/>
          </w:tcPr>
          <w:p w14:paraId="71F861BF" w14:textId="77777777" w:rsidR="00091F22" w:rsidRPr="009A1443" w:rsidRDefault="00091F22" w:rsidP="008129F5">
            <w:pPr>
              <w:jc w:val="both"/>
              <w:rPr>
                <w:szCs w:val="24"/>
                <w:lang w:val="lt-LT"/>
              </w:rPr>
            </w:pPr>
            <w:r w:rsidRPr="009A1443">
              <w:rPr>
                <w:szCs w:val="24"/>
                <w:lang w:val="lt-LT"/>
              </w:rPr>
              <w:t>I vieta (konkurso laureatas)</w:t>
            </w:r>
          </w:p>
        </w:tc>
        <w:tc>
          <w:tcPr>
            <w:tcW w:w="2898" w:type="dxa"/>
          </w:tcPr>
          <w:p w14:paraId="60CABF71" w14:textId="77777777" w:rsidR="00091F22" w:rsidRPr="009A1443" w:rsidRDefault="00091F22" w:rsidP="008129F5">
            <w:pPr>
              <w:jc w:val="both"/>
              <w:rPr>
                <w:szCs w:val="24"/>
                <w:lang w:val="lt-LT"/>
              </w:rPr>
            </w:pPr>
            <w:r w:rsidRPr="009A1443">
              <w:rPr>
                <w:szCs w:val="24"/>
                <w:lang w:val="lt-LT"/>
              </w:rPr>
              <w:t>200</w:t>
            </w:r>
          </w:p>
        </w:tc>
        <w:tc>
          <w:tcPr>
            <w:tcW w:w="3386" w:type="dxa"/>
          </w:tcPr>
          <w:p w14:paraId="5D1F30FC" w14:textId="77777777" w:rsidR="00091F22" w:rsidRPr="009A1443" w:rsidRDefault="00091F22" w:rsidP="008129F5">
            <w:pPr>
              <w:jc w:val="both"/>
              <w:rPr>
                <w:szCs w:val="24"/>
                <w:lang w:val="lt-LT"/>
              </w:rPr>
            </w:pPr>
            <w:r w:rsidRPr="009A1443">
              <w:rPr>
                <w:szCs w:val="24"/>
                <w:lang w:val="lt-LT"/>
              </w:rPr>
              <w:t>80</w:t>
            </w:r>
          </w:p>
        </w:tc>
      </w:tr>
      <w:tr w:rsidR="00091F22" w:rsidRPr="009A1443" w14:paraId="6B94CCB8" w14:textId="77777777" w:rsidTr="008129F5">
        <w:tc>
          <w:tcPr>
            <w:tcW w:w="3209" w:type="dxa"/>
          </w:tcPr>
          <w:p w14:paraId="74857774" w14:textId="77777777" w:rsidR="00091F22" w:rsidRPr="009A1443" w:rsidRDefault="00091F22" w:rsidP="008129F5">
            <w:pPr>
              <w:jc w:val="both"/>
              <w:rPr>
                <w:szCs w:val="24"/>
                <w:lang w:val="lt-LT"/>
              </w:rPr>
            </w:pPr>
            <w:r w:rsidRPr="009A1443">
              <w:rPr>
                <w:szCs w:val="24"/>
                <w:lang w:val="lt-LT"/>
              </w:rPr>
              <w:t>II vieta</w:t>
            </w:r>
          </w:p>
        </w:tc>
        <w:tc>
          <w:tcPr>
            <w:tcW w:w="2898" w:type="dxa"/>
          </w:tcPr>
          <w:p w14:paraId="3F4484D7" w14:textId="77777777" w:rsidR="00091F22" w:rsidRPr="009A1443" w:rsidRDefault="00091F22" w:rsidP="008129F5">
            <w:pPr>
              <w:jc w:val="both"/>
              <w:rPr>
                <w:szCs w:val="24"/>
                <w:lang w:val="lt-LT"/>
              </w:rPr>
            </w:pPr>
            <w:r w:rsidRPr="009A1443">
              <w:rPr>
                <w:szCs w:val="24"/>
                <w:lang w:val="lt-LT"/>
              </w:rPr>
              <w:t>150</w:t>
            </w:r>
          </w:p>
        </w:tc>
        <w:tc>
          <w:tcPr>
            <w:tcW w:w="3386" w:type="dxa"/>
          </w:tcPr>
          <w:p w14:paraId="42A914EE" w14:textId="77777777" w:rsidR="00091F22" w:rsidRPr="009A1443" w:rsidRDefault="00091F22" w:rsidP="008129F5">
            <w:pPr>
              <w:jc w:val="both"/>
              <w:rPr>
                <w:szCs w:val="24"/>
                <w:lang w:val="lt-LT"/>
              </w:rPr>
            </w:pPr>
            <w:r w:rsidRPr="009A1443">
              <w:rPr>
                <w:szCs w:val="24"/>
                <w:lang w:val="lt-LT"/>
              </w:rPr>
              <w:t>60</w:t>
            </w:r>
          </w:p>
        </w:tc>
      </w:tr>
      <w:tr w:rsidR="00091F22" w:rsidRPr="009A1443" w14:paraId="2EDADD3A" w14:textId="77777777" w:rsidTr="008129F5">
        <w:tc>
          <w:tcPr>
            <w:tcW w:w="3209" w:type="dxa"/>
          </w:tcPr>
          <w:p w14:paraId="467E9C04" w14:textId="77777777" w:rsidR="00091F22" w:rsidRPr="009A1443" w:rsidRDefault="00091F22" w:rsidP="008129F5">
            <w:pPr>
              <w:jc w:val="both"/>
              <w:rPr>
                <w:szCs w:val="24"/>
                <w:lang w:val="lt-LT"/>
              </w:rPr>
            </w:pPr>
            <w:r w:rsidRPr="009A1443">
              <w:rPr>
                <w:szCs w:val="24"/>
                <w:lang w:val="lt-LT"/>
              </w:rPr>
              <w:t>III vieta</w:t>
            </w:r>
          </w:p>
        </w:tc>
        <w:tc>
          <w:tcPr>
            <w:tcW w:w="2898" w:type="dxa"/>
          </w:tcPr>
          <w:p w14:paraId="023411F6" w14:textId="77777777" w:rsidR="00091F22" w:rsidRPr="009A1443" w:rsidRDefault="00091F22" w:rsidP="008129F5">
            <w:pPr>
              <w:jc w:val="both"/>
              <w:rPr>
                <w:szCs w:val="24"/>
                <w:lang w:val="lt-LT"/>
              </w:rPr>
            </w:pPr>
            <w:r w:rsidRPr="009A1443">
              <w:rPr>
                <w:szCs w:val="24"/>
                <w:lang w:val="lt-LT"/>
              </w:rPr>
              <w:t>100</w:t>
            </w:r>
          </w:p>
        </w:tc>
        <w:tc>
          <w:tcPr>
            <w:tcW w:w="3386" w:type="dxa"/>
          </w:tcPr>
          <w:p w14:paraId="22A1A8F1" w14:textId="77777777" w:rsidR="00091F22" w:rsidRPr="009A1443" w:rsidRDefault="00091F22" w:rsidP="008129F5">
            <w:pPr>
              <w:jc w:val="both"/>
              <w:rPr>
                <w:szCs w:val="24"/>
                <w:lang w:val="lt-LT"/>
              </w:rPr>
            </w:pPr>
            <w:r w:rsidRPr="009A1443">
              <w:rPr>
                <w:szCs w:val="24"/>
                <w:lang w:val="lt-LT"/>
              </w:rPr>
              <w:t>40</w:t>
            </w:r>
          </w:p>
        </w:tc>
      </w:tr>
    </w:tbl>
    <w:p w14:paraId="1D65C2FA" w14:textId="77777777" w:rsidR="00091F22" w:rsidRPr="009A1443" w:rsidRDefault="00091F22" w:rsidP="00091F22">
      <w:pPr>
        <w:spacing w:after="160" w:line="259" w:lineRule="auto"/>
        <w:ind w:firstLine="720"/>
        <w:jc w:val="both"/>
        <w:rPr>
          <w:rFonts w:eastAsiaTheme="minorHAnsi" w:cstheme="minorBidi"/>
          <w:sz w:val="24"/>
          <w:szCs w:val="24"/>
          <w:lang w:val="lt-LT"/>
        </w:rPr>
      </w:pPr>
    </w:p>
    <w:p w14:paraId="63F5C08B" w14:textId="77777777" w:rsidR="00091F22" w:rsidRPr="009A1443" w:rsidRDefault="00091F22" w:rsidP="00091F22">
      <w:pPr>
        <w:spacing w:after="160" w:line="259" w:lineRule="auto"/>
        <w:ind w:firstLine="720"/>
        <w:jc w:val="both"/>
        <w:rPr>
          <w:rFonts w:eastAsiaTheme="minorHAnsi" w:cstheme="minorBidi"/>
          <w:sz w:val="24"/>
          <w:szCs w:val="24"/>
          <w:lang w:val="lt-LT"/>
        </w:rPr>
      </w:pPr>
      <w:r w:rsidRPr="009A1443">
        <w:rPr>
          <w:rFonts w:eastAsiaTheme="minorHAnsi" w:cstheme="minorBidi"/>
          <w:sz w:val="24"/>
          <w:szCs w:val="24"/>
          <w:lang w:val="lt-LT"/>
        </w:rPr>
        <w:t>10.1.2. dalyvius parengę mokytojai apdovanojami Savivaldybės mero Padėkos raštais ir jiems skiriamos prizai arba prizai, kurių vertė eurais:</w:t>
      </w:r>
    </w:p>
    <w:tbl>
      <w:tblPr>
        <w:tblStyle w:val="Lentelstinklelis"/>
        <w:tblW w:w="0" w:type="auto"/>
        <w:tblLook w:val="04A0" w:firstRow="1" w:lastRow="0" w:firstColumn="1" w:lastColumn="0" w:noHBand="0" w:noVBand="1"/>
      </w:tblPr>
      <w:tblGrid>
        <w:gridCol w:w="3209"/>
        <w:gridCol w:w="2898"/>
        <w:gridCol w:w="3386"/>
      </w:tblGrid>
      <w:tr w:rsidR="00091F22" w:rsidRPr="009A1443" w14:paraId="23572EDC" w14:textId="77777777" w:rsidTr="008129F5">
        <w:tc>
          <w:tcPr>
            <w:tcW w:w="3209" w:type="dxa"/>
            <w:vMerge w:val="restart"/>
          </w:tcPr>
          <w:p w14:paraId="65E87886" w14:textId="77777777" w:rsidR="00091F22" w:rsidRPr="009A1443" w:rsidRDefault="00091F22" w:rsidP="008129F5">
            <w:pPr>
              <w:jc w:val="both"/>
              <w:rPr>
                <w:szCs w:val="24"/>
                <w:lang w:val="lt-LT"/>
              </w:rPr>
            </w:pPr>
          </w:p>
          <w:p w14:paraId="22649954" w14:textId="77777777" w:rsidR="00091F22" w:rsidRPr="009A1443" w:rsidRDefault="00091F22" w:rsidP="008129F5">
            <w:pPr>
              <w:jc w:val="both"/>
              <w:rPr>
                <w:szCs w:val="24"/>
                <w:lang w:val="lt-LT"/>
              </w:rPr>
            </w:pPr>
            <w:r w:rsidRPr="009A1443">
              <w:rPr>
                <w:szCs w:val="24"/>
                <w:lang w:val="lt-LT"/>
              </w:rPr>
              <w:t>Pasiekimas</w:t>
            </w:r>
          </w:p>
        </w:tc>
        <w:tc>
          <w:tcPr>
            <w:tcW w:w="6284" w:type="dxa"/>
            <w:gridSpan w:val="2"/>
          </w:tcPr>
          <w:p w14:paraId="085AED88" w14:textId="77777777" w:rsidR="00091F22" w:rsidRPr="009A1443" w:rsidRDefault="00091F22" w:rsidP="008129F5">
            <w:pPr>
              <w:jc w:val="both"/>
              <w:rPr>
                <w:szCs w:val="24"/>
                <w:lang w:val="lt-LT"/>
              </w:rPr>
            </w:pPr>
            <w:r w:rsidRPr="009A1443">
              <w:rPr>
                <w:szCs w:val="24"/>
                <w:lang w:val="lt-LT"/>
              </w:rPr>
              <w:t>Prizo dydis mokytojui (Eur) (prizas, kurio vertė eurais)</w:t>
            </w:r>
          </w:p>
        </w:tc>
      </w:tr>
      <w:tr w:rsidR="00091F22" w:rsidRPr="009A1443" w14:paraId="4161A201" w14:textId="77777777" w:rsidTr="008129F5">
        <w:tc>
          <w:tcPr>
            <w:tcW w:w="3209" w:type="dxa"/>
            <w:vMerge/>
          </w:tcPr>
          <w:p w14:paraId="62AD6717" w14:textId="77777777" w:rsidR="00091F22" w:rsidRPr="009A1443" w:rsidRDefault="00091F22" w:rsidP="008129F5">
            <w:pPr>
              <w:jc w:val="both"/>
              <w:rPr>
                <w:szCs w:val="24"/>
                <w:lang w:val="lt-LT"/>
              </w:rPr>
            </w:pPr>
          </w:p>
        </w:tc>
        <w:tc>
          <w:tcPr>
            <w:tcW w:w="2898" w:type="dxa"/>
          </w:tcPr>
          <w:p w14:paraId="3158CDE6" w14:textId="77777777" w:rsidR="00091F22" w:rsidRPr="009A1443" w:rsidRDefault="00091F22" w:rsidP="008129F5">
            <w:pPr>
              <w:jc w:val="both"/>
              <w:rPr>
                <w:szCs w:val="24"/>
                <w:lang w:val="lt-LT"/>
              </w:rPr>
            </w:pPr>
            <w:r w:rsidRPr="009A1443">
              <w:rPr>
                <w:szCs w:val="24"/>
                <w:lang w:val="lt-LT"/>
              </w:rPr>
              <w:t>Tarptautinis renginys</w:t>
            </w:r>
          </w:p>
        </w:tc>
        <w:tc>
          <w:tcPr>
            <w:tcW w:w="3386" w:type="dxa"/>
          </w:tcPr>
          <w:p w14:paraId="36DFC3A7" w14:textId="77777777" w:rsidR="00091F22" w:rsidRPr="009A1443" w:rsidRDefault="00091F22" w:rsidP="008129F5">
            <w:pPr>
              <w:jc w:val="both"/>
              <w:rPr>
                <w:szCs w:val="24"/>
                <w:lang w:val="lt-LT"/>
              </w:rPr>
            </w:pPr>
            <w:r w:rsidRPr="009A1443">
              <w:rPr>
                <w:szCs w:val="24"/>
                <w:lang w:val="lt-LT"/>
              </w:rPr>
              <w:t>Šalies renginys</w:t>
            </w:r>
          </w:p>
        </w:tc>
      </w:tr>
      <w:tr w:rsidR="00091F22" w:rsidRPr="009A1443" w14:paraId="44DEFAEE" w14:textId="77777777" w:rsidTr="008129F5">
        <w:tc>
          <w:tcPr>
            <w:tcW w:w="3209" w:type="dxa"/>
          </w:tcPr>
          <w:p w14:paraId="5990CD04" w14:textId="77777777" w:rsidR="00091F22" w:rsidRPr="009A1443" w:rsidRDefault="00091F22" w:rsidP="008129F5">
            <w:pPr>
              <w:jc w:val="both"/>
              <w:rPr>
                <w:szCs w:val="24"/>
                <w:lang w:val="lt-LT"/>
              </w:rPr>
            </w:pPr>
            <w:r w:rsidRPr="009A1443">
              <w:rPr>
                <w:szCs w:val="24"/>
                <w:lang w:val="lt-LT"/>
              </w:rPr>
              <w:t>I vieta (konkurso laureatas)</w:t>
            </w:r>
          </w:p>
        </w:tc>
        <w:tc>
          <w:tcPr>
            <w:tcW w:w="2898" w:type="dxa"/>
          </w:tcPr>
          <w:p w14:paraId="2315E553" w14:textId="77777777" w:rsidR="00091F22" w:rsidRPr="009A1443" w:rsidRDefault="00091F22" w:rsidP="008129F5">
            <w:pPr>
              <w:jc w:val="both"/>
              <w:rPr>
                <w:szCs w:val="24"/>
                <w:lang w:val="lt-LT"/>
              </w:rPr>
            </w:pPr>
            <w:r w:rsidRPr="009A1443">
              <w:rPr>
                <w:szCs w:val="24"/>
                <w:lang w:val="lt-LT"/>
              </w:rPr>
              <w:t>100</w:t>
            </w:r>
          </w:p>
        </w:tc>
        <w:tc>
          <w:tcPr>
            <w:tcW w:w="3386" w:type="dxa"/>
          </w:tcPr>
          <w:p w14:paraId="1A0B76F3" w14:textId="77777777" w:rsidR="00091F22" w:rsidRPr="009A1443" w:rsidRDefault="00091F22" w:rsidP="008129F5">
            <w:pPr>
              <w:jc w:val="both"/>
              <w:rPr>
                <w:szCs w:val="24"/>
                <w:lang w:val="lt-LT"/>
              </w:rPr>
            </w:pPr>
            <w:r w:rsidRPr="009A1443">
              <w:rPr>
                <w:szCs w:val="24"/>
                <w:lang w:val="lt-LT"/>
              </w:rPr>
              <w:t>60</w:t>
            </w:r>
          </w:p>
        </w:tc>
      </w:tr>
      <w:tr w:rsidR="00091F22" w:rsidRPr="009A1443" w14:paraId="39613D35" w14:textId="77777777" w:rsidTr="008129F5">
        <w:tc>
          <w:tcPr>
            <w:tcW w:w="3209" w:type="dxa"/>
          </w:tcPr>
          <w:p w14:paraId="394D4E35" w14:textId="77777777" w:rsidR="00091F22" w:rsidRPr="009A1443" w:rsidRDefault="00091F22" w:rsidP="008129F5">
            <w:pPr>
              <w:jc w:val="both"/>
              <w:rPr>
                <w:szCs w:val="24"/>
                <w:lang w:val="lt-LT"/>
              </w:rPr>
            </w:pPr>
            <w:r w:rsidRPr="009A1443">
              <w:rPr>
                <w:szCs w:val="24"/>
                <w:lang w:val="lt-LT"/>
              </w:rPr>
              <w:t>II vieta</w:t>
            </w:r>
          </w:p>
        </w:tc>
        <w:tc>
          <w:tcPr>
            <w:tcW w:w="2898" w:type="dxa"/>
          </w:tcPr>
          <w:p w14:paraId="65BE279C" w14:textId="77777777" w:rsidR="00091F22" w:rsidRPr="009A1443" w:rsidRDefault="00091F22" w:rsidP="008129F5">
            <w:pPr>
              <w:jc w:val="both"/>
              <w:rPr>
                <w:szCs w:val="24"/>
                <w:lang w:val="lt-LT"/>
              </w:rPr>
            </w:pPr>
            <w:r w:rsidRPr="009A1443">
              <w:rPr>
                <w:szCs w:val="24"/>
                <w:lang w:val="lt-LT"/>
              </w:rPr>
              <w:t>80</w:t>
            </w:r>
          </w:p>
        </w:tc>
        <w:tc>
          <w:tcPr>
            <w:tcW w:w="3386" w:type="dxa"/>
          </w:tcPr>
          <w:p w14:paraId="4B027C24" w14:textId="77777777" w:rsidR="00091F22" w:rsidRPr="009A1443" w:rsidRDefault="00091F22" w:rsidP="008129F5">
            <w:pPr>
              <w:jc w:val="both"/>
              <w:rPr>
                <w:szCs w:val="24"/>
                <w:lang w:val="lt-LT"/>
              </w:rPr>
            </w:pPr>
            <w:r w:rsidRPr="009A1443">
              <w:rPr>
                <w:szCs w:val="24"/>
                <w:lang w:val="lt-LT"/>
              </w:rPr>
              <w:t>50</w:t>
            </w:r>
          </w:p>
        </w:tc>
      </w:tr>
      <w:tr w:rsidR="00091F22" w:rsidRPr="009A1443" w14:paraId="3BCD1107" w14:textId="77777777" w:rsidTr="008129F5">
        <w:tc>
          <w:tcPr>
            <w:tcW w:w="3209" w:type="dxa"/>
          </w:tcPr>
          <w:p w14:paraId="6275E2B5" w14:textId="77777777" w:rsidR="00091F22" w:rsidRPr="009A1443" w:rsidRDefault="00091F22" w:rsidP="008129F5">
            <w:pPr>
              <w:jc w:val="both"/>
              <w:rPr>
                <w:szCs w:val="24"/>
                <w:lang w:val="lt-LT"/>
              </w:rPr>
            </w:pPr>
            <w:r w:rsidRPr="009A1443">
              <w:rPr>
                <w:szCs w:val="24"/>
                <w:lang w:val="lt-LT"/>
              </w:rPr>
              <w:t>III vieta</w:t>
            </w:r>
          </w:p>
        </w:tc>
        <w:tc>
          <w:tcPr>
            <w:tcW w:w="2898" w:type="dxa"/>
          </w:tcPr>
          <w:p w14:paraId="5F872C65" w14:textId="77777777" w:rsidR="00091F22" w:rsidRPr="009A1443" w:rsidRDefault="00091F22" w:rsidP="008129F5">
            <w:pPr>
              <w:jc w:val="both"/>
              <w:rPr>
                <w:szCs w:val="24"/>
                <w:lang w:val="lt-LT"/>
              </w:rPr>
            </w:pPr>
            <w:r w:rsidRPr="009A1443">
              <w:rPr>
                <w:szCs w:val="24"/>
                <w:lang w:val="lt-LT"/>
              </w:rPr>
              <w:t>60</w:t>
            </w:r>
          </w:p>
        </w:tc>
        <w:tc>
          <w:tcPr>
            <w:tcW w:w="3386" w:type="dxa"/>
          </w:tcPr>
          <w:p w14:paraId="5FBEF515" w14:textId="77777777" w:rsidR="00091F22" w:rsidRPr="009A1443" w:rsidRDefault="00091F22" w:rsidP="008129F5">
            <w:pPr>
              <w:jc w:val="both"/>
              <w:rPr>
                <w:szCs w:val="24"/>
                <w:lang w:val="lt-LT"/>
              </w:rPr>
            </w:pPr>
            <w:r w:rsidRPr="009A1443">
              <w:rPr>
                <w:szCs w:val="24"/>
                <w:lang w:val="lt-LT"/>
              </w:rPr>
              <w:t>40</w:t>
            </w:r>
          </w:p>
        </w:tc>
      </w:tr>
    </w:tbl>
    <w:p w14:paraId="451310AF" w14:textId="77777777" w:rsidR="00091F22" w:rsidRPr="009A1443" w:rsidRDefault="00091F22" w:rsidP="00091F22">
      <w:pPr>
        <w:spacing w:line="259" w:lineRule="auto"/>
        <w:ind w:firstLine="720"/>
        <w:jc w:val="both"/>
        <w:rPr>
          <w:rFonts w:eastAsiaTheme="minorHAnsi" w:cstheme="minorBidi"/>
          <w:sz w:val="24"/>
          <w:szCs w:val="24"/>
          <w:lang w:val="lt-LT"/>
        </w:rPr>
      </w:pPr>
    </w:p>
    <w:p w14:paraId="0773ECEF" w14:textId="77777777" w:rsidR="00091F22" w:rsidRPr="00842E10" w:rsidRDefault="00091F22" w:rsidP="00091F22">
      <w:pPr>
        <w:spacing w:line="259" w:lineRule="auto"/>
        <w:ind w:firstLine="720"/>
        <w:jc w:val="both"/>
        <w:rPr>
          <w:rFonts w:eastAsiaTheme="minorHAnsi" w:cstheme="minorBidi"/>
          <w:sz w:val="24"/>
          <w:szCs w:val="22"/>
          <w:lang w:val="lt-LT"/>
        </w:rPr>
      </w:pPr>
      <w:r w:rsidRPr="009A1443">
        <w:rPr>
          <w:rFonts w:eastAsiaTheme="minorHAnsi" w:cstheme="minorBidi"/>
          <w:sz w:val="24"/>
          <w:szCs w:val="24"/>
          <w:lang w:val="lt-LT"/>
        </w:rPr>
        <w:t>10.2.3. paskirtas atitinkamas individualus prizas grupėms (komandoms</w:t>
      </w:r>
      <w:r w:rsidRPr="00842E10">
        <w:rPr>
          <w:rFonts w:eastAsiaTheme="minorHAnsi" w:cstheme="minorBidi"/>
          <w:sz w:val="24"/>
          <w:szCs w:val="22"/>
          <w:lang w:val="lt-LT"/>
        </w:rPr>
        <w:t xml:space="preserve">) indeksuojama: </w:t>
      </w:r>
    </w:p>
    <w:p w14:paraId="05553AC2"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10.2.3.1. 2–5 asmenų grupėms – 2 kartus;</w:t>
      </w:r>
    </w:p>
    <w:p w14:paraId="31BBE537"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10.2.3.2. 6–10 asmenų grupėms – 3 kartus;</w:t>
      </w:r>
    </w:p>
    <w:p w14:paraId="1055466D"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 xml:space="preserve">10.2.3.3. 11 ir daugiau asmenų grupėms – 4 kartus. </w:t>
      </w:r>
    </w:p>
    <w:p w14:paraId="327B761A"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10.2.4. jeigu mokinys laimėjo prizines vietas keliuose renginiuose ar renginio etapuose, apdovanojimas skiriamas už aukščiausią pasiekimą.</w:t>
      </w:r>
    </w:p>
    <w:p w14:paraId="456E8741"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10.3. mokiniams, kurių VBE rezultatai įvertinti 100 balų (ar nesant 100 balų įvertinimo, mokiniai, gavę aukščiausią dalyko įvertinimą, bet ne mažiau nei 86 balus), skiriamas ne mažesnis 50 Eur prizas (arba 50 eurų vertės prizas) už kiekvieną 100 balų įvertinimą.</w:t>
      </w:r>
    </w:p>
    <w:p w14:paraId="3C47B137"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10.4. ne mažesne kaip 50 eurų suma (arba 50 eurų vertės prizais) apdovanojami trys Savivaldybės 1-12 klasių mokiniai, atitinkantys 5.3 punkte nurodytus kriterijus.</w:t>
      </w:r>
    </w:p>
    <w:p w14:paraId="25665456"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10.5. ne mažesne kaip 50 eurų suma (arba 50 eurų vertės prizais) apdovanojami trys Savivaldybės pedagoginiai darbuotojai, atitinkantys 3.4 punkte nurodytus kriterijus.</w:t>
      </w:r>
    </w:p>
    <w:p w14:paraId="61BE3A69"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10.6. Prizus gali skirti ir kiti juridiniai bei fiziniai asmenys.</w:t>
      </w:r>
    </w:p>
    <w:p w14:paraId="59D3BFCF"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10.7. Rekomendacija apdovanojimui tam pačiam mokiniui, pedagoginiam darbuotojui gali būti teikiama tik vienoje kategorijoje.</w:t>
      </w:r>
    </w:p>
    <w:p w14:paraId="2B725718" w14:textId="77777777" w:rsidR="00091F22" w:rsidRPr="00842E10" w:rsidRDefault="00091F22" w:rsidP="00091F22">
      <w:pPr>
        <w:spacing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10.8. mokiniui ar pedagoginiam darbuotojui paskirtas piniginis prizas pervedamas į jo asmeninę sąskaitą banke ir, jei tai numato teisės aktai, mokesčiai nuo gautos sumos,  nustatyta tvarka išskaičiuojami iš  piniginio prizo gavėjo.</w:t>
      </w:r>
    </w:p>
    <w:p w14:paraId="5C8406F6" w14:textId="77777777" w:rsidR="00091F22" w:rsidRPr="00842E10" w:rsidRDefault="00091F22" w:rsidP="00091F22">
      <w:pPr>
        <w:spacing w:after="160" w:line="259" w:lineRule="auto"/>
        <w:jc w:val="both"/>
        <w:rPr>
          <w:rFonts w:eastAsiaTheme="minorHAnsi" w:cstheme="minorBidi"/>
          <w:sz w:val="24"/>
          <w:szCs w:val="22"/>
          <w:lang w:val="lt-LT"/>
        </w:rPr>
      </w:pPr>
    </w:p>
    <w:p w14:paraId="500C0400" w14:textId="77777777" w:rsidR="00091F22" w:rsidRDefault="00091F22" w:rsidP="00091F22">
      <w:pPr>
        <w:spacing w:line="259" w:lineRule="auto"/>
        <w:jc w:val="center"/>
        <w:rPr>
          <w:rFonts w:eastAsiaTheme="minorHAnsi" w:cstheme="minorBidi"/>
          <w:b/>
          <w:bCs/>
          <w:sz w:val="24"/>
          <w:szCs w:val="22"/>
          <w:lang w:val="lt-LT"/>
        </w:rPr>
      </w:pPr>
    </w:p>
    <w:p w14:paraId="78025EC5" w14:textId="77777777" w:rsidR="00091F22" w:rsidRPr="00842E10" w:rsidRDefault="00091F22" w:rsidP="00091F22">
      <w:pPr>
        <w:spacing w:line="259" w:lineRule="auto"/>
        <w:jc w:val="center"/>
        <w:rPr>
          <w:rFonts w:eastAsiaTheme="minorHAnsi" w:cstheme="minorBidi"/>
          <w:b/>
          <w:bCs/>
          <w:sz w:val="24"/>
          <w:szCs w:val="22"/>
          <w:lang w:val="lt-LT"/>
        </w:rPr>
      </w:pPr>
      <w:r w:rsidRPr="00842E10">
        <w:rPr>
          <w:rFonts w:eastAsiaTheme="minorHAnsi" w:cstheme="minorBidi"/>
          <w:b/>
          <w:bCs/>
          <w:sz w:val="24"/>
          <w:szCs w:val="22"/>
          <w:lang w:val="lt-LT"/>
        </w:rPr>
        <w:lastRenderedPageBreak/>
        <w:t>III SKYRIUS</w:t>
      </w:r>
    </w:p>
    <w:p w14:paraId="0DFAA58E" w14:textId="77777777" w:rsidR="00091F22" w:rsidRPr="00842E10" w:rsidRDefault="00091F22" w:rsidP="00091F22">
      <w:pPr>
        <w:spacing w:line="259" w:lineRule="auto"/>
        <w:jc w:val="center"/>
        <w:rPr>
          <w:rFonts w:eastAsiaTheme="minorHAnsi" w:cstheme="minorBidi"/>
          <w:b/>
          <w:bCs/>
          <w:sz w:val="24"/>
          <w:szCs w:val="22"/>
          <w:lang w:val="lt-LT"/>
        </w:rPr>
      </w:pPr>
      <w:r w:rsidRPr="00842E10">
        <w:rPr>
          <w:rFonts w:eastAsiaTheme="minorHAnsi" w:cstheme="minorBidi"/>
          <w:b/>
          <w:bCs/>
          <w:sz w:val="24"/>
          <w:szCs w:val="22"/>
          <w:lang w:val="lt-LT"/>
        </w:rPr>
        <w:t>BAIGIAMOSIOS NUOSTATOS</w:t>
      </w:r>
    </w:p>
    <w:p w14:paraId="63ADE0F8" w14:textId="77777777" w:rsidR="00091F22" w:rsidRPr="00842E10" w:rsidRDefault="00091F22" w:rsidP="00091F22">
      <w:pPr>
        <w:spacing w:after="160" w:line="259" w:lineRule="auto"/>
        <w:jc w:val="both"/>
        <w:rPr>
          <w:rFonts w:eastAsiaTheme="minorHAnsi" w:cstheme="minorBidi"/>
          <w:sz w:val="24"/>
          <w:szCs w:val="22"/>
          <w:lang w:val="lt-LT"/>
        </w:rPr>
      </w:pPr>
    </w:p>
    <w:p w14:paraId="209C86A0" w14:textId="77777777" w:rsidR="00091F22" w:rsidRPr="00842E10" w:rsidRDefault="00091F22" w:rsidP="00091F22">
      <w:pPr>
        <w:spacing w:after="160" w:line="259" w:lineRule="auto"/>
        <w:ind w:firstLine="720"/>
        <w:jc w:val="both"/>
        <w:rPr>
          <w:rFonts w:eastAsiaTheme="minorHAnsi" w:cstheme="minorBidi"/>
          <w:sz w:val="24"/>
          <w:szCs w:val="22"/>
          <w:lang w:val="lt-LT"/>
        </w:rPr>
      </w:pPr>
      <w:r w:rsidRPr="00842E10">
        <w:rPr>
          <w:rFonts w:eastAsiaTheme="minorHAnsi" w:cstheme="minorBidi"/>
          <w:sz w:val="24"/>
          <w:szCs w:val="22"/>
          <w:lang w:val="lt-LT"/>
        </w:rPr>
        <w:t>11. Aprašas gali būti keičiamas, pripažįstamas netekusiu galios Savivaldybės tarybos sprendimu.</w:t>
      </w:r>
    </w:p>
    <w:p w14:paraId="2FE57D9F" w14:textId="77777777" w:rsidR="00091F22" w:rsidRPr="00842E10" w:rsidRDefault="00091F22" w:rsidP="00091F22">
      <w:pPr>
        <w:spacing w:after="160" w:line="259" w:lineRule="auto"/>
        <w:ind w:firstLine="720"/>
        <w:jc w:val="center"/>
        <w:rPr>
          <w:rFonts w:eastAsiaTheme="minorHAnsi" w:cstheme="minorBidi"/>
          <w:sz w:val="24"/>
          <w:szCs w:val="22"/>
          <w:lang w:val="lt-LT"/>
        </w:rPr>
      </w:pPr>
      <w:r w:rsidRPr="00842E10">
        <w:rPr>
          <w:rFonts w:eastAsiaTheme="minorHAnsi" w:cstheme="minorBidi"/>
          <w:sz w:val="24"/>
          <w:szCs w:val="22"/>
          <w:lang w:val="lt-LT"/>
        </w:rPr>
        <w:softHyphen/>
      </w:r>
      <w:r w:rsidRPr="00842E10">
        <w:rPr>
          <w:rFonts w:eastAsiaTheme="minorHAnsi" w:cstheme="minorBidi"/>
          <w:sz w:val="24"/>
          <w:szCs w:val="22"/>
          <w:lang w:val="lt-LT"/>
        </w:rPr>
        <w:softHyphen/>
      </w:r>
      <w:r w:rsidRPr="00842E10">
        <w:rPr>
          <w:rFonts w:eastAsiaTheme="minorHAnsi" w:cstheme="minorBidi"/>
          <w:sz w:val="24"/>
          <w:szCs w:val="22"/>
          <w:lang w:val="lt-LT"/>
        </w:rPr>
        <w:softHyphen/>
      </w:r>
      <w:r w:rsidRPr="00842E10">
        <w:rPr>
          <w:rFonts w:eastAsiaTheme="minorHAnsi" w:cstheme="minorBidi"/>
          <w:sz w:val="24"/>
          <w:szCs w:val="22"/>
          <w:lang w:val="lt-LT"/>
        </w:rPr>
        <w:softHyphen/>
      </w:r>
      <w:r w:rsidRPr="00842E10">
        <w:rPr>
          <w:rFonts w:eastAsiaTheme="minorHAnsi" w:cstheme="minorBidi"/>
          <w:sz w:val="24"/>
          <w:szCs w:val="22"/>
          <w:lang w:val="lt-LT"/>
        </w:rPr>
        <w:softHyphen/>
      </w:r>
      <w:r w:rsidRPr="00842E10">
        <w:rPr>
          <w:rFonts w:eastAsiaTheme="minorHAnsi" w:cstheme="minorBidi"/>
          <w:sz w:val="24"/>
          <w:szCs w:val="22"/>
          <w:lang w:val="lt-LT"/>
        </w:rPr>
        <w:softHyphen/>
      </w:r>
      <w:r w:rsidRPr="00842E10">
        <w:rPr>
          <w:rFonts w:eastAsiaTheme="minorHAnsi" w:cstheme="minorBidi"/>
          <w:sz w:val="24"/>
          <w:szCs w:val="22"/>
          <w:lang w:val="lt-LT"/>
        </w:rPr>
        <w:softHyphen/>
      </w:r>
      <w:r w:rsidRPr="00842E10">
        <w:rPr>
          <w:rFonts w:eastAsiaTheme="minorHAnsi" w:cstheme="minorBidi"/>
          <w:sz w:val="24"/>
          <w:szCs w:val="22"/>
          <w:lang w:val="lt-LT"/>
        </w:rPr>
        <w:softHyphen/>
      </w:r>
      <w:r w:rsidRPr="00842E10">
        <w:rPr>
          <w:rFonts w:eastAsiaTheme="minorHAnsi" w:cstheme="minorBidi"/>
          <w:sz w:val="24"/>
          <w:szCs w:val="22"/>
          <w:lang w:val="lt-LT"/>
        </w:rPr>
        <w:softHyphen/>
      </w:r>
      <w:r w:rsidRPr="00842E10">
        <w:rPr>
          <w:rFonts w:eastAsiaTheme="minorHAnsi" w:cstheme="minorBidi"/>
          <w:sz w:val="24"/>
          <w:szCs w:val="22"/>
          <w:lang w:val="lt-LT"/>
        </w:rPr>
        <w:softHyphen/>
      </w:r>
      <w:r w:rsidRPr="00842E10">
        <w:rPr>
          <w:rFonts w:eastAsiaTheme="minorHAnsi" w:cstheme="minorBidi"/>
          <w:sz w:val="24"/>
          <w:szCs w:val="22"/>
          <w:lang w:val="lt-LT"/>
        </w:rPr>
        <w:softHyphen/>
      </w:r>
      <w:r w:rsidRPr="00842E10">
        <w:rPr>
          <w:rFonts w:eastAsiaTheme="minorHAnsi" w:cstheme="minorBidi"/>
          <w:sz w:val="24"/>
          <w:szCs w:val="22"/>
          <w:lang w:val="lt-LT"/>
        </w:rPr>
        <w:softHyphen/>
        <w:t>____________________________________</w:t>
      </w:r>
    </w:p>
    <w:p w14:paraId="1210F9E8" w14:textId="77777777" w:rsidR="00091F22" w:rsidRDefault="00091F22" w:rsidP="00091F22">
      <w:pPr>
        <w:rPr>
          <w:sz w:val="24"/>
          <w:szCs w:val="24"/>
          <w:lang w:val="lt-LT"/>
        </w:rPr>
      </w:pPr>
    </w:p>
    <w:p w14:paraId="304FF526" w14:textId="77777777" w:rsidR="00091F22" w:rsidRDefault="00091F22" w:rsidP="00091F22">
      <w:pPr>
        <w:rPr>
          <w:sz w:val="24"/>
          <w:szCs w:val="24"/>
          <w:lang w:val="lt-LT"/>
        </w:rPr>
      </w:pPr>
    </w:p>
    <w:p w14:paraId="067C91AB" w14:textId="77777777" w:rsidR="00091F22" w:rsidRDefault="00091F22" w:rsidP="00091F22"/>
    <w:p w14:paraId="18790FAF" w14:textId="03328594" w:rsidR="00091F22" w:rsidRDefault="00091F22" w:rsidP="009E4104">
      <w:pPr>
        <w:rPr>
          <w:rFonts w:eastAsiaTheme="minorHAnsi" w:cstheme="minorBidi"/>
          <w:sz w:val="24"/>
          <w:szCs w:val="22"/>
          <w:lang w:val="lt-LT"/>
        </w:rPr>
      </w:pPr>
    </w:p>
    <w:p w14:paraId="443B2A73" w14:textId="2CD853A6" w:rsidR="002F0308" w:rsidRDefault="002F0308" w:rsidP="009E4104">
      <w:pPr>
        <w:rPr>
          <w:rFonts w:eastAsiaTheme="minorHAnsi" w:cstheme="minorBidi"/>
          <w:sz w:val="24"/>
          <w:szCs w:val="22"/>
          <w:lang w:val="lt-LT"/>
        </w:rPr>
      </w:pPr>
    </w:p>
    <w:p w14:paraId="020DD7EE" w14:textId="68218A05" w:rsidR="002F0308" w:rsidRDefault="002F0308" w:rsidP="009E4104">
      <w:pPr>
        <w:rPr>
          <w:rFonts w:eastAsiaTheme="minorHAnsi" w:cstheme="minorBidi"/>
          <w:sz w:val="24"/>
          <w:szCs w:val="22"/>
          <w:lang w:val="lt-LT"/>
        </w:rPr>
      </w:pPr>
    </w:p>
    <w:p w14:paraId="69B8C360" w14:textId="702C1762" w:rsidR="002F0308" w:rsidRDefault="002F0308" w:rsidP="009E4104">
      <w:pPr>
        <w:rPr>
          <w:rFonts w:eastAsiaTheme="minorHAnsi" w:cstheme="minorBidi"/>
          <w:sz w:val="24"/>
          <w:szCs w:val="22"/>
          <w:lang w:val="lt-LT"/>
        </w:rPr>
      </w:pPr>
    </w:p>
    <w:p w14:paraId="6689FED0" w14:textId="57016746" w:rsidR="002F0308" w:rsidRDefault="002F0308" w:rsidP="009E4104">
      <w:pPr>
        <w:rPr>
          <w:rFonts w:eastAsiaTheme="minorHAnsi" w:cstheme="minorBidi"/>
          <w:sz w:val="24"/>
          <w:szCs w:val="22"/>
          <w:lang w:val="lt-LT"/>
        </w:rPr>
      </w:pPr>
    </w:p>
    <w:p w14:paraId="6BE3CFFA" w14:textId="1DAEAB13" w:rsidR="002F0308" w:rsidRDefault="002F0308" w:rsidP="009E4104">
      <w:pPr>
        <w:rPr>
          <w:rFonts w:eastAsiaTheme="minorHAnsi" w:cstheme="minorBidi"/>
          <w:sz w:val="24"/>
          <w:szCs w:val="22"/>
          <w:lang w:val="lt-LT"/>
        </w:rPr>
      </w:pPr>
    </w:p>
    <w:p w14:paraId="50E5B81D" w14:textId="17D523ED" w:rsidR="002F0308" w:rsidRDefault="002F0308" w:rsidP="009E4104">
      <w:pPr>
        <w:rPr>
          <w:rFonts w:eastAsiaTheme="minorHAnsi" w:cstheme="minorBidi"/>
          <w:sz w:val="24"/>
          <w:szCs w:val="22"/>
          <w:lang w:val="lt-LT"/>
        </w:rPr>
      </w:pPr>
    </w:p>
    <w:p w14:paraId="66D00A72" w14:textId="562D9EF7" w:rsidR="002F0308" w:rsidRDefault="002F0308" w:rsidP="009E4104">
      <w:pPr>
        <w:rPr>
          <w:rFonts w:eastAsiaTheme="minorHAnsi" w:cstheme="minorBidi"/>
          <w:sz w:val="24"/>
          <w:szCs w:val="22"/>
          <w:lang w:val="lt-LT"/>
        </w:rPr>
      </w:pPr>
    </w:p>
    <w:p w14:paraId="2F38449F" w14:textId="1CAD47E7" w:rsidR="002F0308" w:rsidRDefault="002F0308" w:rsidP="009E4104">
      <w:pPr>
        <w:rPr>
          <w:rFonts w:eastAsiaTheme="minorHAnsi" w:cstheme="minorBidi"/>
          <w:sz w:val="24"/>
          <w:szCs w:val="22"/>
          <w:lang w:val="lt-LT"/>
        </w:rPr>
      </w:pPr>
    </w:p>
    <w:p w14:paraId="3EAC2EFA" w14:textId="6E93004A" w:rsidR="002F0308" w:rsidRDefault="002F0308" w:rsidP="009E4104">
      <w:pPr>
        <w:rPr>
          <w:rFonts w:eastAsiaTheme="minorHAnsi" w:cstheme="minorBidi"/>
          <w:sz w:val="24"/>
          <w:szCs w:val="22"/>
          <w:lang w:val="lt-LT"/>
        </w:rPr>
      </w:pPr>
    </w:p>
    <w:p w14:paraId="187EFE10" w14:textId="5AE563EF" w:rsidR="002F0308" w:rsidRDefault="002F0308" w:rsidP="009E4104">
      <w:pPr>
        <w:rPr>
          <w:rFonts w:eastAsiaTheme="minorHAnsi" w:cstheme="minorBidi"/>
          <w:sz w:val="24"/>
          <w:szCs w:val="22"/>
          <w:lang w:val="lt-LT"/>
        </w:rPr>
      </w:pPr>
    </w:p>
    <w:p w14:paraId="2D37A38A" w14:textId="4A89A532" w:rsidR="002F0308" w:rsidRDefault="002F0308" w:rsidP="009E4104">
      <w:pPr>
        <w:rPr>
          <w:rFonts w:eastAsiaTheme="minorHAnsi" w:cstheme="minorBidi"/>
          <w:sz w:val="24"/>
          <w:szCs w:val="22"/>
          <w:lang w:val="lt-LT"/>
        </w:rPr>
      </w:pPr>
    </w:p>
    <w:p w14:paraId="1D93549F" w14:textId="382208FE" w:rsidR="002F0308" w:rsidRDefault="002F0308" w:rsidP="009E4104">
      <w:pPr>
        <w:rPr>
          <w:rFonts w:eastAsiaTheme="minorHAnsi" w:cstheme="minorBidi"/>
          <w:sz w:val="24"/>
          <w:szCs w:val="22"/>
          <w:lang w:val="lt-LT"/>
        </w:rPr>
      </w:pPr>
    </w:p>
    <w:p w14:paraId="0CBFB8B7" w14:textId="321E000D" w:rsidR="002F0308" w:rsidRDefault="002F0308" w:rsidP="009E4104">
      <w:pPr>
        <w:rPr>
          <w:rFonts w:eastAsiaTheme="minorHAnsi" w:cstheme="minorBidi"/>
          <w:sz w:val="24"/>
          <w:szCs w:val="22"/>
          <w:lang w:val="lt-LT"/>
        </w:rPr>
      </w:pPr>
    </w:p>
    <w:p w14:paraId="43F4B5B5" w14:textId="1DEBC96E" w:rsidR="002F0308" w:rsidRDefault="002F0308" w:rsidP="009E4104">
      <w:pPr>
        <w:rPr>
          <w:rFonts w:eastAsiaTheme="minorHAnsi" w:cstheme="minorBidi"/>
          <w:sz w:val="24"/>
          <w:szCs w:val="22"/>
          <w:lang w:val="lt-LT"/>
        </w:rPr>
      </w:pPr>
    </w:p>
    <w:p w14:paraId="799B5148" w14:textId="568A2C91" w:rsidR="002F0308" w:rsidRDefault="002F0308" w:rsidP="009E4104">
      <w:pPr>
        <w:rPr>
          <w:rFonts w:eastAsiaTheme="minorHAnsi" w:cstheme="minorBidi"/>
          <w:sz w:val="24"/>
          <w:szCs w:val="22"/>
          <w:lang w:val="lt-LT"/>
        </w:rPr>
      </w:pPr>
    </w:p>
    <w:p w14:paraId="0DDCA8CC" w14:textId="65443FB9" w:rsidR="002F0308" w:rsidRDefault="002F0308" w:rsidP="009E4104">
      <w:pPr>
        <w:rPr>
          <w:rFonts w:eastAsiaTheme="minorHAnsi" w:cstheme="minorBidi"/>
          <w:sz w:val="24"/>
          <w:szCs w:val="22"/>
          <w:lang w:val="lt-LT"/>
        </w:rPr>
      </w:pPr>
    </w:p>
    <w:p w14:paraId="064D7D18" w14:textId="65C4AFDF" w:rsidR="002F0308" w:rsidRDefault="002F0308" w:rsidP="009E4104">
      <w:pPr>
        <w:rPr>
          <w:rFonts w:eastAsiaTheme="minorHAnsi" w:cstheme="minorBidi"/>
          <w:sz w:val="24"/>
          <w:szCs w:val="22"/>
          <w:lang w:val="lt-LT"/>
        </w:rPr>
      </w:pPr>
    </w:p>
    <w:p w14:paraId="459BFA05" w14:textId="0BD35CE6" w:rsidR="002F0308" w:rsidRDefault="002F0308" w:rsidP="009E4104">
      <w:pPr>
        <w:rPr>
          <w:rFonts w:eastAsiaTheme="minorHAnsi" w:cstheme="minorBidi"/>
          <w:sz w:val="24"/>
          <w:szCs w:val="22"/>
          <w:lang w:val="lt-LT"/>
        </w:rPr>
      </w:pPr>
    </w:p>
    <w:p w14:paraId="469F972E" w14:textId="73779F51" w:rsidR="002F0308" w:rsidRDefault="002F0308" w:rsidP="009E4104">
      <w:pPr>
        <w:rPr>
          <w:rFonts w:eastAsiaTheme="minorHAnsi" w:cstheme="minorBidi"/>
          <w:sz w:val="24"/>
          <w:szCs w:val="22"/>
          <w:lang w:val="lt-LT"/>
        </w:rPr>
      </w:pPr>
    </w:p>
    <w:p w14:paraId="4F27DDF0" w14:textId="477A0F3D" w:rsidR="002F0308" w:rsidRDefault="002F0308" w:rsidP="009E4104">
      <w:pPr>
        <w:rPr>
          <w:rFonts w:eastAsiaTheme="minorHAnsi" w:cstheme="minorBidi"/>
          <w:sz w:val="24"/>
          <w:szCs w:val="22"/>
          <w:lang w:val="lt-LT"/>
        </w:rPr>
      </w:pPr>
    </w:p>
    <w:p w14:paraId="30A762D7" w14:textId="2087971E" w:rsidR="002F0308" w:rsidRDefault="002F0308" w:rsidP="009E4104">
      <w:pPr>
        <w:rPr>
          <w:rFonts w:eastAsiaTheme="minorHAnsi" w:cstheme="minorBidi"/>
          <w:sz w:val="24"/>
          <w:szCs w:val="22"/>
          <w:lang w:val="lt-LT"/>
        </w:rPr>
      </w:pPr>
    </w:p>
    <w:p w14:paraId="0CBD188B" w14:textId="4D633A47" w:rsidR="002F0308" w:rsidRDefault="002F0308" w:rsidP="009E4104">
      <w:pPr>
        <w:rPr>
          <w:rFonts w:eastAsiaTheme="minorHAnsi" w:cstheme="minorBidi"/>
          <w:sz w:val="24"/>
          <w:szCs w:val="22"/>
          <w:lang w:val="lt-LT"/>
        </w:rPr>
      </w:pPr>
    </w:p>
    <w:p w14:paraId="72BF8EF4" w14:textId="39DC2CB0" w:rsidR="002F0308" w:rsidRDefault="002F0308" w:rsidP="009E4104">
      <w:pPr>
        <w:rPr>
          <w:rFonts w:eastAsiaTheme="minorHAnsi" w:cstheme="minorBidi"/>
          <w:sz w:val="24"/>
          <w:szCs w:val="22"/>
          <w:lang w:val="lt-LT"/>
        </w:rPr>
      </w:pPr>
    </w:p>
    <w:p w14:paraId="4EAB3421" w14:textId="18FBA7D0" w:rsidR="002F0308" w:rsidRDefault="002F0308" w:rsidP="009E4104">
      <w:pPr>
        <w:rPr>
          <w:rFonts w:eastAsiaTheme="minorHAnsi" w:cstheme="minorBidi"/>
          <w:sz w:val="24"/>
          <w:szCs w:val="22"/>
          <w:lang w:val="lt-LT"/>
        </w:rPr>
      </w:pPr>
    </w:p>
    <w:p w14:paraId="09619787" w14:textId="7FFEDC06" w:rsidR="002F0308" w:rsidRDefault="002F0308" w:rsidP="009E4104">
      <w:pPr>
        <w:rPr>
          <w:rFonts w:eastAsiaTheme="minorHAnsi" w:cstheme="minorBidi"/>
          <w:sz w:val="24"/>
          <w:szCs w:val="22"/>
          <w:lang w:val="lt-LT"/>
        </w:rPr>
      </w:pPr>
    </w:p>
    <w:p w14:paraId="6F4BC50B" w14:textId="48D3225E" w:rsidR="002F0308" w:rsidRDefault="002F0308" w:rsidP="009E4104">
      <w:pPr>
        <w:rPr>
          <w:rFonts w:eastAsiaTheme="minorHAnsi" w:cstheme="minorBidi"/>
          <w:sz w:val="24"/>
          <w:szCs w:val="22"/>
          <w:lang w:val="lt-LT"/>
        </w:rPr>
      </w:pPr>
    </w:p>
    <w:p w14:paraId="66DA553A" w14:textId="61046D2E" w:rsidR="002F0308" w:rsidRDefault="002F0308" w:rsidP="009E4104">
      <w:pPr>
        <w:rPr>
          <w:rFonts w:eastAsiaTheme="minorHAnsi" w:cstheme="minorBidi"/>
          <w:sz w:val="24"/>
          <w:szCs w:val="22"/>
          <w:lang w:val="lt-LT"/>
        </w:rPr>
      </w:pPr>
    </w:p>
    <w:p w14:paraId="01DD791F" w14:textId="287C53F5" w:rsidR="002F0308" w:rsidRDefault="002F0308" w:rsidP="009E4104">
      <w:pPr>
        <w:rPr>
          <w:rFonts w:eastAsiaTheme="minorHAnsi" w:cstheme="minorBidi"/>
          <w:sz w:val="24"/>
          <w:szCs w:val="22"/>
          <w:lang w:val="lt-LT"/>
        </w:rPr>
      </w:pPr>
    </w:p>
    <w:p w14:paraId="44ADB29A" w14:textId="56A98B32" w:rsidR="002F0308" w:rsidRDefault="002F0308" w:rsidP="009E4104">
      <w:pPr>
        <w:rPr>
          <w:rFonts w:eastAsiaTheme="minorHAnsi" w:cstheme="minorBidi"/>
          <w:sz w:val="24"/>
          <w:szCs w:val="22"/>
          <w:lang w:val="lt-LT"/>
        </w:rPr>
      </w:pPr>
    </w:p>
    <w:p w14:paraId="414DE16B" w14:textId="63CDA10F" w:rsidR="002F0308" w:rsidRDefault="002F0308" w:rsidP="009E4104">
      <w:pPr>
        <w:rPr>
          <w:rFonts w:eastAsiaTheme="minorHAnsi" w:cstheme="minorBidi"/>
          <w:sz w:val="24"/>
          <w:szCs w:val="22"/>
          <w:lang w:val="lt-LT"/>
        </w:rPr>
      </w:pPr>
    </w:p>
    <w:p w14:paraId="62A89876" w14:textId="78EDC2CD" w:rsidR="002F0308" w:rsidRDefault="002F0308" w:rsidP="009E4104">
      <w:pPr>
        <w:rPr>
          <w:rFonts w:eastAsiaTheme="minorHAnsi" w:cstheme="minorBidi"/>
          <w:sz w:val="24"/>
          <w:szCs w:val="22"/>
          <w:lang w:val="lt-LT"/>
        </w:rPr>
      </w:pPr>
    </w:p>
    <w:p w14:paraId="54572DCE" w14:textId="2F851114" w:rsidR="002F0308" w:rsidRDefault="002F0308" w:rsidP="009E4104">
      <w:pPr>
        <w:rPr>
          <w:rFonts w:eastAsiaTheme="minorHAnsi" w:cstheme="minorBidi"/>
          <w:sz w:val="24"/>
          <w:szCs w:val="22"/>
          <w:lang w:val="lt-LT"/>
        </w:rPr>
      </w:pPr>
    </w:p>
    <w:p w14:paraId="1EECEC8E" w14:textId="023BD796" w:rsidR="002F0308" w:rsidRDefault="002F0308" w:rsidP="009E4104">
      <w:pPr>
        <w:rPr>
          <w:rFonts w:eastAsiaTheme="minorHAnsi" w:cstheme="minorBidi"/>
          <w:sz w:val="24"/>
          <w:szCs w:val="22"/>
          <w:lang w:val="lt-LT"/>
        </w:rPr>
      </w:pPr>
    </w:p>
    <w:p w14:paraId="4CCA3A5B" w14:textId="052D9CFE" w:rsidR="002F0308" w:rsidRDefault="002F0308" w:rsidP="009E4104">
      <w:pPr>
        <w:rPr>
          <w:rFonts w:eastAsiaTheme="minorHAnsi" w:cstheme="minorBidi"/>
          <w:sz w:val="24"/>
          <w:szCs w:val="22"/>
          <w:lang w:val="lt-LT"/>
        </w:rPr>
      </w:pPr>
    </w:p>
    <w:p w14:paraId="41EC5DEB" w14:textId="23DBC934" w:rsidR="002F0308" w:rsidRDefault="002F0308" w:rsidP="009E4104">
      <w:pPr>
        <w:rPr>
          <w:rFonts w:eastAsiaTheme="minorHAnsi" w:cstheme="minorBidi"/>
          <w:sz w:val="24"/>
          <w:szCs w:val="22"/>
          <w:lang w:val="lt-LT"/>
        </w:rPr>
      </w:pPr>
    </w:p>
    <w:p w14:paraId="41C298A5" w14:textId="6166DA17" w:rsidR="002F0308" w:rsidRDefault="002F0308" w:rsidP="009E4104">
      <w:pPr>
        <w:rPr>
          <w:rFonts w:eastAsiaTheme="minorHAnsi" w:cstheme="minorBidi"/>
          <w:sz w:val="24"/>
          <w:szCs w:val="22"/>
          <w:lang w:val="lt-LT"/>
        </w:rPr>
      </w:pPr>
    </w:p>
    <w:p w14:paraId="41C990A1" w14:textId="6CBE3605" w:rsidR="002F0308" w:rsidRDefault="002F0308" w:rsidP="009E4104">
      <w:pPr>
        <w:rPr>
          <w:rFonts w:eastAsiaTheme="minorHAnsi" w:cstheme="minorBidi"/>
          <w:sz w:val="24"/>
          <w:szCs w:val="22"/>
          <w:lang w:val="lt-LT"/>
        </w:rPr>
      </w:pPr>
    </w:p>
    <w:p w14:paraId="582B4D3C" w14:textId="103ED489" w:rsidR="002F0308" w:rsidRDefault="002F0308" w:rsidP="009E4104">
      <w:pPr>
        <w:rPr>
          <w:rFonts w:eastAsiaTheme="minorHAnsi" w:cstheme="minorBidi"/>
          <w:sz w:val="24"/>
          <w:szCs w:val="22"/>
          <w:lang w:val="lt-LT"/>
        </w:rPr>
      </w:pPr>
    </w:p>
    <w:p w14:paraId="556C4829" w14:textId="6AAB74C9" w:rsidR="002F0308" w:rsidRDefault="002F0308" w:rsidP="009E4104">
      <w:pPr>
        <w:rPr>
          <w:rFonts w:eastAsiaTheme="minorHAnsi" w:cstheme="minorBidi"/>
          <w:sz w:val="24"/>
          <w:szCs w:val="22"/>
          <w:lang w:val="lt-LT"/>
        </w:rPr>
      </w:pPr>
    </w:p>
    <w:p w14:paraId="4EAC21CE" w14:textId="77777777" w:rsidR="0075786F" w:rsidRDefault="0075786F" w:rsidP="009E4104">
      <w:pPr>
        <w:rPr>
          <w:rFonts w:eastAsiaTheme="minorHAnsi" w:cstheme="minorBidi"/>
          <w:sz w:val="24"/>
          <w:szCs w:val="22"/>
          <w:lang w:val="lt-LT"/>
        </w:rPr>
      </w:pPr>
    </w:p>
    <w:p w14:paraId="483ECBAC" w14:textId="77777777" w:rsidR="00686903" w:rsidRPr="000D47B7" w:rsidRDefault="00686903" w:rsidP="00686903">
      <w:pPr>
        <w:ind w:left="4320" w:firstLine="720"/>
        <w:rPr>
          <w:rFonts w:eastAsia="Calibri"/>
          <w:szCs w:val="24"/>
        </w:rPr>
      </w:pPr>
      <w:r>
        <w:rPr>
          <w:rFonts w:eastAsia="Calibri"/>
          <w:szCs w:val="24"/>
        </w:rPr>
        <w:lastRenderedPageBreak/>
        <w:t>Biržų</w:t>
      </w:r>
      <w:r w:rsidRPr="000D47B7">
        <w:rPr>
          <w:rFonts w:eastAsia="Calibri"/>
          <w:szCs w:val="24"/>
        </w:rPr>
        <w:t xml:space="preserve"> rajono savivaldybės </w:t>
      </w:r>
      <w:proofErr w:type="spellStart"/>
      <w:r w:rsidRPr="000D47B7">
        <w:rPr>
          <w:rFonts w:eastAsia="Calibri"/>
          <w:szCs w:val="24"/>
        </w:rPr>
        <w:t>bendrojo</w:t>
      </w:r>
      <w:proofErr w:type="spellEnd"/>
      <w:r w:rsidRPr="000D47B7">
        <w:rPr>
          <w:rFonts w:eastAsia="Calibri"/>
          <w:szCs w:val="24"/>
        </w:rPr>
        <w:t xml:space="preserve"> </w:t>
      </w:r>
      <w:proofErr w:type="spellStart"/>
      <w:r w:rsidRPr="000D47B7">
        <w:rPr>
          <w:rFonts w:eastAsia="Calibri"/>
          <w:szCs w:val="24"/>
        </w:rPr>
        <w:t>ugdymo</w:t>
      </w:r>
      <w:proofErr w:type="spellEnd"/>
      <w:r w:rsidRPr="000D47B7">
        <w:rPr>
          <w:rFonts w:eastAsia="Calibri"/>
          <w:szCs w:val="24"/>
        </w:rPr>
        <w:t xml:space="preserve"> </w:t>
      </w:r>
      <w:proofErr w:type="spellStart"/>
      <w:r w:rsidRPr="000D47B7">
        <w:rPr>
          <w:rFonts w:eastAsia="Calibri"/>
          <w:szCs w:val="24"/>
        </w:rPr>
        <w:t>mokyklų</w:t>
      </w:r>
      <w:proofErr w:type="spellEnd"/>
      <w:r w:rsidRPr="000D47B7">
        <w:rPr>
          <w:rFonts w:eastAsia="Calibri"/>
          <w:szCs w:val="24"/>
        </w:rPr>
        <w:t xml:space="preserve"> </w:t>
      </w:r>
    </w:p>
    <w:p w14:paraId="2C186E89" w14:textId="77777777" w:rsidR="00686903" w:rsidRPr="000D47B7" w:rsidRDefault="00686903" w:rsidP="00686903">
      <w:pPr>
        <w:ind w:left="5040"/>
        <w:rPr>
          <w:rFonts w:eastAsia="Calibri"/>
          <w:szCs w:val="24"/>
        </w:rPr>
      </w:pPr>
      <w:r w:rsidRPr="000D47B7">
        <w:rPr>
          <w:rFonts w:eastAsia="Calibri"/>
          <w:szCs w:val="24"/>
        </w:rPr>
        <w:t xml:space="preserve">1–12 </w:t>
      </w:r>
      <w:proofErr w:type="spellStart"/>
      <w:r w:rsidRPr="000D47B7">
        <w:rPr>
          <w:rFonts w:eastAsia="Calibri"/>
          <w:szCs w:val="24"/>
        </w:rPr>
        <w:t>klasių</w:t>
      </w:r>
      <w:proofErr w:type="spellEnd"/>
      <w:r w:rsidRPr="000D47B7">
        <w:rPr>
          <w:rFonts w:eastAsia="Calibri"/>
          <w:szCs w:val="24"/>
        </w:rPr>
        <w:t xml:space="preserve"> </w:t>
      </w:r>
      <w:proofErr w:type="spellStart"/>
      <w:r w:rsidRPr="000D47B7">
        <w:rPr>
          <w:rFonts w:eastAsia="Calibri"/>
          <w:szCs w:val="24"/>
        </w:rPr>
        <w:t>mokinių</w:t>
      </w:r>
      <w:proofErr w:type="spellEnd"/>
      <w:r w:rsidRPr="000D47B7">
        <w:rPr>
          <w:rFonts w:eastAsia="Calibri"/>
          <w:szCs w:val="24"/>
        </w:rPr>
        <w:t>,</w:t>
      </w:r>
      <w:r w:rsidRPr="00E52621">
        <w:t xml:space="preserve"> </w:t>
      </w:r>
      <w:proofErr w:type="spellStart"/>
      <w:r w:rsidRPr="00E52621">
        <w:rPr>
          <w:rFonts w:eastAsia="Calibri"/>
          <w:szCs w:val="24"/>
        </w:rPr>
        <w:t>pasiekusių</w:t>
      </w:r>
      <w:proofErr w:type="spellEnd"/>
      <w:r w:rsidRPr="00E52621">
        <w:rPr>
          <w:rFonts w:eastAsia="Calibri"/>
          <w:szCs w:val="24"/>
        </w:rPr>
        <w:t xml:space="preserve"> </w:t>
      </w:r>
      <w:proofErr w:type="spellStart"/>
      <w:r w:rsidRPr="00E52621">
        <w:rPr>
          <w:rFonts w:eastAsia="Calibri"/>
          <w:szCs w:val="24"/>
        </w:rPr>
        <w:t>geriausių</w:t>
      </w:r>
      <w:proofErr w:type="spellEnd"/>
      <w:r w:rsidRPr="00E52621">
        <w:rPr>
          <w:rFonts w:eastAsia="Calibri"/>
          <w:szCs w:val="24"/>
        </w:rPr>
        <w:t xml:space="preserve"> </w:t>
      </w:r>
      <w:proofErr w:type="spellStart"/>
      <w:r w:rsidRPr="00E52621">
        <w:rPr>
          <w:rFonts w:eastAsia="Calibri"/>
          <w:szCs w:val="24"/>
        </w:rPr>
        <w:t>ugdymosi</w:t>
      </w:r>
      <w:proofErr w:type="spellEnd"/>
      <w:r w:rsidRPr="00E52621">
        <w:rPr>
          <w:rFonts w:eastAsia="Calibri"/>
          <w:szCs w:val="24"/>
        </w:rPr>
        <w:t xml:space="preserve"> </w:t>
      </w:r>
      <w:proofErr w:type="spellStart"/>
      <w:r w:rsidRPr="00E52621">
        <w:rPr>
          <w:rFonts w:eastAsia="Calibri"/>
          <w:szCs w:val="24"/>
        </w:rPr>
        <w:t>rezultatų</w:t>
      </w:r>
      <w:proofErr w:type="spellEnd"/>
      <w:r w:rsidRPr="000D47B7">
        <w:rPr>
          <w:rFonts w:eastAsia="Calibri"/>
          <w:szCs w:val="24"/>
        </w:rPr>
        <w:t xml:space="preserve"> </w:t>
      </w:r>
      <w:proofErr w:type="spellStart"/>
      <w:r w:rsidRPr="000D47B7">
        <w:rPr>
          <w:rFonts w:eastAsia="Calibri"/>
          <w:szCs w:val="24"/>
        </w:rPr>
        <w:t>olimpiadų</w:t>
      </w:r>
      <w:proofErr w:type="spellEnd"/>
      <w:r w:rsidRPr="000D47B7">
        <w:rPr>
          <w:rFonts w:eastAsia="Calibri"/>
          <w:szCs w:val="24"/>
        </w:rPr>
        <w:t xml:space="preserve">, </w:t>
      </w:r>
      <w:proofErr w:type="spellStart"/>
      <w:r w:rsidRPr="000D47B7">
        <w:rPr>
          <w:rFonts w:eastAsia="Calibri"/>
          <w:szCs w:val="24"/>
        </w:rPr>
        <w:t>konkursų</w:t>
      </w:r>
      <w:proofErr w:type="spellEnd"/>
      <w:r w:rsidRPr="000D47B7">
        <w:rPr>
          <w:rFonts w:eastAsia="Calibri"/>
          <w:szCs w:val="24"/>
        </w:rPr>
        <w:t xml:space="preserve">, </w:t>
      </w:r>
      <w:proofErr w:type="spellStart"/>
      <w:r w:rsidRPr="000D47B7">
        <w:rPr>
          <w:rFonts w:eastAsia="Calibri"/>
          <w:szCs w:val="24"/>
        </w:rPr>
        <w:t>varžybų</w:t>
      </w:r>
      <w:proofErr w:type="spellEnd"/>
      <w:r w:rsidRPr="000D47B7">
        <w:rPr>
          <w:rFonts w:eastAsia="Calibri"/>
          <w:szCs w:val="24"/>
        </w:rPr>
        <w:t xml:space="preserve"> </w:t>
      </w:r>
      <w:proofErr w:type="spellStart"/>
      <w:r w:rsidRPr="000D47B7">
        <w:rPr>
          <w:rFonts w:eastAsia="Calibri"/>
          <w:szCs w:val="24"/>
        </w:rPr>
        <w:t>ir</w:t>
      </w:r>
      <w:proofErr w:type="spellEnd"/>
      <w:r w:rsidRPr="000D47B7">
        <w:rPr>
          <w:rFonts w:eastAsia="Calibri"/>
          <w:szCs w:val="24"/>
        </w:rPr>
        <w:t xml:space="preserve"> </w:t>
      </w:r>
      <w:proofErr w:type="spellStart"/>
      <w:r w:rsidRPr="000D47B7">
        <w:rPr>
          <w:rFonts w:eastAsia="Calibri"/>
          <w:szCs w:val="24"/>
        </w:rPr>
        <w:t>kitų</w:t>
      </w:r>
      <w:proofErr w:type="spellEnd"/>
      <w:r w:rsidRPr="000D47B7">
        <w:rPr>
          <w:rFonts w:eastAsia="Calibri"/>
          <w:szCs w:val="24"/>
        </w:rPr>
        <w:t xml:space="preserve"> </w:t>
      </w:r>
      <w:proofErr w:type="spellStart"/>
      <w:r w:rsidRPr="000D47B7">
        <w:rPr>
          <w:rFonts w:eastAsia="Calibri"/>
          <w:szCs w:val="24"/>
        </w:rPr>
        <w:t>renginių</w:t>
      </w:r>
      <w:proofErr w:type="spellEnd"/>
      <w:r w:rsidRPr="000D47B7">
        <w:rPr>
          <w:rFonts w:eastAsia="Calibri"/>
          <w:szCs w:val="24"/>
        </w:rPr>
        <w:t xml:space="preserve"> </w:t>
      </w:r>
      <w:proofErr w:type="spellStart"/>
      <w:r w:rsidRPr="000D47B7">
        <w:rPr>
          <w:rFonts w:eastAsia="Calibri"/>
          <w:szCs w:val="24"/>
        </w:rPr>
        <w:t>nugalėtojų</w:t>
      </w:r>
      <w:proofErr w:type="spellEnd"/>
      <w:r w:rsidRPr="000D47B7">
        <w:rPr>
          <w:rFonts w:eastAsia="Calibri"/>
          <w:szCs w:val="24"/>
        </w:rPr>
        <w:t xml:space="preserve">, </w:t>
      </w:r>
      <w:proofErr w:type="spellStart"/>
      <w:r w:rsidRPr="000D47B7">
        <w:rPr>
          <w:rFonts w:eastAsia="Calibri"/>
          <w:szCs w:val="24"/>
        </w:rPr>
        <w:t>bei</w:t>
      </w:r>
      <w:proofErr w:type="spellEnd"/>
      <w:r w:rsidRPr="000D47B7">
        <w:rPr>
          <w:rFonts w:eastAsia="Calibri"/>
          <w:szCs w:val="24"/>
        </w:rPr>
        <w:t xml:space="preserve"> </w:t>
      </w:r>
      <w:proofErr w:type="spellStart"/>
      <w:r>
        <w:rPr>
          <w:rFonts w:eastAsia="Calibri"/>
          <w:szCs w:val="24"/>
        </w:rPr>
        <w:t>pedagoginių</w:t>
      </w:r>
      <w:proofErr w:type="spellEnd"/>
      <w:r>
        <w:rPr>
          <w:rFonts w:eastAsia="Calibri"/>
          <w:szCs w:val="24"/>
        </w:rPr>
        <w:t xml:space="preserve"> darbuotojų</w:t>
      </w:r>
      <w:r w:rsidRPr="000D47B7">
        <w:rPr>
          <w:rFonts w:eastAsia="Calibri"/>
          <w:szCs w:val="24"/>
        </w:rPr>
        <w:t xml:space="preserve"> </w:t>
      </w:r>
      <w:proofErr w:type="spellStart"/>
      <w:r w:rsidRPr="000D47B7">
        <w:rPr>
          <w:rFonts w:eastAsia="Calibri"/>
          <w:szCs w:val="24"/>
        </w:rPr>
        <w:t>skatinimo</w:t>
      </w:r>
      <w:proofErr w:type="spellEnd"/>
      <w:r w:rsidRPr="000D47B7">
        <w:rPr>
          <w:rFonts w:eastAsia="Calibri"/>
          <w:szCs w:val="24"/>
        </w:rPr>
        <w:t xml:space="preserve"> </w:t>
      </w:r>
      <w:proofErr w:type="spellStart"/>
      <w:r w:rsidRPr="000D47B7">
        <w:rPr>
          <w:rFonts w:eastAsia="Calibri"/>
          <w:szCs w:val="24"/>
        </w:rPr>
        <w:t>tvarkos</w:t>
      </w:r>
      <w:proofErr w:type="spellEnd"/>
      <w:r w:rsidRPr="000D47B7">
        <w:rPr>
          <w:rFonts w:eastAsia="Calibri"/>
          <w:szCs w:val="24"/>
        </w:rPr>
        <w:t xml:space="preserve"> </w:t>
      </w:r>
      <w:proofErr w:type="spellStart"/>
      <w:r w:rsidRPr="000D47B7">
        <w:rPr>
          <w:rFonts w:eastAsia="Calibri"/>
          <w:szCs w:val="24"/>
        </w:rPr>
        <w:t>aprašo</w:t>
      </w:r>
      <w:proofErr w:type="spellEnd"/>
      <w:r w:rsidRPr="000D47B7">
        <w:rPr>
          <w:rFonts w:eastAsia="Calibri"/>
          <w:szCs w:val="24"/>
        </w:rPr>
        <w:t xml:space="preserve">  </w:t>
      </w:r>
    </w:p>
    <w:p w14:paraId="40554A92" w14:textId="77777777" w:rsidR="00686903" w:rsidRPr="000D47B7" w:rsidRDefault="00686903" w:rsidP="00686903">
      <w:pPr>
        <w:ind w:left="4320" w:firstLine="720"/>
        <w:rPr>
          <w:rFonts w:eastAsia="Calibri"/>
          <w:szCs w:val="24"/>
        </w:rPr>
      </w:pPr>
      <w:sdt>
        <w:sdtPr>
          <w:alias w:val="Numeris"/>
          <w:tag w:val="nr_755fc578625446049b4fb9e23b14c35b"/>
          <w:id w:val="1882741576"/>
        </w:sdtPr>
        <w:sdtContent>
          <w:r w:rsidRPr="000D47B7">
            <w:rPr>
              <w:rFonts w:eastAsia="Calibri"/>
              <w:szCs w:val="24"/>
            </w:rPr>
            <w:t>1</w:t>
          </w:r>
        </w:sdtContent>
      </w:sdt>
      <w:r w:rsidRPr="000D47B7">
        <w:rPr>
          <w:rFonts w:eastAsia="Calibri"/>
          <w:szCs w:val="24"/>
        </w:rPr>
        <w:t xml:space="preserve"> </w:t>
      </w:r>
      <w:proofErr w:type="spellStart"/>
      <w:r w:rsidRPr="000D47B7">
        <w:rPr>
          <w:rFonts w:eastAsia="Calibri"/>
          <w:szCs w:val="24"/>
        </w:rPr>
        <w:t>priedas</w:t>
      </w:r>
      <w:proofErr w:type="spellEnd"/>
    </w:p>
    <w:p w14:paraId="231AA3D9" w14:textId="77777777" w:rsidR="00686903" w:rsidRPr="000D47B7" w:rsidRDefault="00686903" w:rsidP="00686903">
      <w:pPr>
        <w:rPr>
          <w:rFonts w:eastAsia="Calibri"/>
          <w:szCs w:val="24"/>
        </w:rPr>
      </w:pPr>
    </w:p>
    <w:p w14:paraId="500C8962" w14:textId="77777777" w:rsidR="00686903" w:rsidRPr="000D47B7" w:rsidRDefault="00686903" w:rsidP="00686903">
      <w:pPr>
        <w:jc w:val="center"/>
        <w:rPr>
          <w:rFonts w:eastAsia="Calibri"/>
          <w:b/>
          <w:szCs w:val="24"/>
        </w:rPr>
      </w:pPr>
      <w:sdt>
        <w:sdtPr>
          <w:alias w:val="Pavadinimas"/>
          <w:tag w:val="title_755fc578625446049b4fb9e23b14c35b"/>
          <w:id w:val="739682759"/>
        </w:sdtPr>
        <w:sdtContent>
          <w:r w:rsidRPr="000D47B7">
            <w:rPr>
              <w:rFonts w:eastAsia="Calibri"/>
              <w:b/>
              <w:szCs w:val="24"/>
            </w:rPr>
            <w:t>(</w:t>
          </w:r>
          <w:proofErr w:type="spellStart"/>
          <w:r w:rsidRPr="000D47B7">
            <w:rPr>
              <w:rFonts w:eastAsia="Calibri"/>
              <w:b/>
              <w:szCs w:val="24"/>
            </w:rPr>
            <w:t>Informacijos</w:t>
          </w:r>
          <w:proofErr w:type="spellEnd"/>
          <w:r w:rsidRPr="000D47B7">
            <w:rPr>
              <w:rFonts w:eastAsia="Calibri"/>
              <w:b/>
              <w:szCs w:val="24"/>
            </w:rPr>
            <w:t xml:space="preserve"> </w:t>
          </w:r>
          <w:proofErr w:type="spellStart"/>
          <w:r w:rsidRPr="000D47B7">
            <w:rPr>
              <w:rFonts w:eastAsia="Calibri"/>
              <w:b/>
              <w:szCs w:val="24"/>
            </w:rPr>
            <w:t>formos</w:t>
          </w:r>
          <w:proofErr w:type="spellEnd"/>
          <w:r w:rsidRPr="000D47B7">
            <w:rPr>
              <w:rFonts w:eastAsia="Calibri"/>
              <w:b/>
              <w:szCs w:val="24"/>
            </w:rPr>
            <w:t xml:space="preserve"> </w:t>
          </w:r>
          <w:proofErr w:type="spellStart"/>
          <w:r w:rsidRPr="000D47B7">
            <w:rPr>
              <w:rFonts w:eastAsia="Calibri"/>
              <w:b/>
              <w:szCs w:val="24"/>
            </w:rPr>
            <w:t>pavyzdys</w:t>
          </w:r>
          <w:proofErr w:type="spellEnd"/>
          <w:r w:rsidRPr="000D47B7">
            <w:rPr>
              <w:rFonts w:eastAsia="Calibri"/>
              <w:b/>
              <w:szCs w:val="24"/>
            </w:rPr>
            <w:t>)</w:t>
          </w:r>
        </w:sdtContent>
      </w:sdt>
    </w:p>
    <w:p w14:paraId="0BFF4E5F" w14:textId="77777777" w:rsidR="00686903" w:rsidRPr="000D47B7" w:rsidRDefault="00686903" w:rsidP="00686903">
      <w:pPr>
        <w:rPr>
          <w:rFonts w:eastAsia="Calibri"/>
          <w:szCs w:val="24"/>
        </w:rPr>
      </w:pPr>
    </w:p>
    <w:p w14:paraId="5C6E36DA" w14:textId="77777777" w:rsidR="00686903" w:rsidRPr="001967AC" w:rsidRDefault="00686903" w:rsidP="00686903">
      <w:pPr>
        <w:jc w:val="center"/>
        <w:rPr>
          <w:rFonts w:eastAsia="Calibri"/>
          <w:b/>
          <w:szCs w:val="24"/>
          <w:u w:val="single"/>
        </w:rPr>
      </w:pPr>
      <w:r w:rsidRPr="001967AC">
        <w:rPr>
          <w:rFonts w:eastAsia="Calibri"/>
          <w:b/>
          <w:szCs w:val="24"/>
          <w:u w:val="single"/>
        </w:rPr>
        <w:t>INFORMACIJA APIE MOKINIO (KOLEKTYVO, KOMANDOS) PASIEKIMUS</w:t>
      </w:r>
    </w:p>
    <w:p w14:paraId="0B3B26B6" w14:textId="77777777" w:rsidR="00686903" w:rsidRPr="000D47B7" w:rsidRDefault="00686903" w:rsidP="00686903">
      <w:pPr>
        <w:jc w:val="center"/>
        <w:rPr>
          <w:rFonts w:eastAsia="Calibri"/>
          <w:szCs w:val="24"/>
        </w:rPr>
      </w:pPr>
    </w:p>
    <w:p w14:paraId="7748BB9A" w14:textId="77777777" w:rsidR="00686903" w:rsidRPr="000D47B7" w:rsidRDefault="00686903" w:rsidP="00686903">
      <w:pPr>
        <w:jc w:val="center"/>
        <w:rPr>
          <w:rFonts w:eastAsia="Calibri"/>
          <w:szCs w:val="24"/>
        </w:rPr>
      </w:pPr>
    </w:p>
    <w:p w14:paraId="3C51F895" w14:textId="77777777" w:rsidR="00686903" w:rsidRPr="000D47B7" w:rsidRDefault="00686903" w:rsidP="00686903">
      <w:pPr>
        <w:jc w:val="center"/>
        <w:rPr>
          <w:rFonts w:eastAsia="Calibri"/>
          <w:szCs w:val="24"/>
        </w:rPr>
      </w:pPr>
    </w:p>
    <w:p w14:paraId="2FBA4CDD" w14:textId="77777777" w:rsidR="00686903" w:rsidRPr="000D47B7" w:rsidRDefault="00686903" w:rsidP="00686903">
      <w:pPr>
        <w:jc w:val="center"/>
        <w:rPr>
          <w:rFonts w:eastAsia="Calibri"/>
          <w:szCs w:val="24"/>
        </w:rPr>
      </w:pPr>
      <w:r w:rsidRPr="000D47B7">
        <w:rPr>
          <w:rFonts w:eastAsia="Calibri"/>
          <w:szCs w:val="24"/>
        </w:rPr>
        <w:t>________________________________________</w:t>
      </w:r>
    </w:p>
    <w:p w14:paraId="192380DF" w14:textId="77777777" w:rsidR="00686903" w:rsidRPr="000D47B7" w:rsidRDefault="00686903" w:rsidP="00686903">
      <w:pPr>
        <w:jc w:val="center"/>
        <w:rPr>
          <w:rFonts w:eastAsia="Calibri"/>
          <w:szCs w:val="24"/>
        </w:rPr>
      </w:pPr>
      <w:r w:rsidRPr="000D47B7">
        <w:rPr>
          <w:rFonts w:eastAsia="Calibri"/>
          <w:szCs w:val="24"/>
        </w:rPr>
        <w:t>(mokykla)</w:t>
      </w:r>
    </w:p>
    <w:p w14:paraId="0213A28A" w14:textId="77777777" w:rsidR="00686903" w:rsidRPr="000D47B7" w:rsidRDefault="00686903" w:rsidP="00686903">
      <w:pPr>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829"/>
        <w:gridCol w:w="4936"/>
        <w:gridCol w:w="1426"/>
      </w:tblGrid>
      <w:tr w:rsidR="00686903" w:rsidRPr="000D47B7" w14:paraId="669CE3F8" w14:textId="77777777" w:rsidTr="008129F5">
        <w:tc>
          <w:tcPr>
            <w:tcW w:w="3794" w:type="dxa"/>
            <w:vMerge w:val="restart"/>
            <w:vAlign w:val="center"/>
          </w:tcPr>
          <w:p w14:paraId="464F2C19" w14:textId="77777777" w:rsidR="00686903" w:rsidRPr="000D47B7" w:rsidRDefault="00686903" w:rsidP="008129F5">
            <w:pPr>
              <w:jc w:val="center"/>
              <w:rPr>
                <w:rFonts w:eastAsia="Calibri"/>
                <w:szCs w:val="24"/>
              </w:rPr>
            </w:pPr>
            <w:proofErr w:type="spellStart"/>
            <w:r w:rsidRPr="000D47B7">
              <w:rPr>
                <w:rFonts w:eastAsia="Calibri"/>
                <w:szCs w:val="24"/>
              </w:rPr>
              <w:t>Mokinio</w:t>
            </w:r>
            <w:proofErr w:type="spellEnd"/>
            <w:r w:rsidRPr="000D47B7">
              <w:rPr>
                <w:rFonts w:eastAsia="Calibri"/>
                <w:szCs w:val="24"/>
              </w:rPr>
              <w:t xml:space="preserve"> (</w:t>
            </w:r>
            <w:proofErr w:type="spellStart"/>
            <w:r w:rsidRPr="000D47B7">
              <w:rPr>
                <w:rFonts w:eastAsia="Calibri"/>
                <w:szCs w:val="24"/>
              </w:rPr>
              <w:t>kolektyvo</w:t>
            </w:r>
            <w:proofErr w:type="spellEnd"/>
            <w:r w:rsidRPr="000D47B7">
              <w:rPr>
                <w:rFonts w:eastAsia="Calibri"/>
                <w:szCs w:val="24"/>
              </w:rPr>
              <w:t xml:space="preserve">, </w:t>
            </w:r>
            <w:proofErr w:type="spellStart"/>
            <w:r w:rsidRPr="000D47B7">
              <w:rPr>
                <w:rFonts w:eastAsia="Calibri"/>
                <w:szCs w:val="24"/>
              </w:rPr>
              <w:t>komandos</w:t>
            </w:r>
            <w:proofErr w:type="spellEnd"/>
            <w:r w:rsidRPr="000D47B7">
              <w:rPr>
                <w:rFonts w:eastAsia="Calibri"/>
                <w:szCs w:val="24"/>
              </w:rPr>
              <w:t xml:space="preserve"> </w:t>
            </w:r>
            <w:proofErr w:type="spellStart"/>
            <w:r w:rsidRPr="000D47B7">
              <w:rPr>
                <w:rFonts w:eastAsia="Calibri"/>
                <w:szCs w:val="24"/>
              </w:rPr>
              <w:t>narių</w:t>
            </w:r>
            <w:proofErr w:type="spellEnd"/>
            <w:r w:rsidRPr="000D47B7">
              <w:rPr>
                <w:rFonts w:eastAsia="Calibri"/>
                <w:szCs w:val="24"/>
              </w:rPr>
              <w:t xml:space="preserve">) </w:t>
            </w:r>
            <w:proofErr w:type="spellStart"/>
            <w:r w:rsidRPr="000D47B7">
              <w:rPr>
                <w:rFonts w:eastAsia="Calibri"/>
                <w:szCs w:val="24"/>
              </w:rPr>
              <w:t>vardas</w:t>
            </w:r>
            <w:proofErr w:type="spellEnd"/>
            <w:r w:rsidRPr="000D47B7">
              <w:rPr>
                <w:rFonts w:eastAsia="Calibri"/>
                <w:szCs w:val="24"/>
              </w:rPr>
              <w:t>(-</w:t>
            </w:r>
            <w:proofErr w:type="spellStart"/>
            <w:r w:rsidRPr="000D47B7">
              <w:rPr>
                <w:rFonts w:eastAsia="Calibri"/>
                <w:szCs w:val="24"/>
              </w:rPr>
              <w:t>i</w:t>
            </w:r>
            <w:proofErr w:type="spellEnd"/>
            <w:r w:rsidRPr="000D47B7">
              <w:rPr>
                <w:rFonts w:eastAsia="Calibri"/>
                <w:szCs w:val="24"/>
              </w:rPr>
              <w:t xml:space="preserve">), </w:t>
            </w:r>
            <w:proofErr w:type="spellStart"/>
            <w:r w:rsidRPr="000D47B7">
              <w:rPr>
                <w:rFonts w:eastAsia="Calibri"/>
                <w:szCs w:val="24"/>
              </w:rPr>
              <w:t>pavardė</w:t>
            </w:r>
            <w:proofErr w:type="spellEnd"/>
            <w:r w:rsidRPr="000D47B7">
              <w:rPr>
                <w:rFonts w:eastAsia="Calibri"/>
                <w:szCs w:val="24"/>
              </w:rPr>
              <w:t>(-s)</w:t>
            </w:r>
          </w:p>
        </w:tc>
        <w:tc>
          <w:tcPr>
            <w:tcW w:w="992" w:type="dxa"/>
            <w:vMerge w:val="restart"/>
            <w:vAlign w:val="center"/>
          </w:tcPr>
          <w:p w14:paraId="665B9C1D" w14:textId="77777777" w:rsidR="00686903" w:rsidRPr="000D47B7" w:rsidRDefault="00686903" w:rsidP="008129F5">
            <w:pPr>
              <w:jc w:val="center"/>
              <w:rPr>
                <w:rFonts w:eastAsia="Calibri"/>
                <w:szCs w:val="24"/>
              </w:rPr>
            </w:pPr>
            <w:proofErr w:type="spellStart"/>
            <w:r w:rsidRPr="000D47B7">
              <w:rPr>
                <w:rFonts w:eastAsia="Calibri"/>
                <w:szCs w:val="24"/>
              </w:rPr>
              <w:t>Klasė</w:t>
            </w:r>
            <w:proofErr w:type="spellEnd"/>
          </w:p>
        </w:tc>
        <w:tc>
          <w:tcPr>
            <w:tcW w:w="10490" w:type="dxa"/>
            <w:gridSpan w:val="2"/>
            <w:vAlign w:val="center"/>
          </w:tcPr>
          <w:p w14:paraId="6380FDFE" w14:textId="77777777" w:rsidR="00686903" w:rsidRPr="000D47B7" w:rsidRDefault="00686903" w:rsidP="008129F5">
            <w:pPr>
              <w:jc w:val="center"/>
              <w:rPr>
                <w:rFonts w:eastAsia="Calibri"/>
                <w:szCs w:val="24"/>
              </w:rPr>
            </w:pPr>
            <w:proofErr w:type="spellStart"/>
            <w:r w:rsidRPr="000D47B7">
              <w:rPr>
                <w:rFonts w:eastAsia="Calibri"/>
                <w:szCs w:val="24"/>
              </w:rPr>
              <w:t>Pasiekimai</w:t>
            </w:r>
            <w:proofErr w:type="spellEnd"/>
          </w:p>
        </w:tc>
      </w:tr>
      <w:tr w:rsidR="00686903" w:rsidRPr="000D47B7" w14:paraId="042B80CE" w14:textId="77777777" w:rsidTr="008129F5">
        <w:tc>
          <w:tcPr>
            <w:tcW w:w="3794" w:type="dxa"/>
            <w:vMerge/>
          </w:tcPr>
          <w:p w14:paraId="2BE2941C" w14:textId="77777777" w:rsidR="00686903" w:rsidRPr="000D47B7" w:rsidRDefault="00686903" w:rsidP="008129F5">
            <w:pPr>
              <w:jc w:val="center"/>
              <w:rPr>
                <w:rFonts w:eastAsia="Calibri"/>
                <w:szCs w:val="24"/>
              </w:rPr>
            </w:pPr>
          </w:p>
        </w:tc>
        <w:tc>
          <w:tcPr>
            <w:tcW w:w="992" w:type="dxa"/>
            <w:vMerge/>
          </w:tcPr>
          <w:p w14:paraId="2E58C90B" w14:textId="77777777" w:rsidR="00686903" w:rsidRPr="000D47B7" w:rsidRDefault="00686903" w:rsidP="008129F5">
            <w:pPr>
              <w:jc w:val="center"/>
              <w:rPr>
                <w:rFonts w:eastAsia="Calibri"/>
                <w:szCs w:val="24"/>
              </w:rPr>
            </w:pPr>
          </w:p>
        </w:tc>
        <w:tc>
          <w:tcPr>
            <w:tcW w:w="8789" w:type="dxa"/>
            <w:vAlign w:val="center"/>
          </w:tcPr>
          <w:p w14:paraId="1F2580CB" w14:textId="77777777" w:rsidR="00686903" w:rsidRPr="000D47B7" w:rsidRDefault="00686903" w:rsidP="008129F5">
            <w:pPr>
              <w:jc w:val="center"/>
              <w:rPr>
                <w:rFonts w:eastAsia="Calibri"/>
                <w:szCs w:val="24"/>
              </w:rPr>
            </w:pPr>
            <w:proofErr w:type="spellStart"/>
            <w:r w:rsidRPr="000D47B7">
              <w:rPr>
                <w:rFonts w:eastAsia="Calibri"/>
                <w:szCs w:val="24"/>
              </w:rPr>
              <w:t>Renginio</w:t>
            </w:r>
            <w:proofErr w:type="spellEnd"/>
            <w:r w:rsidRPr="000D47B7">
              <w:rPr>
                <w:rFonts w:eastAsia="Calibri"/>
                <w:szCs w:val="24"/>
              </w:rPr>
              <w:t xml:space="preserve"> </w:t>
            </w:r>
            <w:proofErr w:type="spellStart"/>
            <w:r w:rsidRPr="000D47B7">
              <w:rPr>
                <w:rFonts w:eastAsia="Calibri"/>
                <w:szCs w:val="24"/>
              </w:rPr>
              <w:t>pavadinimas</w:t>
            </w:r>
            <w:proofErr w:type="spellEnd"/>
          </w:p>
        </w:tc>
        <w:tc>
          <w:tcPr>
            <w:tcW w:w="1701" w:type="dxa"/>
            <w:vAlign w:val="center"/>
          </w:tcPr>
          <w:p w14:paraId="7CCA9E65" w14:textId="77777777" w:rsidR="00686903" w:rsidRPr="000D47B7" w:rsidRDefault="00686903" w:rsidP="008129F5">
            <w:pPr>
              <w:jc w:val="center"/>
              <w:rPr>
                <w:rFonts w:eastAsia="Calibri"/>
                <w:szCs w:val="24"/>
              </w:rPr>
            </w:pPr>
            <w:proofErr w:type="spellStart"/>
            <w:r w:rsidRPr="000D47B7">
              <w:rPr>
                <w:rFonts w:eastAsia="Calibri"/>
                <w:szCs w:val="24"/>
              </w:rPr>
              <w:t>Laimėjimas</w:t>
            </w:r>
            <w:proofErr w:type="spellEnd"/>
          </w:p>
        </w:tc>
      </w:tr>
      <w:tr w:rsidR="00686903" w:rsidRPr="000D47B7" w14:paraId="5E547A7B" w14:textId="77777777" w:rsidTr="008129F5">
        <w:tc>
          <w:tcPr>
            <w:tcW w:w="3794" w:type="dxa"/>
          </w:tcPr>
          <w:p w14:paraId="13F918E9" w14:textId="77777777" w:rsidR="00686903" w:rsidRPr="000D47B7" w:rsidRDefault="00686903" w:rsidP="008129F5">
            <w:pPr>
              <w:jc w:val="center"/>
              <w:rPr>
                <w:rFonts w:eastAsia="Calibri"/>
                <w:szCs w:val="24"/>
              </w:rPr>
            </w:pPr>
          </w:p>
        </w:tc>
        <w:tc>
          <w:tcPr>
            <w:tcW w:w="992" w:type="dxa"/>
          </w:tcPr>
          <w:p w14:paraId="563D4D5A" w14:textId="77777777" w:rsidR="00686903" w:rsidRPr="000D47B7" w:rsidRDefault="00686903" w:rsidP="008129F5">
            <w:pPr>
              <w:jc w:val="center"/>
              <w:rPr>
                <w:rFonts w:eastAsia="Calibri"/>
                <w:szCs w:val="24"/>
              </w:rPr>
            </w:pPr>
          </w:p>
        </w:tc>
        <w:tc>
          <w:tcPr>
            <w:tcW w:w="8789" w:type="dxa"/>
          </w:tcPr>
          <w:p w14:paraId="08CD6412" w14:textId="77777777" w:rsidR="00686903" w:rsidRPr="000D47B7" w:rsidRDefault="00686903" w:rsidP="008129F5">
            <w:pPr>
              <w:jc w:val="center"/>
              <w:rPr>
                <w:rFonts w:eastAsia="Calibri"/>
                <w:szCs w:val="24"/>
              </w:rPr>
            </w:pPr>
          </w:p>
        </w:tc>
        <w:tc>
          <w:tcPr>
            <w:tcW w:w="1701" w:type="dxa"/>
          </w:tcPr>
          <w:p w14:paraId="4A84A901" w14:textId="77777777" w:rsidR="00686903" w:rsidRPr="000D47B7" w:rsidRDefault="00686903" w:rsidP="008129F5">
            <w:pPr>
              <w:jc w:val="center"/>
              <w:rPr>
                <w:rFonts w:eastAsia="Calibri"/>
                <w:szCs w:val="24"/>
              </w:rPr>
            </w:pPr>
          </w:p>
        </w:tc>
      </w:tr>
      <w:tr w:rsidR="00686903" w:rsidRPr="000D47B7" w14:paraId="7A9A0F92" w14:textId="77777777" w:rsidTr="008129F5">
        <w:tc>
          <w:tcPr>
            <w:tcW w:w="3794" w:type="dxa"/>
          </w:tcPr>
          <w:p w14:paraId="69EBA8D5" w14:textId="77777777" w:rsidR="00686903" w:rsidRPr="000D47B7" w:rsidRDefault="00686903" w:rsidP="008129F5">
            <w:pPr>
              <w:jc w:val="center"/>
              <w:rPr>
                <w:rFonts w:eastAsia="Calibri"/>
                <w:szCs w:val="24"/>
              </w:rPr>
            </w:pPr>
          </w:p>
        </w:tc>
        <w:tc>
          <w:tcPr>
            <w:tcW w:w="992" w:type="dxa"/>
          </w:tcPr>
          <w:p w14:paraId="10B8DFA7" w14:textId="77777777" w:rsidR="00686903" w:rsidRPr="000D47B7" w:rsidRDefault="00686903" w:rsidP="008129F5">
            <w:pPr>
              <w:jc w:val="center"/>
              <w:rPr>
                <w:rFonts w:eastAsia="Calibri"/>
                <w:szCs w:val="24"/>
              </w:rPr>
            </w:pPr>
          </w:p>
        </w:tc>
        <w:tc>
          <w:tcPr>
            <w:tcW w:w="8789" w:type="dxa"/>
          </w:tcPr>
          <w:p w14:paraId="1F68CF34" w14:textId="77777777" w:rsidR="00686903" w:rsidRPr="000D47B7" w:rsidRDefault="00686903" w:rsidP="008129F5">
            <w:pPr>
              <w:jc w:val="center"/>
              <w:rPr>
                <w:rFonts w:eastAsia="Calibri"/>
                <w:szCs w:val="24"/>
              </w:rPr>
            </w:pPr>
          </w:p>
        </w:tc>
        <w:tc>
          <w:tcPr>
            <w:tcW w:w="1701" w:type="dxa"/>
          </w:tcPr>
          <w:p w14:paraId="12E1C6F3" w14:textId="77777777" w:rsidR="00686903" w:rsidRPr="000D47B7" w:rsidRDefault="00686903" w:rsidP="008129F5">
            <w:pPr>
              <w:jc w:val="center"/>
              <w:rPr>
                <w:rFonts w:eastAsia="Calibri"/>
                <w:szCs w:val="24"/>
              </w:rPr>
            </w:pPr>
          </w:p>
        </w:tc>
      </w:tr>
      <w:tr w:rsidR="00686903" w:rsidRPr="000D47B7" w14:paraId="6FE6AF8E" w14:textId="77777777" w:rsidTr="008129F5">
        <w:tc>
          <w:tcPr>
            <w:tcW w:w="3794" w:type="dxa"/>
          </w:tcPr>
          <w:p w14:paraId="03545632" w14:textId="77777777" w:rsidR="00686903" w:rsidRPr="000D47B7" w:rsidRDefault="00686903" w:rsidP="008129F5">
            <w:pPr>
              <w:jc w:val="center"/>
              <w:rPr>
                <w:rFonts w:eastAsia="Calibri"/>
                <w:szCs w:val="24"/>
              </w:rPr>
            </w:pPr>
          </w:p>
        </w:tc>
        <w:tc>
          <w:tcPr>
            <w:tcW w:w="992" w:type="dxa"/>
          </w:tcPr>
          <w:p w14:paraId="557B5CE8" w14:textId="77777777" w:rsidR="00686903" w:rsidRPr="000D47B7" w:rsidRDefault="00686903" w:rsidP="008129F5">
            <w:pPr>
              <w:jc w:val="center"/>
              <w:rPr>
                <w:rFonts w:eastAsia="Calibri"/>
                <w:szCs w:val="24"/>
              </w:rPr>
            </w:pPr>
          </w:p>
        </w:tc>
        <w:tc>
          <w:tcPr>
            <w:tcW w:w="8789" w:type="dxa"/>
          </w:tcPr>
          <w:p w14:paraId="78A81895" w14:textId="77777777" w:rsidR="00686903" w:rsidRPr="000D47B7" w:rsidRDefault="00686903" w:rsidP="008129F5">
            <w:pPr>
              <w:jc w:val="center"/>
              <w:rPr>
                <w:rFonts w:eastAsia="Calibri"/>
                <w:szCs w:val="24"/>
              </w:rPr>
            </w:pPr>
          </w:p>
        </w:tc>
        <w:tc>
          <w:tcPr>
            <w:tcW w:w="1701" w:type="dxa"/>
          </w:tcPr>
          <w:p w14:paraId="63C3F6FA" w14:textId="77777777" w:rsidR="00686903" w:rsidRPr="000D47B7" w:rsidRDefault="00686903" w:rsidP="008129F5">
            <w:pPr>
              <w:jc w:val="center"/>
              <w:rPr>
                <w:rFonts w:eastAsia="Calibri"/>
                <w:szCs w:val="24"/>
              </w:rPr>
            </w:pPr>
          </w:p>
        </w:tc>
      </w:tr>
      <w:tr w:rsidR="00686903" w:rsidRPr="000D47B7" w14:paraId="57B7F0A2" w14:textId="77777777" w:rsidTr="008129F5">
        <w:tc>
          <w:tcPr>
            <w:tcW w:w="3794" w:type="dxa"/>
          </w:tcPr>
          <w:p w14:paraId="7FE9D983" w14:textId="77777777" w:rsidR="00686903" w:rsidRPr="000D47B7" w:rsidRDefault="00686903" w:rsidP="008129F5">
            <w:pPr>
              <w:jc w:val="center"/>
              <w:rPr>
                <w:rFonts w:eastAsia="Calibri"/>
                <w:szCs w:val="24"/>
              </w:rPr>
            </w:pPr>
          </w:p>
        </w:tc>
        <w:tc>
          <w:tcPr>
            <w:tcW w:w="992" w:type="dxa"/>
          </w:tcPr>
          <w:p w14:paraId="494A6B67" w14:textId="77777777" w:rsidR="00686903" w:rsidRPr="000D47B7" w:rsidRDefault="00686903" w:rsidP="008129F5">
            <w:pPr>
              <w:jc w:val="center"/>
              <w:rPr>
                <w:rFonts w:eastAsia="Calibri"/>
                <w:szCs w:val="24"/>
              </w:rPr>
            </w:pPr>
          </w:p>
        </w:tc>
        <w:tc>
          <w:tcPr>
            <w:tcW w:w="8789" w:type="dxa"/>
          </w:tcPr>
          <w:p w14:paraId="47072F26" w14:textId="77777777" w:rsidR="00686903" w:rsidRPr="000D47B7" w:rsidRDefault="00686903" w:rsidP="008129F5">
            <w:pPr>
              <w:jc w:val="center"/>
              <w:rPr>
                <w:rFonts w:eastAsia="Calibri"/>
                <w:szCs w:val="24"/>
              </w:rPr>
            </w:pPr>
          </w:p>
        </w:tc>
        <w:tc>
          <w:tcPr>
            <w:tcW w:w="1701" w:type="dxa"/>
          </w:tcPr>
          <w:p w14:paraId="79A8B1BF" w14:textId="77777777" w:rsidR="00686903" w:rsidRPr="000D47B7" w:rsidRDefault="00686903" w:rsidP="008129F5">
            <w:pPr>
              <w:jc w:val="center"/>
              <w:rPr>
                <w:rFonts w:eastAsia="Calibri"/>
                <w:szCs w:val="24"/>
              </w:rPr>
            </w:pPr>
          </w:p>
        </w:tc>
      </w:tr>
    </w:tbl>
    <w:p w14:paraId="4697679E" w14:textId="77777777" w:rsidR="00686903" w:rsidRPr="000D47B7" w:rsidRDefault="00686903" w:rsidP="00686903">
      <w:pPr>
        <w:jc w:val="center"/>
        <w:rPr>
          <w:rFonts w:eastAsia="Calibri"/>
          <w:szCs w:val="24"/>
        </w:rPr>
      </w:pPr>
    </w:p>
    <w:p w14:paraId="396F0066" w14:textId="77777777" w:rsidR="00686903" w:rsidRPr="000D47B7" w:rsidRDefault="00686903" w:rsidP="00686903">
      <w:pPr>
        <w:rPr>
          <w:rFonts w:eastAsia="Calibri"/>
          <w:szCs w:val="24"/>
        </w:rPr>
      </w:pPr>
      <w:proofErr w:type="spellStart"/>
      <w:r w:rsidRPr="000D47B7">
        <w:rPr>
          <w:rFonts w:eastAsia="Calibri"/>
          <w:szCs w:val="24"/>
        </w:rPr>
        <w:t>Prie</w:t>
      </w:r>
      <w:proofErr w:type="spellEnd"/>
      <w:r w:rsidRPr="000D47B7">
        <w:rPr>
          <w:rFonts w:eastAsia="Calibri"/>
          <w:szCs w:val="24"/>
        </w:rPr>
        <w:t xml:space="preserve"> </w:t>
      </w:r>
      <w:proofErr w:type="spellStart"/>
      <w:r w:rsidRPr="000D47B7">
        <w:rPr>
          <w:rFonts w:eastAsia="Calibri"/>
          <w:szCs w:val="24"/>
        </w:rPr>
        <w:t>informacijos</w:t>
      </w:r>
      <w:proofErr w:type="spellEnd"/>
      <w:r w:rsidRPr="000D47B7">
        <w:rPr>
          <w:rFonts w:eastAsia="Calibri"/>
          <w:szCs w:val="24"/>
        </w:rPr>
        <w:t xml:space="preserve"> </w:t>
      </w:r>
      <w:proofErr w:type="spellStart"/>
      <w:r w:rsidRPr="000D47B7">
        <w:rPr>
          <w:rFonts w:eastAsia="Calibri"/>
          <w:szCs w:val="24"/>
        </w:rPr>
        <w:t>pridedamos</w:t>
      </w:r>
      <w:proofErr w:type="spellEnd"/>
      <w:r w:rsidRPr="000D47B7">
        <w:rPr>
          <w:rFonts w:eastAsia="Calibri"/>
          <w:szCs w:val="24"/>
        </w:rPr>
        <w:t xml:space="preserve"> </w:t>
      </w:r>
      <w:proofErr w:type="spellStart"/>
      <w:r w:rsidRPr="000D47B7">
        <w:rPr>
          <w:rFonts w:eastAsia="Calibri"/>
          <w:szCs w:val="24"/>
        </w:rPr>
        <w:t>pasiekimus</w:t>
      </w:r>
      <w:proofErr w:type="spellEnd"/>
      <w:r w:rsidRPr="000D47B7">
        <w:rPr>
          <w:rFonts w:eastAsia="Calibri"/>
          <w:szCs w:val="24"/>
        </w:rPr>
        <w:t xml:space="preserve"> </w:t>
      </w:r>
      <w:proofErr w:type="spellStart"/>
      <w:r w:rsidRPr="000D47B7">
        <w:rPr>
          <w:rFonts w:eastAsia="Calibri"/>
          <w:szCs w:val="24"/>
        </w:rPr>
        <w:t>įrodančių</w:t>
      </w:r>
      <w:proofErr w:type="spellEnd"/>
      <w:r w:rsidRPr="000D47B7">
        <w:rPr>
          <w:rFonts w:eastAsia="Calibri"/>
          <w:szCs w:val="24"/>
        </w:rPr>
        <w:t xml:space="preserve"> </w:t>
      </w:r>
      <w:proofErr w:type="spellStart"/>
      <w:r w:rsidRPr="000D47B7">
        <w:rPr>
          <w:rFonts w:eastAsia="Calibri"/>
          <w:szCs w:val="24"/>
        </w:rPr>
        <w:t>dokumentų</w:t>
      </w:r>
      <w:proofErr w:type="spellEnd"/>
      <w:r w:rsidRPr="000D47B7">
        <w:rPr>
          <w:rFonts w:eastAsia="Calibri"/>
          <w:szCs w:val="24"/>
        </w:rPr>
        <w:t xml:space="preserve"> (</w:t>
      </w:r>
      <w:proofErr w:type="spellStart"/>
      <w:r w:rsidRPr="000D47B7">
        <w:rPr>
          <w:rFonts w:eastAsia="Calibri"/>
          <w:szCs w:val="24"/>
        </w:rPr>
        <w:t>diplomų</w:t>
      </w:r>
      <w:proofErr w:type="spellEnd"/>
      <w:r w:rsidRPr="000D47B7">
        <w:rPr>
          <w:rFonts w:eastAsia="Calibri"/>
          <w:szCs w:val="24"/>
        </w:rPr>
        <w:t xml:space="preserve">, </w:t>
      </w:r>
      <w:proofErr w:type="spellStart"/>
      <w:r w:rsidRPr="000D47B7">
        <w:rPr>
          <w:rFonts w:eastAsia="Calibri"/>
          <w:szCs w:val="24"/>
        </w:rPr>
        <w:t>Padėkos</w:t>
      </w:r>
      <w:proofErr w:type="spellEnd"/>
      <w:r w:rsidRPr="000D47B7">
        <w:rPr>
          <w:rFonts w:eastAsia="Calibri"/>
          <w:szCs w:val="24"/>
        </w:rPr>
        <w:t xml:space="preserve"> </w:t>
      </w:r>
      <w:proofErr w:type="spellStart"/>
      <w:r w:rsidRPr="000D47B7">
        <w:rPr>
          <w:rFonts w:eastAsia="Calibri"/>
          <w:szCs w:val="24"/>
        </w:rPr>
        <w:t>raštų</w:t>
      </w:r>
      <w:proofErr w:type="spellEnd"/>
      <w:r w:rsidRPr="000D47B7">
        <w:rPr>
          <w:rFonts w:eastAsia="Calibri"/>
          <w:szCs w:val="24"/>
        </w:rPr>
        <w:t xml:space="preserve"> </w:t>
      </w:r>
      <w:proofErr w:type="spellStart"/>
      <w:r w:rsidRPr="000D47B7">
        <w:rPr>
          <w:rFonts w:eastAsia="Calibri"/>
          <w:szCs w:val="24"/>
        </w:rPr>
        <w:t>ir</w:t>
      </w:r>
      <w:proofErr w:type="spellEnd"/>
      <w:r w:rsidRPr="000D47B7">
        <w:rPr>
          <w:rFonts w:eastAsia="Calibri"/>
          <w:szCs w:val="24"/>
        </w:rPr>
        <w:t xml:space="preserve"> pan.) </w:t>
      </w:r>
      <w:proofErr w:type="spellStart"/>
      <w:r w:rsidRPr="000D47B7">
        <w:rPr>
          <w:rFonts w:eastAsia="Calibri"/>
          <w:szCs w:val="24"/>
        </w:rPr>
        <w:t>kopijos</w:t>
      </w:r>
      <w:proofErr w:type="spellEnd"/>
      <w:r>
        <w:rPr>
          <w:rFonts w:eastAsia="Calibri"/>
          <w:szCs w:val="24"/>
        </w:rPr>
        <w:t xml:space="preserve">, </w:t>
      </w:r>
      <w:proofErr w:type="spellStart"/>
      <w:r>
        <w:rPr>
          <w:rFonts w:eastAsia="Calibri"/>
          <w:szCs w:val="24"/>
        </w:rPr>
        <w:t>nurodomi</w:t>
      </w:r>
      <w:proofErr w:type="spellEnd"/>
      <w:r>
        <w:rPr>
          <w:rFonts w:eastAsia="Calibri"/>
          <w:szCs w:val="24"/>
        </w:rPr>
        <w:t xml:space="preserve"> </w:t>
      </w:r>
      <w:proofErr w:type="spellStart"/>
      <w:r>
        <w:rPr>
          <w:rFonts w:eastAsia="Calibri"/>
          <w:szCs w:val="24"/>
        </w:rPr>
        <w:t>renginio</w:t>
      </w:r>
      <w:proofErr w:type="spellEnd"/>
      <w:r>
        <w:rPr>
          <w:rFonts w:eastAsia="Calibri"/>
          <w:szCs w:val="24"/>
        </w:rPr>
        <w:t xml:space="preserve"> </w:t>
      </w:r>
      <w:proofErr w:type="spellStart"/>
      <w:r>
        <w:rPr>
          <w:rFonts w:eastAsia="Calibri"/>
          <w:szCs w:val="24"/>
        </w:rPr>
        <w:t>organizatoriai</w:t>
      </w:r>
      <w:proofErr w:type="spellEnd"/>
      <w:r>
        <w:rPr>
          <w:rFonts w:eastAsia="Calibri"/>
          <w:szCs w:val="24"/>
        </w:rPr>
        <w:t xml:space="preserve">, </w:t>
      </w:r>
      <w:proofErr w:type="spellStart"/>
      <w:r>
        <w:rPr>
          <w:rFonts w:eastAsia="Calibri"/>
          <w:szCs w:val="24"/>
        </w:rPr>
        <w:t>dalyvaujančios</w:t>
      </w:r>
      <w:proofErr w:type="spellEnd"/>
      <w:r>
        <w:rPr>
          <w:rFonts w:eastAsia="Calibri"/>
          <w:szCs w:val="24"/>
        </w:rPr>
        <w:t xml:space="preserve"> </w:t>
      </w:r>
      <w:proofErr w:type="spellStart"/>
      <w:r>
        <w:rPr>
          <w:rFonts w:eastAsia="Calibri"/>
          <w:szCs w:val="24"/>
        </w:rPr>
        <w:t>šalys</w:t>
      </w:r>
      <w:proofErr w:type="spellEnd"/>
      <w:r>
        <w:rPr>
          <w:rFonts w:eastAsia="Calibri"/>
          <w:szCs w:val="24"/>
        </w:rPr>
        <w:t xml:space="preserve"> </w:t>
      </w:r>
      <w:proofErr w:type="spellStart"/>
      <w:r>
        <w:rPr>
          <w:rFonts w:eastAsia="Calibri"/>
          <w:szCs w:val="24"/>
        </w:rPr>
        <w:t>ir</w:t>
      </w:r>
      <w:proofErr w:type="spellEnd"/>
      <w:r>
        <w:rPr>
          <w:rFonts w:eastAsia="Calibri"/>
          <w:szCs w:val="24"/>
        </w:rPr>
        <w:t xml:space="preserve"> kt. </w:t>
      </w:r>
      <w:proofErr w:type="spellStart"/>
      <w:r>
        <w:rPr>
          <w:rFonts w:eastAsia="Calibri"/>
          <w:szCs w:val="24"/>
        </w:rPr>
        <w:t>reikalingi</w:t>
      </w:r>
      <w:proofErr w:type="spellEnd"/>
      <w:r>
        <w:rPr>
          <w:rFonts w:eastAsia="Calibri"/>
          <w:szCs w:val="24"/>
        </w:rPr>
        <w:t xml:space="preserve"> </w:t>
      </w:r>
      <w:proofErr w:type="spellStart"/>
      <w:r>
        <w:rPr>
          <w:rFonts w:eastAsia="Calibri"/>
          <w:szCs w:val="24"/>
        </w:rPr>
        <w:t>duomenys</w:t>
      </w:r>
      <w:proofErr w:type="spellEnd"/>
      <w:r>
        <w:rPr>
          <w:rFonts w:eastAsia="Calibri"/>
          <w:szCs w:val="24"/>
        </w:rPr>
        <w:t>.</w:t>
      </w:r>
    </w:p>
    <w:p w14:paraId="726F2763" w14:textId="77777777" w:rsidR="00686903" w:rsidRPr="000D47B7" w:rsidRDefault="00686903" w:rsidP="00686903">
      <w:pPr>
        <w:rPr>
          <w:rFonts w:eastAsia="Calibri"/>
          <w:szCs w:val="24"/>
        </w:rPr>
      </w:pPr>
    </w:p>
    <w:p w14:paraId="2D46F51B" w14:textId="77777777" w:rsidR="00686903" w:rsidRPr="000D47B7" w:rsidRDefault="00686903" w:rsidP="00686903">
      <w:pPr>
        <w:rPr>
          <w:rFonts w:eastAsia="Calibri"/>
          <w:szCs w:val="24"/>
        </w:rPr>
      </w:pPr>
    </w:p>
    <w:p w14:paraId="1635D544" w14:textId="77777777" w:rsidR="00686903" w:rsidRPr="000D47B7" w:rsidRDefault="00686903" w:rsidP="00686903">
      <w:pPr>
        <w:rPr>
          <w:rFonts w:eastAsia="Calibri"/>
          <w:szCs w:val="24"/>
        </w:rPr>
      </w:pPr>
    </w:p>
    <w:p w14:paraId="2A435DFB" w14:textId="77777777" w:rsidR="00686903" w:rsidRPr="000D47B7" w:rsidRDefault="00686903" w:rsidP="00686903">
      <w:pPr>
        <w:rPr>
          <w:rFonts w:eastAsia="Calibri"/>
          <w:szCs w:val="24"/>
        </w:rPr>
      </w:pPr>
      <w:proofErr w:type="spellStart"/>
      <w:r w:rsidRPr="000D47B7">
        <w:rPr>
          <w:rFonts w:eastAsia="Calibri"/>
          <w:szCs w:val="24"/>
        </w:rPr>
        <w:t>Informaciją</w:t>
      </w:r>
      <w:proofErr w:type="spellEnd"/>
      <w:r w:rsidRPr="000D47B7">
        <w:rPr>
          <w:rFonts w:eastAsia="Calibri"/>
          <w:szCs w:val="24"/>
        </w:rPr>
        <w:t xml:space="preserve"> </w:t>
      </w:r>
      <w:proofErr w:type="spellStart"/>
      <w:r w:rsidRPr="000D47B7">
        <w:rPr>
          <w:rFonts w:eastAsia="Calibri"/>
          <w:szCs w:val="24"/>
        </w:rPr>
        <w:t>pateikė</w:t>
      </w:r>
      <w:proofErr w:type="spellEnd"/>
      <w:r w:rsidRPr="000D47B7">
        <w:rPr>
          <w:rFonts w:eastAsia="Calibri"/>
          <w:szCs w:val="24"/>
        </w:rPr>
        <w:t>_______________________________________________________</w:t>
      </w:r>
    </w:p>
    <w:p w14:paraId="75793C93" w14:textId="77777777" w:rsidR="00686903" w:rsidRPr="000D47B7" w:rsidRDefault="00686903" w:rsidP="00686903">
      <w:pPr>
        <w:ind w:firstLine="2520"/>
        <w:rPr>
          <w:rFonts w:eastAsia="Calibri"/>
          <w:szCs w:val="24"/>
        </w:rPr>
      </w:pPr>
      <w:r w:rsidRPr="000D47B7">
        <w:rPr>
          <w:rFonts w:eastAsia="Calibri"/>
          <w:szCs w:val="24"/>
        </w:rPr>
        <w:t>(</w:t>
      </w:r>
      <w:proofErr w:type="gramStart"/>
      <w:r w:rsidRPr="000D47B7">
        <w:rPr>
          <w:rFonts w:eastAsia="Calibri"/>
          <w:szCs w:val="24"/>
        </w:rPr>
        <w:t>data</w:t>
      </w:r>
      <w:proofErr w:type="gramEnd"/>
      <w:r w:rsidRPr="000D47B7">
        <w:rPr>
          <w:rFonts w:eastAsia="Calibri"/>
          <w:szCs w:val="24"/>
        </w:rPr>
        <w:t xml:space="preserve">, </w:t>
      </w:r>
      <w:proofErr w:type="spellStart"/>
      <w:r w:rsidRPr="000D47B7">
        <w:rPr>
          <w:rFonts w:eastAsia="Calibri"/>
          <w:szCs w:val="24"/>
        </w:rPr>
        <w:t>pareigos</w:t>
      </w:r>
      <w:proofErr w:type="spellEnd"/>
      <w:r w:rsidRPr="000D47B7">
        <w:rPr>
          <w:rFonts w:eastAsia="Calibri"/>
          <w:szCs w:val="24"/>
        </w:rPr>
        <w:t xml:space="preserve">, </w:t>
      </w:r>
      <w:proofErr w:type="spellStart"/>
      <w:r w:rsidRPr="000D47B7">
        <w:rPr>
          <w:rFonts w:eastAsia="Calibri"/>
          <w:szCs w:val="24"/>
        </w:rPr>
        <w:t>vardas</w:t>
      </w:r>
      <w:proofErr w:type="spellEnd"/>
      <w:r w:rsidRPr="000D47B7">
        <w:rPr>
          <w:rFonts w:eastAsia="Calibri"/>
          <w:szCs w:val="24"/>
        </w:rPr>
        <w:t xml:space="preserve">, </w:t>
      </w:r>
      <w:proofErr w:type="spellStart"/>
      <w:r w:rsidRPr="000D47B7">
        <w:rPr>
          <w:rFonts w:eastAsia="Calibri"/>
          <w:szCs w:val="24"/>
        </w:rPr>
        <w:t>pavardė</w:t>
      </w:r>
      <w:proofErr w:type="spellEnd"/>
      <w:r w:rsidRPr="000D47B7">
        <w:rPr>
          <w:rFonts w:eastAsia="Calibri"/>
          <w:szCs w:val="24"/>
        </w:rPr>
        <w:t xml:space="preserve">, </w:t>
      </w:r>
      <w:proofErr w:type="spellStart"/>
      <w:r w:rsidRPr="000D47B7">
        <w:rPr>
          <w:rFonts w:eastAsia="Calibri"/>
          <w:szCs w:val="24"/>
        </w:rPr>
        <w:t>parašas</w:t>
      </w:r>
      <w:proofErr w:type="spellEnd"/>
      <w:r w:rsidRPr="000D47B7">
        <w:rPr>
          <w:rFonts w:eastAsia="Calibri"/>
          <w:szCs w:val="24"/>
        </w:rPr>
        <w:t>)</w:t>
      </w:r>
    </w:p>
    <w:p w14:paraId="4715BDCD" w14:textId="77777777" w:rsidR="00686903" w:rsidRPr="000D47B7" w:rsidRDefault="00686903" w:rsidP="00686903">
      <w:pPr>
        <w:rPr>
          <w:rFonts w:eastAsia="Calibri"/>
          <w:szCs w:val="24"/>
        </w:rPr>
      </w:pPr>
    </w:p>
    <w:p w14:paraId="281F389E" w14:textId="77777777" w:rsidR="00686903" w:rsidRDefault="00686903" w:rsidP="00686903"/>
    <w:p w14:paraId="0E1FB194" w14:textId="33433DEC" w:rsidR="0075786F" w:rsidRDefault="0075786F" w:rsidP="002F0308">
      <w:pPr>
        <w:ind w:left="4320"/>
        <w:rPr>
          <w:rFonts w:eastAsia="Calibri"/>
          <w:szCs w:val="24"/>
        </w:rPr>
      </w:pPr>
    </w:p>
    <w:p w14:paraId="35AB5915" w14:textId="09854603" w:rsidR="00686903" w:rsidRDefault="00686903" w:rsidP="002F0308">
      <w:pPr>
        <w:ind w:left="4320"/>
        <w:rPr>
          <w:rFonts w:eastAsia="Calibri"/>
          <w:szCs w:val="24"/>
        </w:rPr>
      </w:pPr>
    </w:p>
    <w:p w14:paraId="58DB8A39" w14:textId="7952A231" w:rsidR="00686903" w:rsidRDefault="00686903" w:rsidP="002F0308">
      <w:pPr>
        <w:ind w:left="4320"/>
        <w:rPr>
          <w:rFonts w:eastAsia="Calibri"/>
          <w:szCs w:val="24"/>
        </w:rPr>
      </w:pPr>
    </w:p>
    <w:p w14:paraId="72252ACF" w14:textId="16E82E87" w:rsidR="00686903" w:rsidRDefault="00686903" w:rsidP="002F0308">
      <w:pPr>
        <w:ind w:left="4320"/>
        <w:rPr>
          <w:rFonts w:eastAsia="Calibri"/>
          <w:szCs w:val="24"/>
        </w:rPr>
      </w:pPr>
    </w:p>
    <w:p w14:paraId="644DB719" w14:textId="147633EB" w:rsidR="00686903" w:rsidRDefault="00686903" w:rsidP="002F0308">
      <w:pPr>
        <w:ind w:left="4320"/>
        <w:rPr>
          <w:rFonts w:eastAsia="Calibri"/>
          <w:szCs w:val="24"/>
        </w:rPr>
      </w:pPr>
    </w:p>
    <w:p w14:paraId="15B27F30" w14:textId="7BC60C7B" w:rsidR="00686903" w:rsidRDefault="00686903" w:rsidP="002F0308">
      <w:pPr>
        <w:ind w:left="4320"/>
        <w:rPr>
          <w:rFonts w:eastAsia="Calibri"/>
          <w:szCs w:val="24"/>
        </w:rPr>
      </w:pPr>
    </w:p>
    <w:p w14:paraId="77D9C5CA" w14:textId="7885C101" w:rsidR="00686903" w:rsidRDefault="00686903" w:rsidP="002F0308">
      <w:pPr>
        <w:ind w:left="4320"/>
        <w:rPr>
          <w:rFonts w:eastAsia="Calibri"/>
          <w:szCs w:val="24"/>
        </w:rPr>
      </w:pPr>
    </w:p>
    <w:p w14:paraId="3E4A2F7C" w14:textId="3F0C8615" w:rsidR="00686903" w:rsidRDefault="00686903" w:rsidP="002F0308">
      <w:pPr>
        <w:ind w:left="4320"/>
        <w:rPr>
          <w:rFonts w:eastAsia="Calibri"/>
          <w:szCs w:val="24"/>
        </w:rPr>
      </w:pPr>
    </w:p>
    <w:p w14:paraId="5E80ABE5" w14:textId="094F48FC" w:rsidR="00686903" w:rsidRDefault="00686903" w:rsidP="002F0308">
      <w:pPr>
        <w:ind w:left="4320"/>
        <w:rPr>
          <w:rFonts w:eastAsia="Calibri"/>
          <w:szCs w:val="24"/>
        </w:rPr>
      </w:pPr>
    </w:p>
    <w:p w14:paraId="41AFA864" w14:textId="0ADBCAB0" w:rsidR="00686903" w:rsidRDefault="00686903" w:rsidP="002F0308">
      <w:pPr>
        <w:ind w:left="4320"/>
        <w:rPr>
          <w:rFonts w:eastAsia="Calibri"/>
          <w:szCs w:val="24"/>
        </w:rPr>
      </w:pPr>
    </w:p>
    <w:p w14:paraId="2CFB8AEB" w14:textId="490D3010" w:rsidR="00686903" w:rsidRDefault="00686903" w:rsidP="002F0308">
      <w:pPr>
        <w:ind w:left="4320"/>
        <w:rPr>
          <w:rFonts w:eastAsia="Calibri"/>
          <w:szCs w:val="24"/>
        </w:rPr>
      </w:pPr>
    </w:p>
    <w:p w14:paraId="19F9B5B9" w14:textId="1BBD40DE" w:rsidR="00686903" w:rsidRDefault="00686903" w:rsidP="002F0308">
      <w:pPr>
        <w:ind w:left="4320"/>
        <w:rPr>
          <w:rFonts w:eastAsia="Calibri"/>
          <w:szCs w:val="24"/>
        </w:rPr>
      </w:pPr>
    </w:p>
    <w:p w14:paraId="466E4323" w14:textId="0F12824A" w:rsidR="00686903" w:rsidRDefault="00686903" w:rsidP="002F0308">
      <w:pPr>
        <w:ind w:left="4320"/>
        <w:rPr>
          <w:rFonts w:eastAsia="Calibri"/>
          <w:szCs w:val="24"/>
        </w:rPr>
      </w:pPr>
    </w:p>
    <w:p w14:paraId="541D0BED" w14:textId="795F6207" w:rsidR="00686903" w:rsidRDefault="00686903" w:rsidP="002F0308">
      <w:pPr>
        <w:ind w:left="4320"/>
        <w:rPr>
          <w:rFonts w:eastAsia="Calibri"/>
          <w:szCs w:val="24"/>
        </w:rPr>
      </w:pPr>
    </w:p>
    <w:p w14:paraId="5B40AC10" w14:textId="5B15D606" w:rsidR="00686903" w:rsidRDefault="00686903" w:rsidP="002F0308">
      <w:pPr>
        <w:ind w:left="4320"/>
        <w:rPr>
          <w:rFonts w:eastAsia="Calibri"/>
          <w:szCs w:val="24"/>
        </w:rPr>
      </w:pPr>
    </w:p>
    <w:p w14:paraId="6FC099D1" w14:textId="4AD9C782" w:rsidR="00686903" w:rsidRDefault="00686903" w:rsidP="002F0308">
      <w:pPr>
        <w:ind w:left="4320"/>
        <w:rPr>
          <w:rFonts w:eastAsia="Calibri"/>
          <w:szCs w:val="24"/>
        </w:rPr>
      </w:pPr>
    </w:p>
    <w:p w14:paraId="1FC7A550" w14:textId="491DB4CB" w:rsidR="00686903" w:rsidRDefault="00686903" w:rsidP="002F0308">
      <w:pPr>
        <w:ind w:left="4320"/>
        <w:rPr>
          <w:rFonts w:eastAsia="Calibri"/>
          <w:szCs w:val="24"/>
        </w:rPr>
      </w:pPr>
    </w:p>
    <w:p w14:paraId="13ADBB92" w14:textId="0B019221" w:rsidR="00686903" w:rsidRDefault="00686903" w:rsidP="002F0308">
      <w:pPr>
        <w:ind w:left="4320"/>
        <w:rPr>
          <w:rFonts w:eastAsia="Calibri"/>
          <w:szCs w:val="24"/>
        </w:rPr>
      </w:pPr>
    </w:p>
    <w:p w14:paraId="564FB768" w14:textId="4B3BEC32" w:rsidR="00686903" w:rsidRDefault="00686903" w:rsidP="002F0308">
      <w:pPr>
        <w:ind w:left="4320"/>
        <w:rPr>
          <w:rFonts w:eastAsia="Calibri"/>
          <w:szCs w:val="24"/>
        </w:rPr>
      </w:pPr>
    </w:p>
    <w:p w14:paraId="54E104B7" w14:textId="577ED66B" w:rsidR="00686903" w:rsidRDefault="00686903" w:rsidP="002F0308">
      <w:pPr>
        <w:ind w:left="4320"/>
        <w:rPr>
          <w:rFonts w:eastAsia="Calibri"/>
          <w:szCs w:val="24"/>
        </w:rPr>
      </w:pPr>
    </w:p>
    <w:p w14:paraId="37F49CF7" w14:textId="3E367E41" w:rsidR="00686903" w:rsidRDefault="00686903" w:rsidP="002F0308">
      <w:pPr>
        <w:ind w:left="4320"/>
        <w:rPr>
          <w:rFonts w:eastAsia="Calibri"/>
          <w:szCs w:val="24"/>
        </w:rPr>
      </w:pPr>
    </w:p>
    <w:p w14:paraId="4B966B3D" w14:textId="649CE504" w:rsidR="00686903" w:rsidRDefault="00686903" w:rsidP="002F0308">
      <w:pPr>
        <w:ind w:left="4320"/>
        <w:rPr>
          <w:rFonts w:eastAsia="Calibri"/>
          <w:szCs w:val="24"/>
        </w:rPr>
      </w:pPr>
    </w:p>
    <w:p w14:paraId="720AACD5" w14:textId="1E95542D" w:rsidR="00686903" w:rsidRDefault="00686903" w:rsidP="002F0308">
      <w:pPr>
        <w:ind w:left="4320"/>
        <w:rPr>
          <w:rFonts w:eastAsia="Calibri"/>
          <w:szCs w:val="24"/>
        </w:rPr>
      </w:pPr>
    </w:p>
    <w:p w14:paraId="61CB124B" w14:textId="4689C02E" w:rsidR="00686903" w:rsidRDefault="00686903" w:rsidP="002F0308">
      <w:pPr>
        <w:ind w:left="4320"/>
        <w:rPr>
          <w:rFonts w:eastAsia="Calibri"/>
          <w:szCs w:val="24"/>
        </w:rPr>
      </w:pPr>
    </w:p>
    <w:p w14:paraId="2D9E84FF" w14:textId="3560EDC6" w:rsidR="00686903" w:rsidRDefault="00686903" w:rsidP="002F0308">
      <w:pPr>
        <w:ind w:left="4320"/>
        <w:rPr>
          <w:rFonts w:eastAsia="Calibri"/>
          <w:szCs w:val="24"/>
        </w:rPr>
      </w:pPr>
    </w:p>
    <w:p w14:paraId="628E952D" w14:textId="12FDCDCC" w:rsidR="00686903" w:rsidRDefault="00686903" w:rsidP="002F0308">
      <w:pPr>
        <w:ind w:left="4320"/>
        <w:rPr>
          <w:rFonts w:eastAsia="Calibri"/>
          <w:szCs w:val="24"/>
        </w:rPr>
      </w:pPr>
    </w:p>
    <w:p w14:paraId="2DCCB48C" w14:textId="2137237F" w:rsidR="00686903" w:rsidRDefault="00686903" w:rsidP="002F0308">
      <w:pPr>
        <w:ind w:left="4320"/>
        <w:rPr>
          <w:rFonts w:eastAsia="Calibri"/>
          <w:szCs w:val="24"/>
        </w:rPr>
      </w:pPr>
    </w:p>
    <w:p w14:paraId="5B59814C" w14:textId="13C2295D" w:rsidR="00686903" w:rsidRDefault="00686903" w:rsidP="002F0308">
      <w:pPr>
        <w:ind w:left="4320"/>
        <w:rPr>
          <w:rFonts w:eastAsia="Calibri"/>
          <w:szCs w:val="24"/>
        </w:rPr>
      </w:pPr>
    </w:p>
    <w:p w14:paraId="1AB985B7" w14:textId="77777777" w:rsidR="00686903" w:rsidRDefault="00686903" w:rsidP="002F0308">
      <w:pPr>
        <w:ind w:left="4320"/>
        <w:rPr>
          <w:rFonts w:eastAsia="Calibri"/>
          <w:szCs w:val="24"/>
        </w:rPr>
      </w:pPr>
    </w:p>
    <w:p w14:paraId="32851FA8" w14:textId="77777777" w:rsidR="00686903" w:rsidRDefault="00686903" w:rsidP="002F0308">
      <w:pPr>
        <w:ind w:left="4320"/>
        <w:rPr>
          <w:rFonts w:eastAsia="Calibri"/>
          <w:szCs w:val="24"/>
        </w:rPr>
      </w:pPr>
    </w:p>
    <w:p w14:paraId="12F17B4E" w14:textId="7842B776" w:rsidR="002F0308" w:rsidRPr="00D310DE" w:rsidRDefault="002F0308" w:rsidP="002F0308">
      <w:pPr>
        <w:ind w:left="4320"/>
        <w:rPr>
          <w:rFonts w:eastAsia="Calibri"/>
          <w:szCs w:val="24"/>
        </w:rPr>
      </w:pPr>
      <w:r w:rsidRPr="00D310DE">
        <w:rPr>
          <w:rFonts w:eastAsia="Calibri"/>
          <w:szCs w:val="24"/>
        </w:rPr>
        <w:lastRenderedPageBreak/>
        <w:t xml:space="preserve">Biržų rajono savivaldybės </w:t>
      </w:r>
      <w:proofErr w:type="spellStart"/>
      <w:r w:rsidRPr="00D310DE">
        <w:rPr>
          <w:rFonts w:eastAsia="Calibri"/>
          <w:szCs w:val="24"/>
        </w:rPr>
        <w:t>bendrojo</w:t>
      </w:r>
      <w:proofErr w:type="spellEnd"/>
      <w:r w:rsidRPr="00D310DE">
        <w:rPr>
          <w:rFonts w:eastAsia="Calibri"/>
          <w:szCs w:val="24"/>
        </w:rPr>
        <w:t xml:space="preserve"> </w:t>
      </w:r>
      <w:proofErr w:type="spellStart"/>
      <w:r w:rsidRPr="00D310DE">
        <w:rPr>
          <w:rFonts w:eastAsia="Calibri"/>
          <w:szCs w:val="24"/>
        </w:rPr>
        <w:t>ugdymo</w:t>
      </w:r>
      <w:proofErr w:type="spellEnd"/>
      <w:r w:rsidRPr="00D310DE">
        <w:rPr>
          <w:rFonts w:eastAsia="Calibri"/>
          <w:szCs w:val="24"/>
        </w:rPr>
        <w:t xml:space="preserve"> </w:t>
      </w:r>
      <w:proofErr w:type="spellStart"/>
      <w:r w:rsidRPr="00D310DE">
        <w:rPr>
          <w:rFonts w:eastAsia="Calibri"/>
          <w:szCs w:val="24"/>
        </w:rPr>
        <w:t>mokyklų</w:t>
      </w:r>
      <w:proofErr w:type="spellEnd"/>
      <w:r w:rsidRPr="00D310DE">
        <w:rPr>
          <w:rFonts w:eastAsia="Calibri"/>
          <w:szCs w:val="24"/>
        </w:rPr>
        <w:t xml:space="preserve"> </w:t>
      </w:r>
    </w:p>
    <w:p w14:paraId="7E141417" w14:textId="77777777" w:rsidR="0075786F" w:rsidRPr="000D47B7" w:rsidRDefault="0075786F" w:rsidP="0075786F">
      <w:pPr>
        <w:ind w:left="4320"/>
        <w:rPr>
          <w:rFonts w:eastAsia="Calibri"/>
          <w:szCs w:val="24"/>
        </w:rPr>
      </w:pPr>
      <w:r>
        <w:rPr>
          <w:rFonts w:eastAsia="Calibri"/>
          <w:szCs w:val="24"/>
        </w:rPr>
        <w:t>Biržų</w:t>
      </w:r>
      <w:r w:rsidRPr="000D47B7">
        <w:rPr>
          <w:rFonts w:eastAsia="Calibri"/>
          <w:szCs w:val="24"/>
        </w:rPr>
        <w:t xml:space="preserve"> rajono savivaldybės </w:t>
      </w:r>
      <w:proofErr w:type="spellStart"/>
      <w:r w:rsidRPr="000D47B7">
        <w:rPr>
          <w:rFonts w:eastAsia="Calibri"/>
          <w:szCs w:val="24"/>
        </w:rPr>
        <w:t>bendrojo</w:t>
      </w:r>
      <w:proofErr w:type="spellEnd"/>
      <w:r w:rsidRPr="000D47B7">
        <w:rPr>
          <w:rFonts w:eastAsia="Calibri"/>
          <w:szCs w:val="24"/>
        </w:rPr>
        <w:t xml:space="preserve"> </w:t>
      </w:r>
      <w:proofErr w:type="spellStart"/>
      <w:r w:rsidRPr="000D47B7">
        <w:rPr>
          <w:rFonts w:eastAsia="Calibri"/>
          <w:szCs w:val="24"/>
        </w:rPr>
        <w:t>ugdymo</w:t>
      </w:r>
      <w:proofErr w:type="spellEnd"/>
      <w:r w:rsidRPr="000D47B7">
        <w:rPr>
          <w:rFonts w:eastAsia="Calibri"/>
          <w:szCs w:val="24"/>
        </w:rPr>
        <w:t xml:space="preserve"> </w:t>
      </w:r>
      <w:proofErr w:type="spellStart"/>
      <w:r w:rsidRPr="000D47B7">
        <w:rPr>
          <w:rFonts w:eastAsia="Calibri"/>
          <w:szCs w:val="24"/>
        </w:rPr>
        <w:t>mokyklų</w:t>
      </w:r>
      <w:proofErr w:type="spellEnd"/>
      <w:r w:rsidRPr="000D47B7">
        <w:rPr>
          <w:rFonts w:eastAsia="Calibri"/>
          <w:szCs w:val="24"/>
        </w:rPr>
        <w:t xml:space="preserve"> </w:t>
      </w:r>
    </w:p>
    <w:p w14:paraId="6353ADA4" w14:textId="77777777" w:rsidR="0075786F" w:rsidRPr="000D47B7" w:rsidRDefault="0075786F" w:rsidP="0075786F">
      <w:pPr>
        <w:ind w:left="4320"/>
        <w:rPr>
          <w:rFonts w:eastAsia="Calibri"/>
          <w:szCs w:val="24"/>
        </w:rPr>
      </w:pPr>
      <w:r w:rsidRPr="000D47B7">
        <w:rPr>
          <w:rFonts w:eastAsia="Calibri"/>
          <w:szCs w:val="24"/>
        </w:rPr>
        <w:t xml:space="preserve">1–12 </w:t>
      </w:r>
      <w:proofErr w:type="spellStart"/>
      <w:r w:rsidRPr="000D47B7">
        <w:rPr>
          <w:rFonts w:eastAsia="Calibri"/>
          <w:szCs w:val="24"/>
        </w:rPr>
        <w:t>klasių</w:t>
      </w:r>
      <w:proofErr w:type="spellEnd"/>
      <w:r w:rsidRPr="000D47B7">
        <w:rPr>
          <w:rFonts w:eastAsia="Calibri"/>
          <w:szCs w:val="24"/>
        </w:rPr>
        <w:t xml:space="preserve"> </w:t>
      </w:r>
      <w:proofErr w:type="spellStart"/>
      <w:r w:rsidRPr="000D47B7">
        <w:rPr>
          <w:rFonts w:eastAsia="Calibri"/>
          <w:szCs w:val="24"/>
        </w:rPr>
        <w:t>mokinių</w:t>
      </w:r>
      <w:proofErr w:type="spellEnd"/>
      <w:r w:rsidRPr="000D47B7">
        <w:rPr>
          <w:rFonts w:eastAsia="Calibri"/>
          <w:szCs w:val="24"/>
        </w:rPr>
        <w:t>,</w:t>
      </w:r>
      <w:r w:rsidRPr="00E52621">
        <w:t xml:space="preserve"> </w:t>
      </w:r>
      <w:proofErr w:type="spellStart"/>
      <w:r w:rsidRPr="00E52621">
        <w:rPr>
          <w:rFonts w:eastAsia="Calibri"/>
          <w:szCs w:val="24"/>
        </w:rPr>
        <w:t>pasiekusių</w:t>
      </w:r>
      <w:proofErr w:type="spellEnd"/>
      <w:r w:rsidRPr="00E52621">
        <w:rPr>
          <w:rFonts w:eastAsia="Calibri"/>
          <w:szCs w:val="24"/>
        </w:rPr>
        <w:t xml:space="preserve"> </w:t>
      </w:r>
      <w:proofErr w:type="spellStart"/>
      <w:r w:rsidRPr="00E52621">
        <w:rPr>
          <w:rFonts w:eastAsia="Calibri"/>
          <w:szCs w:val="24"/>
        </w:rPr>
        <w:t>geriausių</w:t>
      </w:r>
      <w:proofErr w:type="spellEnd"/>
      <w:r w:rsidRPr="00E52621">
        <w:rPr>
          <w:rFonts w:eastAsia="Calibri"/>
          <w:szCs w:val="24"/>
        </w:rPr>
        <w:t xml:space="preserve"> </w:t>
      </w:r>
      <w:proofErr w:type="spellStart"/>
      <w:r w:rsidRPr="00E52621">
        <w:rPr>
          <w:rFonts w:eastAsia="Calibri"/>
          <w:szCs w:val="24"/>
        </w:rPr>
        <w:t>ugdymosi</w:t>
      </w:r>
      <w:proofErr w:type="spellEnd"/>
      <w:r w:rsidRPr="00E52621">
        <w:rPr>
          <w:rFonts w:eastAsia="Calibri"/>
          <w:szCs w:val="24"/>
        </w:rPr>
        <w:t xml:space="preserve"> </w:t>
      </w:r>
      <w:proofErr w:type="spellStart"/>
      <w:r w:rsidRPr="00E52621">
        <w:rPr>
          <w:rFonts w:eastAsia="Calibri"/>
          <w:szCs w:val="24"/>
        </w:rPr>
        <w:t>rezultatų</w:t>
      </w:r>
      <w:proofErr w:type="spellEnd"/>
      <w:r w:rsidRPr="000D47B7">
        <w:rPr>
          <w:rFonts w:eastAsia="Calibri"/>
          <w:szCs w:val="24"/>
        </w:rPr>
        <w:t xml:space="preserve"> </w:t>
      </w:r>
      <w:proofErr w:type="spellStart"/>
      <w:r w:rsidRPr="000D47B7">
        <w:rPr>
          <w:rFonts w:eastAsia="Calibri"/>
          <w:szCs w:val="24"/>
        </w:rPr>
        <w:t>olimpiadų</w:t>
      </w:r>
      <w:proofErr w:type="spellEnd"/>
      <w:r w:rsidRPr="000D47B7">
        <w:rPr>
          <w:rFonts w:eastAsia="Calibri"/>
          <w:szCs w:val="24"/>
        </w:rPr>
        <w:t xml:space="preserve">, </w:t>
      </w:r>
      <w:proofErr w:type="spellStart"/>
      <w:r w:rsidRPr="000D47B7">
        <w:rPr>
          <w:rFonts w:eastAsia="Calibri"/>
          <w:szCs w:val="24"/>
        </w:rPr>
        <w:t>konkursų</w:t>
      </w:r>
      <w:proofErr w:type="spellEnd"/>
      <w:r w:rsidRPr="000D47B7">
        <w:rPr>
          <w:rFonts w:eastAsia="Calibri"/>
          <w:szCs w:val="24"/>
        </w:rPr>
        <w:t xml:space="preserve">, </w:t>
      </w:r>
      <w:proofErr w:type="spellStart"/>
      <w:r w:rsidRPr="000D47B7">
        <w:rPr>
          <w:rFonts w:eastAsia="Calibri"/>
          <w:szCs w:val="24"/>
        </w:rPr>
        <w:t>varžybų</w:t>
      </w:r>
      <w:proofErr w:type="spellEnd"/>
      <w:r w:rsidRPr="000D47B7">
        <w:rPr>
          <w:rFonts w:eastAsia="Calibri"/>
          <w:szCs w:val="24"/>
        </w:rPr>
        <w:t xml:space="preserve"> </w:t>
      </w:r>
      <w:proofErr w:type="spellStart"/>
      <w:r w:rsidRPr="000D47B7">
        <w:rPr>
          <w:rFonts w:eastAsia="Calibri"/>
          <w:szCs w:val="24"/>
        </w:rPr>
        <w:t>ir</w:t>
      </w:r>
      <w:proofErr w:type="spellEnd"/>
      <w:r w:rsidRPr="000D47B7">
        <w:rPr>
          <w:rFonts w:eastAsia="Calibri"/>
          <w:szCs w:val="24"/>
        </w:rPr>
        <w:t xml:space="preserve"> </w:t>
      </w:r>
      <w:proofErr w:type="spellStart"/>
      <w:r w:rsidRPr="000D47B7">
        <w:rPr>
          <w:rFonts w:eastAsia="Calibri"/>
          <w:szCs w:val="24"/>
        </w:rPr>
        <w:t>kitų</w:t>
      </w:r>
      <w:proofErr w:type="spellEnd"/>
      <w:r w:rsidRPr="000D47B7">
        <w:rPr>
          <w:rFonts w:eastAsia="Calibri"/>
          <w:szCs w:val="24"/>
        </w:rPr>
        <w:t xml:space="preserve"> </w:t>
      </w:r>
      <w:proofErr w:type="spellStart"/>
      <w:r w:rsidRPr="000D47B7">
        <w:rPr>
          <w:rFonts w:eastAsia="Calibri"/>
          <w:szCs w:val="24"/>
        </w:rPr>
        <w:t>renginių</w:t>
      </w:r>
      <w:proofErr w:type="spellEnd"/>
      <w:r w:rsidRPr="000D47B7">
        <w:rPr>
          <w:rFonts w:eastAsia="Calibri"/>
          <w:szCs w:val="24"/>
        </w:rPr>
        <w:t xml:space="preserve"> </w:t>
      </w:r>
      <w:proofErr w:type="spellStart"/>
      <w:r w:rsidRPr="000D47B7">
        <w:rPr>
          <w:rFonts w:eastAsia="Calibri"/>
          <w:szCs w:val="24"/>
        </w:rPr>
        <w:t>nugalėtojų</w:t>
      </w:r>
      <w:proofErr w:type="spellEnd"/>
      <w:r w:rsidRPr="000D47B7">
        <w:rPr>
          <w:rFonts w:eastAsia="Calibri"/>
          <w:szCs w:val="24"/>
        </w:rPr>
        <w:t xml:space="preserve">, </w:t>
      </w:r>
      <w:proofErr w:type="spellStart"/>
      <w:r w:rsidRPr="000D47B7">
        <w:rPr>
          <w:rFonts w:eastAsia="Calibri"/>
          <w:szCs w:val="24"/>
        </w:rPr>
        <w:t>bei</w:t>
      </w:r>
      <w:proofErr w:type="spellEnd"/>
      <w:r w:rsidRPr="000D47B7">
        <w:rPr>
          <w:rFonts w:eastAsia="Calibri"/>
          <w:szCs w:val="24"/>
        </w:rPr>
        <w:t xml:space="preserve"> </w:t>
      </w:r>
      <w:proofErr w:type="spellStart"/>
      <w:r>
        <w:rPr>
          <w:rFonts w:eastAsia="Calibri"/>
          <w:szCs w:val="24"/>
        </w:rPr>
        <w:t>pedagoginių</w:t>
      </w:r>
      <w:proofErr w:type="spellEnd"/>
      <w:r>
        <w:rPr>
          <w:rFonts w:eastAsia="Calibri"/>
          <w:szCs w:val="24"/>
        </w:rPr>
        <w:t xml:space="preserve"> darbuotojų</w:t>
      </w:r>
      <w:r w:rsidRPr="000D47B7">
        <w:rPr>
          <w:rFonts w:eastAsia="Calibri"/>
          <w:szCs w:val="24"/>
        </w:rPr>
        <w:t xml:space="preserve"> </w:t>
      </w:r>
      <w:proofErr w:type="spellStart"/>
      <w:r w:rsidRPr="000D47B7">
        <w:rPr>
          <w:rFonts w:eastAsia="Calibri"/>
          <w:szCs w:val="24"/>
        </w:rPr>
        <w:t>skatinimo</w:t>
      </w:r>
      <w:proofErr w:type="spellEnd"/>
      <w:r w:rsidRPr="000D47B7">
        <w:rPr>
          <w:rFonts w:eastAsia="Calibri"/>
          <w:szCs w:val="24"/>
        </w:rPr>
        <w:t xml:space="preserve"> </w:t>
      </w:r>
      <w:proofErr w:type="spellStart"/>
      <w:r w:rsidRPr="000D47B7">
        <w:rPr>
          <w:rFonts w:eastAsia="Calibri"/>
          <w:szCs w:val="24"/>
        </w:rPr>
        <w:t>tvarkos</w:t>
      </w:r>
      <w:proofErr w:type="spellEnd"/>
      <w:r w:rsidRPr="000D47B7">
        <w:rPr>
          <w:rFonts w:eastAsia="Calibri"/>
          <w:szCs w:val="24"/>
        </w:rPr>
        <w:t xml:space="preserve"> </w:t>
      </w:r>
      <w:proofErr w:type="spellStart"/>
      <w:r w:rsidRPr="000D47B7">
        <w:rPr>
          <w:rFonts w:eastAsia="Calibri"/>
          <w:szCs w:val="24"/>
        </w:rPr>
        <w:t>aprašo</w:t>
      </w:r>
      <w:proofErr w:type="spellEnd"/>
      <w:r w:rsidRPr="000D47B7">
        <w:rPr>
          <w:rFonts w:eastAsia="Calibri"/>
          <w:szCs w:val="24"/>
        </w:rPr>
        <w:t xml:space="preserve">  </w:t>
      </w:r>
    </w:p>
    <w:p w14:paraId="1C394D03" w14:textId="77777777" w:rsidR="0075786F" w:rsidRPr="000D47B7" w:rsidRDefault="0075786F" w:rsidP="0075786F">
      <w:pPr>
        <w:ind w:left="3600" w:firstLine="720"/>
        <w:rPr>
          <w:rFonts w:eastAsia="Calibri"/>
          <w:szCs w:val="24"/>
        </w:rPr>
      </w:pPr>
      <w:sdt>
        <w:sdtPr>
          <w:alias w:val="Numeris"/>
          <w:tag w:val="nr_755fc578625446049b4fb9e23b14c35b"/>
          <w:id w:val="-1866673308"/>
        </w:sdtPr>
        <w:sdtContent>
          <w:r>
            <w:rPr>
              <w:rFonts w:eastAsia="Calibri"/>
              <w:szCs w:val="24"/>
            </w:rPr>
            <w:t>2</w:t>
          </w:r>
        </w:sdtContent>
      </w:sdt>
      <w:r w:rsidRPr="000D47B7">
        <w:rPr>
          <w:rFonts w:eastAsia="Calibri"/>
          <w:szCs w:val="24"/>
        </w:rPr>
        <w:t xml:space="preserve"> </w:t>
      </w:r>
      <w:proofErr w:type="spellStart"/>
      <w:r w:rsidRPr="000D47B7">
        <w:rPr>
          <w:rFonts w:eastAsia="Calibri"/>
          <w:szCs w:val="24"/>
        </w:rPr>
        <w:t>priedas</w:t>
      </w:r>
      <w:proofErr w:type="spellEnd"/>
    </w:p>
    <w:p w14:paraId="5D4C3D29" w14:textId="77777777" w:rsidR="0075786F" w:rsidRPr="000D47B7" w:rsidRDefault="0075786F" w:rsidP="0075786F">
      <w:pPr>
        <w:rPr>
          <w:rFonts w:eastAsia="Calibri"/>
          <w:szCs w:val="24"/>
        </w:rPr>
      </w:pPr>
    </w:p>
    <w:p w14:paraId="50D33C43" w14:textId="77777777" w:rsidR="0075786F" w:rsidRPr="000D47B7" w:rsidRDefault="0075786F" w:rsidP="0075786F">
      <w:pPr>
        <w:jc w:val="center"/>
        <w:rPr>
          <w:rFonts w:eastAsia="Calibri"/>
          <w:b/>
          <w:szCs w:val="24"/>
        </w:rPr>
      </w:pPr>
      <w:sdt>
        <w:sdtPr>
          <w:alias w:val="Pavadinimas"/>
          <w:tag w:val="title_755fc578625446049b4fb9e23b14c35b"/>
          <w:id w:val="-1005356400"/>
        </w:sdtPr>
        <w:sdtContent>
          <w:r>
            <w:t>(</w:t>
          </w:r>
          <w:proofErr w:type="spellStart"/>
          <w:r>
            <w:rPr>
              <w:rFonts w:eastAsia="Calibri"/>
              <w:b/>
              <w:szCs w:val="24"/>
            </w:rPr>
            <w:t>Rekomendacijos</w:t>
          </w:r>
          <w:proofErr w:type="spellEnd"/>
          <w:r w:rsidRPr="000D47B7">
            <w:rPr>
              <w:rFonts w:eastAsia="Calibri"/>
              <w:b/>
              <w:szCs w:val="24"/>
            </w:rPr>
            <w:t xml:space="preserve"> </w:t>
          </w:r>
          <w:proofErr w:type="spellStart"/>
          <w:r w:rsidRPr="000D47B7">
            <w:rPr>
              <w:rFonts w:eastAsia="Calibri"/>
              <w:b/>
              <w:szCs w:val="24"/>
            </w:rPr>
            <w:t>formos</w:t>
          </w:r>
          <w:proofErr w:type="spellEnd"/>
          <w:r w:rsidRPr="000D47B7">
            <w:rPr>
              <w:rFonts w:eastAsia="Calibri"/>
              <w:b/>
              <w:szCs w:val="24"/>
            </w:rPr>
            <w:t xml:space="preserve"> </w:t>
          </w:r>
          <w:proofErr w:type="spellStart"/>
          <w:r w:rsidRPr="000D47B7">
            <w:rPr>
              <w:rFonts w:eastAsia="Calibri"/>
              <w:b/>
              <w:szCs w:val="24"/>
            </w:rPr>
            <w:t>pavyzdys</w:t>
          </w:r>
          <w:proofErr w:type="spellEnd"/>
          <w:r w:rsidRPr="000D47B7">
            <w:rPr>
              <w:rFonts w:eastAsia="Calibri"/>
              <w:b/>
              <w:szCs w:val="24"/>
            </w:rPr>
            <w:t>)</w:t>
          </w:r>
        </w:sdtContent>
      </w:sdt>
    </w:p>
    <w:p w14:paraId="52BBC588" w14:textId="77777777" w:rsidR="0075786F" w:rsidRPr="000D47B7" w:rsidRDefault="0075786F" w:rsidP="0075786F">
      <w:pPr>
        <w:rPr>
          <w:rFonts w:eastAsia="Calibri"/>
          <w:szCs w:val="24"/>
        </w:rPr>
      </w:pPr>
    </w:p>
    <w:p w14:paraId="0895E187" w14:textId="77777777" w:rsidR="0075786F" w:rsidRPr="00D519E4" w:rsidRDefault="0075786F" w:rsidP="0075786F">
      <w:pPr>
        <w:jc w:val="center"/>
        <w:rPr>
          <w:rFonts w:eastAsia="Calibri"/>
          <w:b/>
          <w:bCs/>
          <w:caps/>
          <w:szCs w:val="24"/>
        </w:rPr>
      </w:pPr>
      <w:r w:rsidRPr="00D519E4">
        <w:rPr>
          <w:rFonts w:eastAsia="Calibri"/>
          <w:b/>
          <w:bCs/>
          <w:caps/>
          <w:szCs w:val="24"/>
        </w:rPr>
        <w:t>Rekomendacija 1-12 klasių mokiniui, kurio mokymosi rezultatų vidurkis per mokslo metus buvo 9,5-10, kuris yra laimėję</w:t>
      </w:r>
      <w:r>
        <w:rPr>
          <w:rFonts w:eastAsia="Calibri"/>
          <w:b/>
          <w:bCs/>
          <w:caps/>
          <w:szCs w:val="24"/>
        </w:rPr>
        <w:t>S</w:t>
      </w:r>
      <w:r w:rsidRPr="00D519E4">
        <w:rPr>
          <w:rFonts w:eastAsia="Calibri"/>
          <w:b/>
          <w:bCs/>
          <w:caps/>
          <w:szCs w:val="24"/>
        </w:rPr>
        <w:t xml:space="preserve"> daugiau nei vieną pirmą vietą rajono olimpiadose arba kuris yra aktyvus ne tik mokyklos, bet ir Savivaldybės </w:t>
      </w:r>
      <w:proofErr w:type="gramStart"/>
      <w:r w:rsidRPr="00D519E4">
        <w:rPr>
          <w:rFonts w:eastAsia="Calibri"/>
          <w:b/>
          <w:bCs/>
          <w:caps/>
          <w:szCs w:val="24"/>
        </w:rPr>
        <w:t>ar  šalies</w:t>
      </w:r>
      <w:proofErr w:type="gramEnd"/>
      <w:r w:rsidRPr="00D519E4">
        <w:rPr>
          <w:rFonts w:eastAsia="Calibri"/>
          <w:b/>
          <w:bCs/>
          <w:caps/>
          <w:szCs w:val="24"/>
        </w:rPr>
        <w:t xml:space="preserve"> kultūrinėje, sportinėje ar visuomeninėje veikloje</w:t>
      </w:r>
    </w:p>
    <w:p w14:paraId="78F9B9D4" w14:textId="77777777" w:rsidR="0075786F" w:rsidRPr="000D47B7" w:rsidRDefault="0075786F" w:rsidP="0075786F">
      <w:pPr>
        <w:jc w:val="center"/>
        <w:rPr>
          <w:rFonts w:eastAsia="Calibri"/>
          <w:b/>
          <w:bCs/>
          <w:szCs w:val="24"/>
        </w:rPr>
      </w:pPr>
      <w:r w:rsidRPr="00D519E4">
        <w:rPr>
          <w:rFonts w:eastAsia="Calibri"/>
          <w:b/>
          <w:bCs/>
          <w:caps/>
          <w:szCs w:val="24"/>
        </w:rPr>
        <w:t>(mokykla</w:t>
      </w:r>
      <w:r w:rsidRPr="005C23E2">
        <w:rPr>
          <w:rFonts w:eastAsia="Calibri"/>
          <w:b/>
          <w:bCs/>
          <w:szCs w:val="24"/>
        </w:rPr>
        <w:t>)</w:t>
      </w:r>
    </w:p>
    <w:p w14:paraId="1F5AE64A" w14:textId="77777777" w:rsidR="0075786F" w:rsidRDefault="0075786F" w:rsidP="0075786F">
      <w:pPr>
        <w:pStyle w:val="Sraopastraipa"/>
        <w:numPr>
          <w:ilvl w:val="0"/>
          <w:numId w:val="9"/>
        </w:numPr>
        <w:spacing w:after="0" w:line="240" w:lineRule="auto"/>
        <w:rPr>
          <w:rFonts w:eastAsia="Calibri" w:cs="Times New Roman"/>
          <w:szCs w:val="24"/>
        </w:rPr>
      </w:pPr>
      <w:r>
        <w:rPr>
          <w:rFonts w:eastAsia="Calibri" w:cs="Times New Roman"/>
          <w:szCs w:val="24"/>
        </w:rPr>
        <w:t>Mokinio vardas, pavardė, klasė.</w:t>
      </w:r>
    </w:p>
    <w:p w14:paraId="7D416A7D" w14:textId="77777777" w:rsidR="0075786F" w:rsidRDefault="0075786F" w:rsidP="0075786F">
      <w:pPr>
        <w:pStyle w:val="Sraopastraipa"/>
        <w:numPr>
          <w:ilvl w:val="0"/>
          <w:numId w:val="9"/>
        </w:numPr>
        <w:spacing w:after="0" w:line="240" w:lineRule="auto"/>
        <w:rPr>
          <w:rFonts w:eastAsia="Calibri" w:cs="Times New Roman"/>
          <w:szCs w:val="24"/>
        </w:rPr>
      </w:pPr>
      <w:r>
        <w:rPr>
          <w:rFonts w:eastAsia="Calibri" w:cs="Times New Roman"/>
          <w:szCs w:val="24"/>
        </w:rPr>
        <w:t xml:space="preserve">Mokymosi rezultatai. </w:t>
      </w:r>
    </w:p>
    <w:p w14:paraId="519F33CC" w14:textId="77777777" w:rsidR="0075786F" w:rsidRDefault="0075786F" w:rsidP="0075786F">
      <w:pPr>
        <w:pStyle w:val="Sraopastraipa"/>
        <w:numPr>
          <w:ilvl w:val="0"/>
          <w:numId w:val="9"/>
        </w:numPr>
        <w:spacing w:after="0" w:line="240" w:lineRule="auto"/>
        <w:rPr>
          <w:rFonts w:eastAsia="Calibri" w:cs="Times New Roman"/>
          <w:szCs w:val="24"/>
        </w:rPr>
      </w:pPr>
      <w:r>
        <w:rPr>
          <w:rFonts w:eastAsia="Calibri" w:cs="Times New Roman"/>
          <w:szCs w:val="24"/>
        </w:rPr>
        <w:t>Dalyvavimas olimpiadose, konkursuose ir kt.</w:t>
      </w:r>
    </w:p>
    <w:p w14:paraId="6392F2A6" w14:textId="77777777" w:rsidR="0075786F" w:rsidRPr="005C23E2" w:rsidRDefault="0075786F" w:rsidP="0075786F">
      <w:pPr>
        <w:pStyle w:val="Sraopastraipa"/>
        <w:numPr>
          <w:ilvl w:val="0"/>
          <w:numId w:val="9"/>
        </w:numPr>
        <w:spacing w:after="0" w:line="240" w:lineRule="auto"/>
        <w:rPr>
          <w:rFonts w:eastAsia="Calibri" w:cs="Times New Roman"/>
          <w:szCs w:val="24"/>
        </w:rPr>
      </w:pPr>
      <w:r>
        <w:rPr>
          <w:rFonts w:eastAsia="Calibri" w:cs="Times New Roman"/>
          <w:szCs w:val="24"/>
        </w:rPr>
        <w:t>Rekomendacija, kodėl teikiamas (iki 100 žodžių)</w:t>
      </w:r>
    </w:p>
    <w:p w14:paraId="1773A678" w14:textId="77777777" w:rsidR="0075786F" w:rsidRPr="005C23E2" w:rsidRDefault="0075786F" w:rsidP="0075786F">
      <w:pPr>
        <w:pStyle w:val="Sraopastraipa"/>
        <w:numPr>
          <w:ilvl w:val="0"/>
          <w:numId w:val="9"/>
        </w:numPr>
        <w:spacing w:after="0" w:line="240" w:lineRule="auto"/>
        <w:rPr>
          <w:rFonts w:eastAsia="Calibri" w:cs="Times New Roman"/>
          <w:szCs w:val="24"/>
        </w:rPr>
      </w:pPr>
      <w:r w:rsidRPr="005C23E2">
        <w:rPr>
          <w:rFonts w:eastAsia="Calibri" w:cs="Times New Roman"/>
          <w:szCs w:val="24"/>
        </w:rPr>
        <w:t>Prie informacijos pridedamos pasiekimus įrodančių dokumentų kopijos</w:t>
      </w:r>
      <w:r>
        <w:rPr>
          <w:rFonts w:eastAsia="Calibri" w:cs="Times New Roman"/>
          <w:szCs w:val="24"/>
        </w:rPr>
        <w:t>.</w:t>
      </w:r>
    </w:p>
    <w:p w14:paraId="4AC60D1B" w14:textId="77777777" w:rsidR="0075786F" w:rsidRPr="000D47B7" w:rsidRDefault="0075786F" w:rsidP="0075786F">
      <w:pPr>
        <w:rPr>
          <w:rFonts w:eastAsia="Calibri"/>
          <w:szCs w:val="24"/>
        </w:rPr>
      </w:pPr>
    </w:p>
    <w:p w14:paraId="2AF19189" w14:textId="77777777" w:rsidR="0075786F" w:rsidRPr="000D47B7" w:rsidRDefault="0075786F" w:rsidP="0075786F">
      <w:pPr>
        <w:rPr>
          <w:rFonts w:eastAsia="Calibri"/>
          <w:szCs w:val="24"/>
        </w:rPr>
      </w:pPr>
    </w:p>
    <w:p w14:paraId="10690E9D" w14:textId="77777777" w:rsidR="0075786F" w:rsidRPr="000D47B7" w:rsidRDefault="0075786F" w:rsidP="0075786F">
      <w:pPr>
        <w:rPr>
          <w:rFonts w:eastAsia="Calibri"/>
          <w:szCs w:val="24"/>
        </w:rPr>
      </w:pPr>
    </w:p>
    <w:p w14:paraId="29624858" w14:textId="77777777" w:rsidR="0075786F" w:rsidRPr="000D47B7" w:rsidRDefault="0075786F" w:rsidP="0075786F">
      <w:pPr>
        <w:rPr>
          <w:rFonts w:eastAsia="Calibri"/>
          <w:szCs w:val="24"/>
        </w:rPr>
      </w:pPr>
      <w:proofErr w:type="spellStart"/>
      <w:r w:rsidRPr="000D47B7">
        <w:rPr>
          <w:rFonts w:eastAsia="Calibri"/>
          <w:szCs w:val="24"/>
        </w:rPr>
        <w:t>Informaciją</w:t>
      </w:r>
      <w:proofErr w:type="spellEnd"/>
      <w:r w:rsidRPr="000D47B7">
        <w:rPr>
          <w:rFonts w:eastAsia="Calibri"/>
          <w:szCs w:val="24"/>
        </w:rPr>
        <w:t xml:space="preserve"> </w:t>
      </w:r>
      <w:proofErr w:type="spellStart"/>
      <w:r w:rsidRPr="000D47B7">
        <w:rPr>
          <w:rFonts w:eastAsia="Calibri"/>
          <w:szCs w:val="24"/>
        </w:rPr>
        <w:t>pateikė</w:t>
      </w:r>
      <w:proofErr w:type="spellEnd"/>
      <w:r w:rsidRPr="000D47B7">
        <w:rPr>
          <w:rFonts w:eastAsia="Calibri"/>
          <w:szCs w:val="24"/>
        </w:rPr>
        <w:t>_______________________________________________________</w:t>
      </w:r>
    </w:p>
    <w:p w14:paraId="3A7E315C" w14:textId="77777777" w:rsidR="0075786F" w:rsidRPr="000D47B7" w:rsidRDefault="0075786F" w:rsidP="0075786F">
      <w:pPr>
        <w:ind w:firstLine="2520"/>
        <w:rPr>
          <w:rFonts w:eastAsia="Calibri"/>
          <w:szCs w:val="24"/>
        </w:rPr>
      </w:pPr>
      <w:r w:rsidRPr="000D47B7">
        <w:rPr>
          <w:rFonts w:eastAsia="Calibri"/>
          <w:szCs w:val="24"/>
        </w:rPr>
        <w:t>(</w:t>
      </w:r>
      <w:proofErr w:type="gramStart"/>
      <w:r w:rsidRPr="000D47B7">
        <w:rPr>
          <w:rFonts w:eastAsia="Calibri"/>
          <w:szCs w:val="24"/>
        </w:rPr>
        <w:t>data</w:t>
      </w:r>
      <w:proofErr w:type="gramEnd"/>
      <w:r w:rsidRPr="000D47B7">
        <w:rPr>
          <w:rFonts w:eastAsia="Calibri"/>
          <w:szCs w:val="24"/>
        </w:rPr>
        <w:t xml:space="preserve">, </w:t>
      </w:r>
      <w:proofErr w:type="spellStart"/>
      <w:r w:rsidRPr="000D47B7">
        <w:rPr>
          <w:rFonts w:eastAsia="Calibri"/>
          <w:szCs w:val="24"/>
        </w:rPr>
        <w:t>pareigos</w:t>
      </w:r>
      <w:proofErr w:type="spellEnd"/>
      <w:r w:rsidRPr="000D47B7">
        <w:rPr>
          <w:rFonts w:eastAsia="Calibri"/>
          <w:szCs w:val="24"/>
        </w:rPr>
        <w:t xml:space="preserve">, </w:t>
      </w:r>
      <w:proofErr w:type="spellStart"/>
      <w:r w:rsidRPr="000D47B7">
        <w:rPr>
          <w:rFonts w:eastAsia="Calibri"/>
          <w:szCs w:val="24"/>
        </w:rPr>
        <w:t>vardas</w:t>
      </w:r>
      <w:proofErr w:type="spellEnd"/>
      <w:r w:rsidRPr="000D47B7">
        <w:rPr>
          <w:rFonts w:eastAsia="Calibri"/>
          <w:szCs w:val="24"/>
        </w:rPr>
        <w:t xml:space="preserve">, </w:t>
      </w:r>
      <w:proofErr w:type="spellStart"/>
      <w:r w:rsidRPr="000D47B7">
        <w:rPr>
          <w:rFonts w:eastAsia="Calibri"/>
          <w:szCs w:val="24"/>
        </w:rPr>
        <w:t>pavardė</w:t>
      </w:r>
      <w:proofErr w:type="spellEnd"/>
      <w:r w:rsidRPr="000D47B7">
        <w:rPr>
          <w:rFonts w:eastAsia="Calibri"/>
          <w:szCs w:val="24"/>
        </w:rPr>
        <w:t xml:space="preserve">, </w:t>
      </w:r>
      <w:proofErr w:type="spellStart"/>
      <w:r w:rsidRPr="000D47B7">
        <w:rPr>
          <w:rFonts w:eastAsia="Calibri"/>
          <w:szCs w:val="24"/>
        </w:rPr>
        <w:t>parašas</w:t>
      </w:r>
      <w:proofErr w:type="spellEnd"/>
      <w:r w:rsidRPr="000D47B7">
        <w:rPr>
          <w:rFonts w:eastAsia="Calibri"/>
          <w:szCs w:val="24"/>
        </w:rPr>
        <w:t>)</w:t>
      </w:r>
    </w:p>
    <w:p w14:paraId="163864A6" w14:textId="77777777" w:rsidR="0075786F" w:rsidRPr="000D47B7" w:rsidRDefault="0075786F" w:rsidP="0075786F">
      <w:pPr>
        <w:rPr>
          <w:rFonts w:eastAsia="Calibri"/>
          <w:szCs w:val="24"/>
        </w:rPr>
      </w:pPr>
    </w:p>
    <w:p w14:paraId="0C7A0010" w14:textId="77777777" w:rsidR="0075786F" w:rsidRDefault="0075786F" w:rsidP="0075786F"/>
    <w:p w14:paraId="2DD9A7AA" w14:textId="357B0412" w:rsidR="0075786F" w:rsidRDefault="0075786F" w:rsidP="002F0308">
      <w:pPr>
        <w:ind w:left="4320"/>
        <w:rPr>
          <w:rFonts w:eastAsia="Calibri"/>
          <w:szCs w:val="24"/>
        </w:rPr>
      </w:pPr>
    </w:p>
    <w:p w14:paraId="4B57F4B0" w14:textId="0852EF17" w:rsidR="0075786F" w:rsidRDefault="0075786F" w:rsidP="002F0308">
      <w:pPr>
        <w:ind w:left="4320"/>
        <w:rPr>
          <w:rFonts w:eastAsia="Calibri"/>
          <w:szCs w:val="24"/>
        </w:rPr>
      </w:pPr>
    </w:p>
    <w:p w14:paraId="70AAEF16" w14:textId="68A325DC" w:rsidR="0075786F" w:rsidRDefault="0075786F" w:rsidP="002F0308">
      <w:pPr>
        <w:ind w:left="4320"/>
        <w:rPr>
          <w:rFonts w:eastAsia="Calibri"/>
          <w:szCs w:val="24"/>
        </w:rPr>
      </w:pPr>
    </w:p>
    <w:p w14:paraId="55F06753" w14:textId="02B8C568" w:rsidR="0075786F" w:rsidRDefault="0075786F" w:rsidP="002F0308">
      <w:pPr>
        <w:ind w:left="4320"/>
        <w:rPr>
          <w:rFonts w:eastAsia="Calibri"/>
          <w:szCs w:val="24"/>
        </w:rPr>
      </w:pPr>
    </w:p>
    <w:p w14:paraId="0579C9A0" w14:textId="2C38C45D" w:rsidR="0075786F" w:rsidRDefault="0075786F" w:rsidP="002F0308">
      <w:pPr>
        <w:ind w:left="4320"/>
        <w:rPr>
          <w:rFonts w:eastAsia="Calibri"/>
          <w:szCs w:val="24"/>
        </w:rPr>
      </w:pPr>
    </w:p>
    <w:p w14:paraId="18D1E7F7" w14:textId="47BC9E33" w:rsidR="0075786F" w:rsidRDefault="0075786F" w:rsidP="002F0308">
      <w:pPr>
        <w:ind w:left="4320"/>
        <w:rPr>
          <w:rFonts w:eastAsia="Calibri"/>
          <w:szCs w:val="24"/>
        </w:rPr>
      </w:pPr>
    </w:p>
    <w:p w14:paraId="2A0DD3D9" w14:textId="6F84E85F" w:rsidR="0075786F" w:rsidRDefault="0075786F" w:rsidP="002F0308">
      <w:pPr>
        <w:ind w:left="4320"/>
        <w:rPr>
          <w:rFonts w:eastAsia="Calibri"/>
          <w:szCs w:val="24"/>
        </w:rPr>
      </w:pPr>
    </w:p>
    <w:p w14:paraId="58D37BB9" w14:textId="443E41BF" w:rsidR="0075786F" w:rsidRDefault="0075786F" w:rsidP="002F0308">
      <w:pPr>
        <w:ind w:left="4320"/>
        <w:rPr>
          <w:rFonts w:eastAsia="Calibri"/>
          <w:szCs w:val="24"/>
        </w:rPr>
      </w:pPr>
    </w:p>
    <w:p w14:paraId="236D188D" w14:textId="2B539CBC" w:rsidR="0075786F" w:rsidRDefault="0075786F" w:rsidP="002F0308">
      <w:pPr>
        <w:ind w:left="4320"/>
        <w:rPr>
          <w:rFonts w:eastAsia="Calibri"/>
          <w:szCs w:val="24"/>
        </w:rPr>
      </w:pPr>
    </w:p>
    <w:p w14:paraId="41B0A506" w14:textId="30B7B105" w:rsidR="0075786F" w:rsidRDefault="0075786F" w:rsidP="002F0308">
      <w:pPr>
        <w:ind w:left="4320"/>
        <w:rPr>
          <w:rFonts w:eastAsia="Calibri"/>
          <w:szCs w:val="24"/>
        </w:rPr>
      </w:pPr>
    </w:p>
    <w:p w14:paraId="120EDE7E" w14:textId="5F7A3ACC" w:rsidR="0075786F" w:rsidRDefault="0075786F" w:rsidP="002F0308">
      <w:pPr>
        <w:ind w:left="4320"/>
        <w:rPr>
          <w:rFonts w:eastAsia="Calibri"/>
          <w:szCs w:val="24"/>
        </w:rPr>
      </w:pPr>
    </w:p>
    <w:p w14:paraId="6F2E98B2" w14:textId="69A4D6C7" w:rsidR="0075786F" w:rsidRDefault="0075786F" w:rsidP="002F0308">
      <w:pPr>
        <w:ind w:left="4320"/>
        <w:rPr>
          <w:rFonts w:eastAsia="Calibri"/>
          <w:szCs w:val="24"/>
        </w:rPr>
      </w:pPr>
    </w:p>
    <w:p w14:paraId="73D082B5" w14:textId="568A8397" w:rsidR="0075786F" w:rsidRDefault="0075786F" w:rsidP="002F0308">
      <w:pPr>
        <w:ind w:left="4320"/>
        <w:rPr>
          <w:rFonts w:eastAsia="Calibri"/>
          <w:szCs w:val="24"/>
        </w:rPr>
      </w:pPr>
    </w:p>
    <w:p w14:paraId="1AE71272" w14:textId="2DBB6A0B" w:rsidR="0075786F" w:rsidRDefault="0075786F" w:rsidP="002F0308">
      <w:pPr>
        <w:ind w:left="4320"/>
        <w:rPr>
          <w:rFonts w:eastAsia="Calibri"/>
          <w:szCs w:val="24"/>
        </w:rPr>
      </w:pPr>
    </w:p>
    <w:p w14:paraId="09DFFE8B" w14:textId="7134C61A" w:rsidR="0075786F" w:rsidRDefault="0075786F" w:rsidP="002F0308">
      <w:pPr>
        <w:ind w:left="4320"/>
        <w:rPr>
          <w:rFonts w:eastAsia="Calibri"/>
          <w:szCs w:val="24"/>
        </w:rPr>
      </w:pPr>
    </w:p>
    <w:p w14:paraId="10A0C8B6" w14:textId="0340ABF0" w:rsidR="0075786F" w:rsidRDefault="0075786F" w:rsidP="002F0308">
      <w:pPr>
        <w:ind w:left="4320"/>
        <w:rPr>
          <w:rFonts w:eastAsia="Calibri"/>
          <w:szCs w:val="24"/>
        </w:rPr>
      </w:pPr>
    </w:p>
    <w:p w14:paraId="6310C40B" w14:textId="153DBA22" w:rsidR="0075786F" w:rsidRDefault="0075786F" w:rsidP="002F0308">
      <w:pPr>
        <w:ind w:left="4320"/>
        <w:rPr>
          <w:rFonts w:eastAsia="Calibri"/>
          <w:szCs w:val="24"/>
        </w:rPr>
      </w:pPr>
    </w:p>
    <w:p w14:paraId="7C1A768D" w14:textId="1E42F503" w:rsidR="0075786F" w:rsidRDefault="0075786F" w:rsidP="002F0308">
      <w:pPr>
        <w:ind w:left="4320"/>
        <w:rPr>
          <w:rFonts w:eastAsia="Calibri"/>
          <w:szCs w:val="24"/>
        </w:rPr>
      </w:pPr>
    </w:p>
    <w:p w14:paraId="09BE3C40" w14:textId="621A13A7" w:rsidR="0075786F" w:rsidRDefault="0075786F" w:rsidP="002F0308">
      <w:pPr>
        <w:ind w:left="4320"/>
        <w:rPr>
          <w:rFonts w:eastAsia="Calibri"/>
          <w:szCs w:val="24"/>
        </w:rPr>
      </w:pPr>
    </w:p>
    <w:p w14:paraId="1D70D48C" w14:textId="0C96C166" w:rsidR="0075786F" w:rsidRDefault="0075786F" w:rsidP="002F0308">
      <w:pPr>
        <w:ind w:left="4320"/>
        <w:rPr>
          <w:rFonts w:eastAsia="Calibri"/>
          <w:szCs w:val="24"/>
        </w:rPr>
      </w:pPr>
    </w:p>
    <w:p w14:paraId="0E8624EC" w14:textId="4B43346C" w:rsidR="0075786F" w:rsidRDefault="0075786F" w:rsidP="002F0308">
      <w:pPr>
        <w:ind w:left="4320"/>
        <w:rPr>
          <w:rFonts w:eastAsia="Calibri"/>
          <w:szCs w:val="24"/>
        </w:rPr>
      </w:pPr>
    </w:p>
    <w:p w14:paraId="6C3EE009" w14:textId="43259A14" w:rsidR="0075786F" w:rsidRDefault="0075786F" w:rsidP="002F0308">
      <w:pPr>
        <w:ind w:left="4320"/>
        <w:rPr>
          <w:rFonts w:eastAsia="Calibri"/>
          <w:szCs w:val="24"/>
        </w:rPr>
      </w:pPr>
    </w:p>
    <w:p w14:paraId="1494BED2" w14:textId="296931B1" w:rsidR="0075786F" w:rsidRDefault="0075786F" w:rsidP="002F0308">
      <w:pPr>
        <w:ind w:left="4320"/>
        <w:rPr>
          <w:rFonts w:eastAsia="Calibri"/>
          <w:szCs w:val="24"/>
        </w:rPr>
      </w:pPr>
    </w:p>
    <w:p w14:paraId="43A41E01" w14:textId="0A1FE9E1" w:rsidR="0075786F" w:rsidRDefault="0075786F" w:rsidP="002F0308">
      <w:pPr>
        <w:ind w:left="4320"/>
        <w:rPr>
          <w:rFonts w:eastAsia="Calibri"/>
          <w:szCs w:val="24"/>
        </w:rPr>
      </w:pPr>
    </w:p>
    <w:p w14:paraId="055C043B" w14:textId="361AF458" w:rsidR="0075786F" w:rsidRDefault="0075786F" w:rsidP="002F0308">
      <w:pPr>
        <w:ind w:left="4320"/>
        <w:rPr>
          <w:rFonts w:eastAsia="Calibri"/>
          <w:szCs w:val="24"/>
        </w:rPr>
      </w:pPr>
    </w:p>
    <w:p w14:paraId="431CB48D" w14:textId="3F47643B" w:rsidR="0075786F" w:rsidRDefault="0075786F" w:rsidP="002F0308">
      <w:pPr>
        <w:ind w:left="4320"/>
        <w:rPr>
          <w:rFonts w:eastAsia="Calibri"/>
          <w:szCs w:val="24"/>
        </w:rPr>
      </w:pPr>
    </w:p>
    <w:p w14:paraId="30DD1190" w14:textId="2BF78AE5" w:rsidR="0075786F" w:rsidRDefault="0075786F" w:rsidP="002F0308">
      <w:pPr>
        <w:ind w:left="4320"/>
        <w:rPr>
          <w:rFonts w:eastAsia="Calibri"/>
          <w:szCs w:val="24"/>
        </w:rPr>
      </w:pPr>
    </w:p>
    <w:p w14:paraId="529834E7" w14:textId="34326739" w:rsidR="0075786F" w:rsidRDefault="0075786F" w:rsidP="002F0308">
      <w:pPr>
        <w:ind w:left="4320"/>
        <w:rPr>
          <w:rFonts w:eastAsia="Calibri"/>
          <w:szCs w:val="24"/>
        </w:rPr>
      </w:pPr>
    </w:p>
    <w:p w14:paraId="0CAEBF5D" w14:textId="26F01B78" w:rsidR="0075786F" w:rsidRDefault="0075786F" w:rsidP="002F0308">
      <w:pPr>
        <w:ind w:left="4320"/>
        <w:rPr>
          <w:rFonts w:eastAsia="Calibri"/>
          <w:szCs w:val="24"/>
        </w:rPr>
      </w:pPr>
    </w:p>
    <w:p w14:paraId="645A8569" w14:textId="77777777" w:rsidR="0075786F" w:rsidRDefault="0075786F" w:rsidP="002F0308">
      <w:pPr>
        <w:ind w:left="4320"/>
        <w:rPr>
          <w:rFonts w:eastAsia="Calibri"/>
          <w:szCs w:val="24"/>
        </w:rPr>
      </w:pPr>
    </w:p>
    <w:p w14:paraId="4668A7DB" w14:textId="37FC6084" w:rsidR="0075786F" w:rsidRDefault="0075786F" w:rsidP="002F0308">
      <w:pPr>
        <w:ind w:left="4320"/>
        <w:rPr>
          <w:rFonts w:eastAsia="Calibri"/>
          <w:szCs w:val="24"/>
        </w:rPr>
      </w:pPr>
    </w:p>
    <w:p w14:paraId="680F6744" w14:textId="31F98833" w:rsidR="0075786F" w:rsidRDefault="0075786F" w:rsidP="002F0308">
      <w:pPr>
        <w:ind w:left="4320"/>
        <w:rPr>
          <w:rFonts w:eastAsia="Calibri"/>
          <w:szCs w:val="24"/>
        </w:rPr>
      </w:pPr>
    </w:p>
    <w:p w14:paraId="4CEAE6F7" w14:textId="77777777" w:rsidR="0075786F" w:rsidRDefault="0075786F" w:rsidP="002F0308">
      <w:pPr>
        <w:ind w:left="4320"/>
        <w:rPr>
          <w:rFonts w:eastAsia="Calibri"/>
          <w:szCs w:val="24"/>
        </w:rPr>
      </w:pPr>
    </w:p>
    <w:p w14:paraId="1EBCF033" w14:textId="77777777" w:rsidR="00686903" w:rsidRDefault="00686903" w:rsidP="002F0308">
      <w:pPr>
        <w:ind w:left="4320"/>
        <w:rPr>
          <w:rFonts w:eastAsia="Calibri"/>
          <w:szCs w:val="24"/>
        </w:rPr>
      </w:pPr>
    </w:p>
    <w:p w14:paraId="2822E7DA" w14:textId="77777777" w:rsidR="00686903" w:rsidRDefault="00686903" w:rsidP="002F0308">
      <w:pPr>
        <w:ind w:left="4320"/>
        <w:rPr>
          <w:rFonts w:eastAsia="Calibri"/>
          <w:szCs w:val="24"/>
        </w:rPr>
      </w:pPr>
    </w:p>
    <w:p w14:paraId="5CB54189" w14:textId="77777777" w:rsidR="00686903" w:rsidRDefault="00686903" w:rsidP="002F0308">
      <w:pPr>
        <w:ind w:left="4320"/>
        <w:rPr>
          <w:rFonts w:eastAsia="Calibri"/>
          <w:szCs w:val="24"/>
        </w:rPr>
      </w:pPr>
    </w:p>
    <w:sdt>
      <w:sdtPr>
        <w:alias w:val="2 pr."/>
        <w:tag w:val="part_57830cea3e3c41febb74dcf68b6dda29"/>
        <w:id w:val="383923731"/>
      </w:sdtPr>
      <w:sdtContent>
        <w:p w14:paraId="4A1C9621" w14:textId="77777777" w:rsidR="00686903" w:rsidRPr="00EF01C6" w:rsidRDefault="00686903" w:rsidP="00686903">
          <w:pPr>
            <w:ind w:left="3600" w:firstLine="720"/>
          </w:pPr>
          <w:r>
            <w:t>Biržų</w:t>
          </w:r>
          <w:r w:rsidRPr="00EF01C6">
            <w:t xml:space="preserve"> rajono savivaldybės </w:t>
          </w:r>
          <w:proofErr w:type="spellStart"/>
          <w:r w:rsidRPr="00EF01C6">
            <w:t>bendrojo</w:t>
          </w:r>
          <w:proofErr w:type="spellEnd"/>
          <w:r w:rsidRPr="00EF01C6">
            <w:t xml:space="preserve"> </w:t>
          </w:r>
          <w:proofErr w:type="spellStart"/>
          <w:r w:rsidRPr="00EF01C6">
            <w:t>ugdymo</w:t>
          </w:r>
          <w:proofErr w:type="spellEnd"/>
          <w:r w:rsidRPr="00EF01C6">
            <w:t xml:space="preserve"> </w:t>
          </w:r>
        </w:p>
        <w:p w14:paraId="45B83B71" w14:textId="77777777" w:rsidR="00686903" w:rsidRPr="00EF01C6" w:rsidRDefault="00686903" w:rsidP="00686903">
          <w:pPr>
            <w:ind w:left="4320"/>
          </w:pPr>
          <w:proofErr w:type="spellStart"/>
          <w:r w:rsidRPr="00EF01C6">
            <w:t>mokyklų</w:t>
          </w:r>
          <w:proofErr w:type="spellEnd"/>
          <w:r w:rsidRPr="00EF01C6">
            <w:t xml:space="preserve"> 1-12 </w:t>
          </w:r>
          <w:proofErr w:type="spellStart"/>
          <w:r w:rsidRPr="00EF01C6">
            <w:t>klasių</w:t>
          </w:r>
          <w:proofErr w:type="spellEnd"/>
          <w:r w:rsidRPr="00EF01C6">
            <w:t xml:space="preserve"> </w:t>
          </w:r>
          <w:proofErr w:type="spellStart"/>
          <w:r w:rsidRPr="00EF01C6">
            <w:t>mokinių</w:t>
          </w:r>
          <w:proofErr w:type="spellEnd"/>
          <w:r w:rsidRPr="00EF01C6">
            <w:t>,</w:t>
          </w:r>
          <w:r>
            <w:t xml:space="preserve"> </w:t>
          </w:r>
          <w:proofErr w:type="spellStart"/>
          <w:r>
            <w:t>pasiekusių</w:t>
          </w:r>
          <w:proofErr w:type="spellEnd"/>
          <w:r>
            <w:t xml:space="preserve"> </w:t>
          </w:r>
          <w:proofErr w:type="spellStart"/>
          <w:r>
            <w:t>geriausių</w:t>
          </w:r>
          <w:proofErr w:type="spellEnd"/>
          <w:r>
            <w:t xml:space="preserve"> </w:t>
          </w:r>
          <w:proofErr w:type="spellStart"/>
          <w:r>
            <w:t>ugdymosi</w:t>
          </w:r>
          <w:proofErr w:type="spellEnd"/>
          <w:r>
            <w:t xml:space="preserve"> </w:t>
          </w:r>
          <w:proofErr w:type="spellStart"/>
          <w:r>
            <w:t>rezultatų</w:t>
          </w:r>
          <w:proofErr w:type="spellEnd"/>
          <w:r>
            <w:t>,</w:t>
          </w:r>
          <w:r w:rsidRPr="00EF01C6">
            <w:t xml:space="preserve"> </w:t>
          </w:r>
          <w:proofErr w:type="spellStart"/>
          <w:r w:rsidRPr="00EF01C6">
            <w:t>olimpiadų</w:t>
          </w:r>
          <w:proofErr w:type="spellEnd"/>
          <w:r w:rsidRPr="00EF01C6">
            <w:t>,</w:t>
          </w:r>
          <w:r>
            <w:t xml:space="preserve"> </w:t>
          </w:r>
          <w:proofErr w:type="spellStart"/>
          <w:r w:rsidRPr="00EF01C6">
            <w:t>konkursų</w:t>
          </w:r>
          <w:proofErr w:type="spellEnd"/>
          <w:r w:rsidRPr="00EF01C6">
            <w:t xml:space="preserve">, </w:t>
          </w:r>
          <w:proofErr w:type="spellStart"/>
          <w:r w:rsidRPr="00EF01C6">
            <w:t>varžybų</w:t>
          </w:r>
          <w:proofErr w:type="spellEnd"/>
          <w:r w:rsidRPr="00EF01C6">
            <w:t xml:space="preserve"> </w:t>
          </w:r>
          <w:proofErr w:type="spellStart"/>
          <w:r w:rsidRPr="00EF01C6">
            <w:t>ir</w:t>
          </w:r>
          <w:proofErr w:type="spellEnd"/>
          <w:r w:rsidRPr="00EF01C6">
            <w:t xml:space="preserve"> </w:t>
          </w:r>
          <w:proofErr w:type="spellStart"/>
          <w:r w:rsidRPr="00EF01C6">
            <w:t>kitų</w:t>
          </w:r>
          <w:proofErr w:type="spellEnd"/>
          <w:r w:rsidRPr="00EF01C6">
            <w:t xml:space="preserve"> </w:t>
          </w:r>
          <w:proofErr w:type="spellStart"/>
          <w:r w:rsidRPr="00EF01C6">
            <w:t>renginių</w:t>
          </w:r>
          <w:proofErr w:type="spellEnd"/>
          <w:r w:rsidRPr="00EF01C6">
            <w:t xml:space="preserve"> </w:t>
          </w:r>
          <w:proofErr w:type="spellStart"/>
          <w:r w:rsidRPr="00EF01C6">
            <w:t>nugalėtojų</w:t>
          </w:r>
          <w:proofErr w:type="spellEnd"/>
          <w:r w:rsidRPr="00EF01C6">
            <w:t xml:space="preserve">, </w:t>
          </w:r>
          <w:proofErr w:type="spellStart"/>
          <w:r w:rsidRPr="00EF01C6">
            <w:t>bei</w:t>
          </w:r>
          <w:proofErr w:type="spellEnd"/>
          <w:r w:rsidRPr="00EF01C6">
            <w:t xml:space="preserve"> </w:t>
          </w:r>
          <w:proofErr w:type="spellStart"/>
          <w:r>
            <w:t>pedagoginių</w:t>
          </w:r>
          <w:proofErr w:type="spellEnd"/>
          <w:r>
            <w:t xml:space="preserve"> darbuotojų</w:t>
          </w:r>
          <w:r w:rsidRPr="00EF01C6">
            <w:t xml:space="preserve"> </w:t>
          </w:r>
          <w:proofErr w:type="spellStart"/>
          <w:r w:rsidRPr="00EF01C6">
            <w:t>skatinimo</w:t>
          </w:r>
          <w:proofErr w:type="spellEnd"/>
          <w:r w:rsidRPr="00EF01C6">
            <w:t xml:space="preserve"> </w:t>
          </w:r>
          <w:proofErr w:type="spellStart"/>
          <w:r w:rsidRPr="00EF01C6">
            <w:t>tvarkos</w:t>
          </w:r>
          <w:proofErr w:type="spellEnd"/>
          <w:r w:rsidRPr="00EF01C6">
            <w:t xml:space="preserve"> </w:t>
          </w:r>
          <w:proofErr w:type="spellStart"/>
          <w:r w:rsidRPr="00EF01C6">
            <w:t>aprašo</w:t>
          </w:r>
          <w:proofErr w:type="spellEnd"/>
          <w:r w:rsidRPr="00EF01C6">
            <w:t xml:space="preserve"> </w:t>
          </w:r>
        </w:p>
        <w:p w14:paraId="47CD3485" w14:textId="77777777" w:rsidR="00686903" w:rsidRPr="00EF01C6" w:rsidRDefault="00686903" w:rsidP="00686903">
          <w:pPr>
            <w:ind w:left="3600" w:firstLine="720"/>
          </w:pPr>
          <w:sdt>
            <w:sdtPr>
              <w:alias w:val="Numeris"/>
              <w:tag w:val="nr_57830cea3e3c41febb74dcf68b6dda29"/>
              <w:id w:val="-1772850959"/>
            </w:sdtPr>
            <w:sdtContent>
              <w:r>
                <w:t>3</w:t>
              </w:r>
            </w:sdtContent>
          </w:sdt>
          <w:r w:rsidRPr="00EF01C6">
            <w:t xml:space="preserve"> </w:t>
          </w:r>
          <w:proofErr w:type="spellStart"/>
          <w:r w:rsidRPr="00EF01C6">
            <w:t>priedas</w:t>
          </w:r>
          <w:proofErr w:type="spellEnd"/>
        </w:p>
        <w:p w14:paraId="26649D52" w14:textId="77777777" w:rsidR="00686903" w:rsidRPr="00EF01C6" w:rsidRDefault="00686903" w:rsidP="00686903">
          <w:pPr>
            <w:rPr>
              <w:rFonts w:eastAsia="Calibri"/>
              <w:szCs w:val="24"/>
            </w:rPr>
          </w:pPr>
        </w:p>
        <w:p w14:paraId="7CF425CE" w14:textId="77777777" w:rsidR="00686903" w:rsidRPr="00EF01C6" w:rsidRDefault="00686903" w:rsidP="00686903">
          <w:pPr>
            <w:jc w:val="center"/>
            <w:rPr>
              <w:rFonts w:eastAsia="Calibri"/>
              <w:b/>
              <w:szCs w:val="24"/>
            </w:rPr>
          </w:pPr>
          <w:sdt>
            <w:sdtPr>
              <w:alias w:val="Pavadinimas"/>
              <w:tag w:val="title_57830cea3e3c41febb74dcf68b6dda29"/>
              <w:id w:val="924689241"/>
            </w:sdtPr>
            <w:sdtContent>
              <w:r w:rsidRPr="00EF01C6">
                <w:rPr>
                  <w:rFonts w:eastAsia="Calibri"/>
                  <w:b/>
                  <w:szCs w:val="24"/>
                </w:rPr>
                <w:t>(</w:t>
              </w:r>
              <w:proofErr w:type="spellStart"/>
              <w:r w:rsidRPr="00EF01C6">
                <w:rPr>
                  <w:rFonts w:eastAsia="Calibri"/>
                  <w:b/>
                  <w:szCs w:val="24"/>
                </w:rPr>
                <w:t>Rekomendacijos</w:t>
              </w:r>
              <w:proofErr w:type="spellEnd"/>
              <w:r w:rsidRPr="00EF01C6">
                <w:rPr>
                  <w:rFonts w:eastAsia="Calibri"/>
                  <w:b/>
                  <w:szCs w:val="24"/>
                </w:rPr>
                <w:t xml:space="preserve"> </w:t>
              </w:r>
              <w:proofErr w:type="spellStart"/>
              <w:r w:rsidRPr="00EF01C6">
                <w:rPr>
                  <w:rFonts w:eastAsia="Calibri"/>
                  <w:b/>
                  <w:szCs w:val="24"/>
                </w:rPr>
                <w:t>formos</w:t>
              </w:r>
              <w:proofErr w:type="spellEnd"/>
              <w:r w:rsidRPr="00EF01C6">
                <w:rPr>
                  <w:rFonts w:eastAsia="Calibri"/>
                  <w:b/>
                  <w:szCs w:val="24"/>
                </w:rPr>
                <w:t xml:space="preserve"> </w:t>
              </w:r>
              <w:proofErr w:type="spellStart"/>
              <w:r w:rsidRPr="00EF01C6">
                <w:rPr>
                  <w:rFonts w:eastAsia="Calibri"/>
                  <w:b/>
                  <w:szCs w:val="24"/>
                </w:rPr>
                <w:t>pavyzdys</w:t>
              </w:r>
              <w:proofErr w:type="spellEnd"/>
              <w:r w:rsidRPr="00EF01C6">
                <w:rPr>
                  <w:rFonts w:eastAsia="Calibri"/>
                  <w:b/>
                  <w:szCs w:val="24"/>
                </w:rPr>
                <w:t>)</w:t>
              </w:r>
            </w:sdtContent>
          </w:sdt>
        </w:p>
        <w:p w14:paraId="3D5B59EE" w14:textId="77777777" w:rsidR="00686903" w:rsidRPr="00EF01C6" w:rsidRDefault="00686903" w:rsidP="00686903">
          <w:pPr>
            <w:rPr>
              <w:rFonts w:eastAsia="Calibri"/>
              <w:szCs w:val="24"/>
            </w:rPr>
          </w:pPr>
        </w:p>
        <w:p w14:paraId="7495D04E" w14:textId="77777777" w:rsidR="00686903" w:rsidRPr="00EF01C6" w:rsidRDefault="00686903" w:rsidP="00686903">
          <w:pPr>
            <w:rPr>
              <w:rFonts w:eastAsia="Calibri"/>
              <w:szCs w:val="24"/>
            </w:rPr>
          </w:pPr>
        </w:p>
        <w:p w14:paraId="3265402A" w14:textId="77777777" w:rsidR="00686903" w:rsidRPr="00EF01C6" w:rsidRDefault="00686903" w:rsidP="00686903">
          <w:pPr>
            <w:jc w:val="right"/>
            <w:rPr>
              <w:rFonts w:eastAsia="Calibri"/>
              <w:szCs w:val="24"/>
            </w:rPr>
          </w:pPr>
        </w:p>
        <w:p w14:paraId="715B6099" w14:textId="77777777" w:rsidR="00686903" w:rsidRPr="00EF01C6" w:rsidRDefault="00686903" w:rsidP="00686903">
          <w:pPr>
            <w:jc w:val="center"/>
            <w:rPr>
              <w:rFonts w:eastAsia="Calibri"/>
              <w:b/>
              <w:szCs w:val="24"/>
            </w:rPr>
          </w:pPr>
          <w:r w:rsidRPr="00EF01C6">
            <w:rPr>
              <w:rFonts w:eastAsia="Calibri"/>
              <w:b/>
              <w:szCs w:val="24"/>
            </w:rPr>
            <w:t xml:space="preserve">REKOMENDACIJA DĖL MOKINĮ (KOMANDĄ, KOLEKTYVĄ) </w:t>
          </w:r>
        </w:p>
        <w:p w14:paraId="5995C983" w14:textId="77777777" w:rsidR="00686903" w:rsidRPr="00EF01C6" w:rsidRDefault="00686903" w:rsidP="00686903">
          <w:pPr>
            <w:jc w:val="center"/>
            <w:rPr>
              <w:rFonts w:eastAsia="Calibri"/>
              <w:b/>
              <w:szCs w:val="24"/>
            </w:rPr>
          </w:pPr>
          <w:r w:rsidRPr="00EF01C6">
            <w:rPr>
              <w:rFonts w:eastAsia="Calibri"/>
              <w:b/>
              <w:szCs w:val="24"/>
            </w:rPr>
            <w:t>RENGUSIO MOKYTOJO APDOVANOJIMO</w:t>
          </w:r>
        </w:p>
        <w:p w14:paraId="62609136" w14:textId="77777777" w:rsidR="00686903" w:rsidRPr="00EF01C6" w:rsidRDefault="00686903" w:rsidP="00686903">
          <w:pPr>
            <w:jc w:val="center"/>
            <w:rPr>
              <w:rFonts w:eastAsia="Calibri"/>
              <w:szCs w:val="24"/>
            </w:rPr>
          </w:pPr>
        </w:p>
        <w:p w14:paraId="2DAFB0AA" w14:textId="77777777" w:rsidR="00686903" w:rsidRPr="00EF01C6" w:rsidRDefault="00686903" w:rsidP="00686903">
          <w:pPr>
            <w:jc w:val="center"/>
            <w:rPr>
              <w:rFonts w:eastAsia="Calibri"/>
              <w:szCs w:val="24"/>
            </w:rPr>
          </w:pPr>
        </w:p>
        <w:p w14:paraId="481940C0" w14:textId="77777777" w:rsidR="00686903" w:rsidRPr="00EF01C6" w:rsidRDefault="00686903" w:rsidP="00686903">
          <w:pPr>
            <w:jc w:val="center"/>
            <w:rPr>
              <w:rFonts w:eastAsia="Calibri"/>
              <w:szCs w:val="24"/>
            </w:rPr>
          </w:pPr>
        </w:p>
        <w:p w14:paraId="0BD5DB2C" w14:textId="77777777" w:rsidR="00686903" w:rsidRPr="00EF01C6" w:rsidRDefault="00686903" w:rsidP="00686903">
          <w:pPr>
            <w:jc w:val="center"/>
            <w:rPr>
              <w:rFonts w:eastAsia="Calibri"/>
              <w:szCs w:val="24"/>
            </w:rPr>
          </w:pPr>
        </w:p>
        <w:p w14:paraId="2645DD29" w14:textId="77777777" w:rsidR="00686903" w:rsidRPr="00EF01C6" w:rsidRDefault="00686903" w:rsidP="00686903">
          <w:pPr>
            <w:jc w:val="center"/>
            <w:rPr>
              <w:rFonts w:eastAsia="Calibri"/>
              <w:szCs w:val="24"/>
            </w:rPr>
          </w:pPr>
          <w:r w:rsidRPr="00EF01C6">
            <w:rPr>
              <w:rFonts w:eastAsia="Calibri"/>
              <w:szCs w:val="24"/>
            </w:rPr>
            <w:t>_________________________________</w:t>
          </w:r>
        </w:p>
        <w:p w14:paraId="61422DE2" w14:textId="77777777" w:rsidR="00686903" w:rsidRPr="00EF01C6" w:rsidRDefault="00686903" w:rsidP="00686903">
          <w:pPr>
            <w:jc w:val="center"/>
            <w:rPr>
              <w:rFonts w:eastAsia="Calibri"/>
              <w:szCs w:val="24"/>
            </w:rPr>
          </w:pPr>
          <w:r w:rsidRPr="00EF01C6">
            <w:rPr>
              <w:rFonts w:eastAsia="Calibri"/>
              <w:szCs w:val="24"/>
            </w:rPr>
            <w:t>(mokykla)</w:t>
          </w:r>
        </w:p>
        <w:p w14:paraId="42E71596" w14:textId="77777777" w:rsidR="00686903" w:rsidRPr="00EF01C6" w:rsidRDefault="00686903" w:rsidP="00686903">
          <w:pPr>
            <w:jc w:val="center"/>
            <w:rPr>
              <w:rFonts w:eastAsia="Calibri"/>
              <w:szCs w:val="24"/>
            </w:rPr>
          </w:pPr>
        </w:p>
        <w:sdt>
          <w:sdtPr>
            <w:alias w:val="2 pr. 1 p."/>
            <w:tag w:val="part_6da9d33acedb44bcb053a506e2fa80ca"/>
            <w:id w:val="-1234852840"/>
          </w:sdtPr>
          <w:sdtContent>
            <w:p w14:paraId="3633F735" w14:textId="77777777" w:rsidR="00686903" w:rsidRPr="00EF01C6" w:rsidRDefault="00686903" w:rsidP="00686903">
              <w:pPr>
                <w:rPr>
                  <w:rFonts w:eastAsia="Calibri"/>
                  <w:szCs w:val="24"/>
                </w:rPr>
              </w:pPr>
              <w:sdt>
                <w:sdtPr>
                  <w:alias w:val="Numeris"/>
                  <w:tag w:val="nr_6da9d33acedb44bcb053a506e2fa80ca"/>
                  <w:id w:val="-1964577735"/>
                </w:sdtPr>
                <w:sdtContent>
                  <w:r w:rsidRPr="00EF01C6">
                    <w:rPr>
                      <w:rFonts w:eastAsia="Calibri"/>
                      <w:szCs w:val="24"/>
                    </w:rPr>
                    <w:t>1</w:t>
                  </w:r>
                </w:sdtContent>
              </w:sdt>
              <w:r w:rsidRPr="00EF01C6">
                <w:rPr>
                  <w:rFonts w:eastAsia="Calibri"/>
                  <w:szCs w:val="24"/>
                </w:rPr>
                <w:t xml:space="preserve">. </w:t>
              </w:r>
              <w:proofErr w:type="spellStart"/>
              <w:r w:rsidRPr="00EF01C6">
                <w:rPr>
                  <w:rFonts w:eastAsia="Calibri"/>
                  <w:szCs w:val="24"/>
                </w:rPr>
                <w:t>Mokytojo</w:t>
              </w:r>
              <w:proofErr w:type="spellEnd"/>
              <w:r w:rsidRPr="00EF01C6">
                <w:rPr>
                  <w:rFonts w:eastAsia="Calibri"/>
                  <w:szCs w:val="24"/>
                </w:rPr>
                <w:t xml:space="preserve"> </w:t>
              </w:r>
              <w:proofErr w:type="spellStart"/>
              <w:r w:rsidRPr="00EF01C6">
                <w:rPr>
                  <w:rFonts w:eastAsia="Calibri"/>
                  <w:szCs w:val="24"/>
                </w:rPr>
                <w:t>vardas</w:t>
              </w:r>
              <w:proofErr w:type="spellEnd"/>
              <w:r w:rsidRPr="00EF01C6">
                <w:rPr>
                  <w:rFonts w:eastAsia="Calibri"/>
                  <w:szCs w:val="24"/>
                </w:rPr>
                <w:t xml:space="preserve">, </w:t>
              </w:r>
              <w:proofErr w:type="spellStart"/>
              <w:r w:rsidRPr="00EF01C6">
                <w:rPr>
                  <w:rFonts w:eastAsia="Calibri"/>
                  <w:szCs w:val="24"/>
                </w:rPr>
                <w:t>pavardė</w:t>
              </w:r>
              <w:proofErr w:type="spellEnd"/>
              <w:r w:rsidRPr="00EF01C6">
                <w:rPr>
                  <w:rFonts w:eastAsia="Calibri"/>
                  <w:szCs w:val="24"/>
                </w:rPr>
                <w:t xml:space="preserve">, </w:t>
              </w:r>
              <w:proofErr w:type="spellStart"/>
              <w:r w:rsidRPr="00EF01C6">
                <w:rPr>
                  <w:rFonts w:eastAsia="Calibri"/>
                  <w:szCs w:val="24"/>
                </w:rPr>
                <w:t>dėstomas</w:t>
              </w:r>
              <w:proofErr w:type="spellEnd"/>
              <w:r w:rsidRPr="00EF01C6">
                <w:rPr>
                  <w:rFonts w:eastAsia="Calibri"/>
                  <w:szCs w:val="24"/>
                </w:rPr>
                <w:t xml:space="preserve"> </w:t>
              </w:r>
              <w:proofErr w:type="spellStart"/>
              <w:r w:rsidRPr="00EF01C6">
                <w:rPr>
                  <w:rFonts w:eastAsia="Calibri"/>
                  <w:szCs w:val="24"/>
                </w:rPr>
                <w:t>dalykas</w:t>
              </w:r>
              <w:proofErr w:type="spellEnd"/>
              <w:r w:rsidRPr="00EF01C6">
                <w:rPr>
                  <w:rFonts w:eastAsia="Calibri"/>
                  <w:szCs w:val="24"/>
                </w:rPr>
                <w:t xml:space="preserve">, </w:t>
              </w:r>
              <w:proofErr w:type="spellStart"/>
              <w:r w:rsidRPr="00EF01C6">
                <w:rPr>
                  <w:rFonts w:eastAsia="Calibri"/>
                  <w:szCs w:val="24"/>
                </w:rPr>
                <w:t>kvalifikacinė</w:t>
              </w:r>
              <w:proofErr w:type="spellEnd"/>
              <w:r w:rsidRPr="00EF01C6">
                <w:rPr>
                  <w:rFonts w:eastAsia="Calibri"/>
                  <w:szCs w:val="24"/>
                </w:rPr>
                <w:t xml:space="preserve"> </w:t>
              </w:r>
              <w:proofErr w:type="spellStart"/>
              <w:r w:rsidRPr="00EF01C6">
                <w:rPr>
                  <w:rFonts w:eastAsia="Calibri"/>
                  <w:szCs w:val="24"/>
                </w:rPr>
                <w:t>kategorija</w:t>
              </w:r>
              <w:proofErr w:type="spellEnd"/>
            </w:p>
            <w:p w14:paraId="029F6C52" w14:textId="77777777" w:rsidR="00686903" w:rsidRPr="00EF01C6" w:rsidRDefault="00686903" w:rsidP="00686903">
              <w:pPr>
                <w:rPr>
                  <w:rFonts w:eastAsia="Calibri"/>
                  <w:szCs w:val="24"/>
                </w:rPr>
              </w:pPr>
            </w:p>
            <w:p w14:paraId="390B44E1" w14:textId="77777777" w:rsidR="00686903" w:rsidRPr="00EF01C6" w:rsidRDefault="00686903" w:rsidP="00686903">
              <w:pPr>
                <w:rPr>
                  <w:rFonts w:eastAsia="Calibri"/>
                  <w:szCs w:val="24"/>
                </w:rPr>
              </w:pPr>
              <w:r w:rsidRPr="00EF01C6">
                <w:rPr>
                  <w:rFonts w:eastAsia="Calibri"/>
                  <w:szCs w:val="24"/>
                </w:rPr>
                <w:t>________________________________________________________________________________________________________________________________________________________________</w:t>
              </w:r>
            </w:p>
            <w:p w14:paraId="005E4356" w14:textId="77777777" w:rsidR="00686903" w:rsidRPr="00EF01C6" w:rsidRDefault="00686903" w:rsidP="00686903">
              <w:pPr>
                <w:rPr>
                  <w:rFonts w:eastAsia="Calibri"/>
                  <w:szCs w:val="24"/>
                </w:rPr>
              </w:pPr>
            </w:p>
          </w:sdtContent>
        </w:sdt>
        <w:p w14:paraId="3B49EB52" w14:textId="77777777" w:rsidR="00686903" w:rsidRPr="00EF01C6" w:rsidRDefault="00686903" w:rsidP="00686903">
          <w:pPr>
            <w:rPr>
              <w:rFonts w:eastAsia="Calibri"/>
              <w:szCs w:val="24"/>
            </w:rPr>
          </w:pPr>
          <w:sdt>
            <w:sdtPr>
              <w:alias w:val="Numeris"/>
              <w:tag w:val="nr_0c92ae21537f4f3b86e44594e07195b3"/>
              <w:id w:val="-1629775350"/>
            </w:sdtPr>
            <w:sdtContent>
              <w:r w:rsidRPr="00EF01C6">
                <w:rPr>
                  <w:rFonts w:eastAsia="Calibri"/>
                  <w:szCs w:val="24"/>
                </w:rPr>
                <w:t>2</w:t>
              </w:r>
            </w:sdtContent>
          </w:sdt>
          <w:r w:rsidRPr="00EF01C6">
            <w:rPr>
              <w:rFonts w:eastAsia="Calibri"/>
              <w:szCs w:val="24"/>
            </w:rPr>
            <w:t xml:space="preserve">. </w:t>
          </w:r>
          <w:proofErr w:type="spellStart"/>
          <w:r w:rsidRPr="00EF01C6">
            <w:rPr>
              <w:rFonts w:eastAsia="Calibri"/>
              <w:szCs w:val="24"/>
            </w:rPr>
            <w:t>Už</w:t>
          </w:r>
          <w:proofErr w:type="spellEnd"/>
          <w:r w:rsidRPr="00EF01C6">
            <w:rPr>
              <w:rFonts w:eastAsia="Calibri"/>
              <w:szCs w:val="24"/>
            </w:rPr>
            <w:t xml:space="preserve"> </w:t>
          </w:r>
          <w:proofErr w:type="spellStart"/>
          <w:r w:rsidRPr="00EF01C6">
            <w:rPr>
              <w:rFonts w:eastAsia="Calibri"/>
              <w:szCs w:val="24"/>
            </w:rPr>
            <w:t>ką</w:t>
          </w:r>
          <w:proofErr w:type="spellEnd"/>
          <w:r w:rsidRPr="00EF01C6">
            <w:rPr>
              <w:rFonts w:eastAsia="Calibri"/>
              <w:szCs w:val="24"/>
            </w:rPr>
            <w:t xml:space="preserve"> </w:t>
          </w:r>
          <w:proofErr w:type="spellStart"/>
          <w:r w:rsidRPr="00EF01C6">
            <w:rPr>
              <w:rFonts w:eastAsia="Calibri"/>
              <w:szCs w:val="24"/>
            </w:rPr>
            <w:t>siūloma</w:t>
          </w:r>
          <w:proofErr w:type="spellEnd"/>
          <w:r w:rsidRPr="00EF01C6">
            <w:rPr>
              <w:rFonts w:eastAsia="Calibri"/>
              <w:szCs w:val="24"/>
            </w:rPr>
            <w:t xml:space="preserve"> </w:t>
          </w:r>
          <w:proofErr w:type="spellStart"/>
          <w:r w:rsidRPr="00EF01C6">
            <w:rPr>
              <w:rFonts w:eastAsia="Calibri"/>
              <w:szCs w:val="24"/>
            </w:rPr>
            <w:t>apdovanoti</w:t>
          </w:r>
          <w:proofErr w:type="spellEnd"/>
        </w:p>
        <w:p w14:paraId="1DD581A8" w14:textId="77777777" w:rsidR="00686903" w:rsidRPr="00EF01C6" w:rsidRDefault="00686903" w:rsidP="00686903">
          <w:pPr>
            <w:rPr>
              <w:rFonts w:eastAsia="Calibri"/>
              <w:szCs w:val="24"/>
            </w:rPr>
          </w:pPr>
        </w:p>
        <w:p w14:paraId="22DBDC3B" w14:textId="77777777" w:rsidR="00686903" w:rsidRPr="00EF01C6" w:rsidRDefault="00686903" w:rsidP="00686903">
          <w:pPr>
            <w:rPr>
              <w:rFonts w:eastAsia="Calibri"/>
              <w:szCs w:val="24"/>
            </w:rPr>
          </w:pPr>
          <w:r w:rsidRPr="00EF01C6">
            <w:rPr>
              <w:rFonts w:eastAsia="Calibr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9C80DF" w14:textId="77777777" w:rsidR="00686903" w:rsidRPr="00EF01C6" w:rsidRDefault="00686903" w:rsidP="00686903">
          <w:pPr>
            <w:rPr>
              <w:rFonts w:eastAsia="Calibri"/>
              <w:szCs w:val="24"/>
            </w:rPr>
          </w:pPr>
        </w:p>
        <w:p w14:paraId="7A08E91D" w14:textId="77777777" w:rsidR="00686903" w:rsidRPr="00EF01C6" w:rsidRDefault="00686903" w:rsidP="00686903">
          <w:pPr>
            <w:rPr>
              <w:rFonts w:eastAsia="Calibri"/>
              <w:szCs w:val="24"/>
            </w:rPr>
          </w:pPr>
        </w:p>
        <w:p w14:paraId="42E3F246" w14:textId="77777777" w:rsidR="00686903" w:rsidRPr="00EF01C6" w:rsidRDefault="00686903" w:rsidP="00686903">
          <w:pPr>
            <w:rPr>
              <w:rFonts w:eastAsia="Calibri"/>
              <w:szCs w:val="24"/>
            </w:rPr>
          </w:pPr>
        </w:p>
        <w:p w14:paraId="3DD24145" w14:textId="77777777" w:rsidR="00686903" w:rsidRPr="00EF01C6" w:rsidRDefault="00686903" w:rsidP="00686903">
          <w:pPr>
            <w:rPr>
              <w:rFonts w:eastAsia="Calibri"/>
              <w:szCs w:val="24"/>
            </w:rPr>
          </w:pPr>
          <w:proofErr w:type="spellStart"/>
          <w:r w:rsidRPr="00EF01C6">
            <w:rPr>
              <w:rFonts w:eastAsia="Calibri"/>
              <w:szCs w:val="24"/>
            </w:rPr>
            <w:t>Informaciją</w:t>
          </w:r>
          <w:proofErr w:type="spellEnd"/>
          <w:r w:rsidRPr="00EF01C6">
            <w:rPr>
              <w:rFonts w:eastAsia="Calibri"/>
              <w:szCs w:val="24"/>
            </w:rPr>
            <w:t xml:space="preserve"> </w:t>
          </w:r>
          <w:proofErr w:type="spellStart"/>
          <w:r w:rsidRPr="00EF01C6">
            <w:rPr>
              <w:rFonts w:eastAsia="Calibri"/>
              <w:szCs w:val="24"/>
            </w:rPr>
            <w:t>pateikė</w:t>
          </w:r>
          <w:proofErr w:type="spellEnd"/>
          <w:r w:rsidRPr="00EF01C6">
            <w:rPr>
              <w:rFonts w:eastAsia="Calibri"/>
              <w:szCs w:val="24"/>
            </w:rPr>
            <w:t>_______________________________________________________</w:t>
          </w:r>
        </w:p>
        <w:p w14:paraId="461EC5BD" w14:textId="77777777" w:rsidR="00686903" w:rsidRPr="00EF01C6" w:rsidRDefault="00686903" w:rsidP="00686903">
          <w:pPr>
            <w:ind w:firstLine="2520"/>
            <w:rPr>
              <w:rFonts w:eastAsia="Calibri"/>
              <w:szCs w:val="24"/>
            </w:rPr>
          </w:pPr>
          <w:r w:rsidRPr="00EF01C6">
            <w:rPr>
              <w:rFonts w:eastAsia="Calibri"/>
              <w:szCs w:val="24"/>
            </w:rPr>
            <w:t>(</w:t>
          </w:r>
          <w:proofErr w:type="gramStart"/>
          <w:r w:rsidRPr="00EF01C6">
            <w:rPr>
              <w:rFonts w:eastAsia="Calibri"/>
              <w:szCs w:val="24"/>
            </w:rPr>
            <w:t>data</w:t>
          </w:r>
          <w:proofErr w:type="gramEnd"/>
          <w:r w:rsidRPr="00EF01C6">
            <w:rPr>
              <w:rFonts w:eastAsia="Calibri"/>
              <w:szCs w:val="24"/>
            </w:rPr>
            <w:t xml:space="preserve">, </w:t>
          </w:r>
          <w:proofErr w:type="spellStart"/>
          <w:r w:rsidRPr="00EF01C6">
            <w:rPr>
              <w:rFonts w:eastAsia="Calibri"/>
              <w:szCs w:val="24"/>
            </w:rPr>
            <w:t>pareigos</w:t>
          </w:r>
          <w:proofErr w:type="spellEnd"/>
          <w:r w:rsidRPr="00EF01C6">
            <w:rPr>
              <w:rFonts w:eastAsia="Calibri"/>
              <w:szCs w:val="24"/>
            </w:rPr>
            <w:t xml:space="preserve">, </w:t>
          </w:r>
          <w:proofErr w:type="spellStart"/>
          <w:r w:rsidRPr="00EF01C6">
            <w:rPr>
              <w:rFonts w:eastAsia="Calibri"/>
              <w:szCs w:val="24"/>
            </w:rPr>
            <w:t>vardas</w:t>
          </w:r>
          <w:proofErr w:type="spellEnd"/>
          <w:r w:rsidRPr="00EF01C6">
            <w:rPr>
              <w:rFonts w:eastAsia="Calibri"/>
              <w:szCs w:val="24"/>
            </w:rPr>
            <w:t xml:space="preserve">, </w:t>
          </w:r>
          <w:proofErr w:type="spellStart"/>
          <w:r w:rsidRPr="00EF01C6">
            <w:rPr>
              <w:rFonts w:eastAsia="Calibri"/>
              <w:szCs w:val="24"/>
            </w:rPr>
            <w:t>pavardė</w:t>
          </w:r>
          <w:proofErr w:type="spellEnd"/>
          <w:r w:rsidRPr="00EF01C6">
            <w:rPr>
              <w:rFonts w:eastAsia="Calibri"/>
              <w:szCs w:val="24"/>
            </w:rPr>
            <w:t xml:space="preserve">, </w:t>
          </w:r>
          <w:proofErr w:type="spellStart"/>
          <w:r w:rsidRPr="00EF01C6">
            <w:rPr>
              <w:rFonts w:eastAsia="Calibri"/>
              <w:szCs w:val="24"/>
            </w:rPr>
            <w:t>parašas</w:t>
          </w:r>
          <w:proofErr w:type="spellEnd"/>
          <w:r w:rsidRPr="00EF01C6">
            <w:rPr>
              <w:rFonts w:eastAsia="Calibri"/>
              <w:szCs w:val="24"/>
            </w:rPr>
            <w:t>)</w:t>
          </w:r>
        </w:p>
        <w:p w14:paraId="2594BD0D" w14:textId="77777777" w:rsidR="00686903" w:rsidRPr="00EF01C6" w:rsidRDefault="00686903" w:rsidP="00686903">
          <w:pPr>
            <w:rPr>
              <w:rFonts w:eastAsia="Calibri"/>
              <w:szCs w:val="24"/>
            </w:rPr>
          </w:pPr>
        </w:p>
        <w:p w14:paraId="562569F2" w14:textId="77777777" w:rsidR="00686903" w:rsidRPr="00EF01C6" w:rsidRDefault="00686903" w:rsidP="00686903">
          <w:r w:rsidRPr="00EF01C6">
            <w:rPr>
              <w:rFonts w:eastAsia="Calibri"/>
              <w:szCs w:val="24"/>
            </w:rPr>
            <w:br w:type="page"/>
          </w:r>
        </w:p>
      </w:sdtContent>
    </w:sdt>
    <w:p w14:paraId="745E5B07" w14:textId="77777777" w:rsidR="00686903" w:rsidRDefault="00686903" w:rsidP="00686903"/>
    <w:p w14:paraId="07A67970" w14:textId="77777777" w:rsidR="00686903" w:rsidRDefault="00686903" w:rsidP="002F0308">
      <w:pPr>
        <w:ind w:left="4320"/>
        <w:rPr>
          <w:rFonts w:eastAsia="Calibri"/>
          <w:szCs w:val="24"/>
        </w:rPr>
      </w:pPr>
    </w:p>
    <w:p w14:paraId="551415CF" w14:textId="30A01085" w:rsidR="002F0308" w:rsidRPr="00D310DE" w:rsidRDefault="002F0308" w:rsidP="002F0308">
      <w:pPr>
        <w:ind w:left="4320"/>
        <w:rPr>
          <w:rFonts w:eastAsia="Calibri"/>
          <w:szCs w:val="24"/>
        </w:rPr>
      </w:pPr>
      <w:r w:rsidRPr="00D310DE">
        <w:rPr>
          <w:rFonts w:eastAsia="Calibri"/>
          <w:szCs w:val="24"/>
        </w:rPr>
        <w:t xml:space="preserve">1–12 </w:t>
      </w:r>
      <w:proofErr w:type="spellStart"/>
      <w:r w:rsidRPr="00D310DE">
        <w:rPr>
          <w:rFonts w:eastAsia="Calibri"/>
          <w:szCs w:val="24"/>
        </w:rPr>
        <w:t>klasių</w:t>
      </w:r>
      <w:proofErr w:type="spellEnd"/>
      <w:r w:rsidRPr="00D310DE">
        <w:rPr>
          <w:rFonts w:eastAsia="Calibri"/>
          <w:szCs w:val="24"/>
        </w:rPr>
        <w:t xml:space="preserve"> </w:t>
      </w:r>
      <w:proofErr w:type="spellStart"/>
      <w:r w:rsidRPr="00D310DE">
        <w:rPr>
          <w:rFonts w:eastAsia="Calibri"/>
          <w:szCs w:val="24"/>
        </w:rPr>
        <w:t>mokinių</w:t>
      </w:r>
      <w:proofErr w:type="spellEnd"/>
      <w:r w:rsidRPr="00D310DE">
        <w:rPr>
          <w:rFonts w:eastAsia="Calibri"/>
          <w:szCs w:val="24"/>
        </w:rPr>
        <w:t>,</w:t>
      </w:r>
      <w:r w:rsidRPr="00D310DE">
        <w:t xml:space="preserve"> </w:t>
      </w:r>
      <w:proofErr w:type="spellStart"/>
      <w:r w:rsidRPr="00D310DE">
        <w:rPr>
          <w:rFonts w:eastAsia="Calibri"/>
          <w:szCs w:val="24"/>
        </w:rPr>
        <w:t>pasiekusių</w:t>
      </w:r>
      <w:proofErr w:type="spellEnd"/>
      <w:r w:rsidRPr="00D310DE">
        <w:rPr>
          <w:rFonts w:eastAsia="Calibri"/>
          <w:szCs w:val="24"/>
        </w:rPr>
        <w:t xml:space="preserve"> </w:t>
      </w:r>
      <w:proofErr w:type="spellStart"/>
      <w:r w:rsidRPr="00D310DE">
        <w:rPr>
          <w:rFonts w:eastAsia="Calibri"/>
          <w:szCs w:val="24"/>
        </w:rPr>
        <w:t>geriausių</w:t>
      </w:r>
      <w:proofErr w:type="spellEnd"/>
      <w:r w:rsidRPr="00D310DE">
        <w:rPr>
          <w:rFonts w:eastAsia="Calibri"/>
          <w:szCs w:val="24"/>
        </w:rPr>
        <w:t xml:space="preserve"> </w:t>
      </w:r>
      <w:proofErr w:type="spellStart"/>
      <w:r w:rsidRPr="00D310DE">
        <w:rPr>
          <w:rFonts w:eastAsia="Calibri"/>
          <w:szCs w:val="24"/>
        </w:rPr>
        <w:t>ugdymosi</w:t>
      </w:r>
      <w:proofErr w:type="spellEnd"/>
      <w:r w:rsidRPr="00D310DE">
        <w:rPr>
          <w:rFonts w:eastAsia="Calibri"/>
          <w:szCs w:val="24"/>
        </w:rPr>
        <w:t xml:space="preserve"> </w:t>
      </w:r>
      <w:proofErr w:type="spellStart"/>
      <w:r w:rsidRPr="00D310DE">
        <w:rPr>
          <w:rFonts w:eastAsia="Calibri"/>
          <w:szCs w:val="24"/>
        </w:rPr>
        <w:t>rezultatų</w:t>
      </w:r>
      <w:proofErr w:type="spellEnd"/>
      <w:r w:rsidRPr="00D310DE">
        <w:rPr>
          <w:rFonts w:eastAsia="Calibri"/>
          <w:szCs w:val="24"/>
        </w:rPr>
        <w:t xml:space="preserve"> </w:t>
      </w:r>
      <w:proofErr w:type="spellStart"/>
      <w:r w:rsidRPr="00D310DE">
        <w:rPr>
          <w:rFonts w:eastAsia="Calibri"/>
          <w:szCs w:val="24"/>
        </w:rPr>
        <w:t>olimpiadų</w:t>
      </w:r>
      <w:proofErr w:type="spellEnd"/>
      <w:r w:rsidRPr="00D310DE">
        <w:rPr>
          <w:rFonts w:eastAsia="Calibri"/>
          <w:szCs w:val="24"/>
        </w:rPr>
        <w:t xml:space="preserve">, </w:t>
      </w:r>
      <w:proofErr w:type="spellStart"/>
      <w:r w:rsidRPr="00D310DE">
        <w:rPr>
          <w:rFonts w:eastAsia="Calibri"/>
          <w:szCs w:val="24"/>
        </w:rPr>
        <w:t>konkursų</w:t>
      </w:r>
      <w:proofErr w:type="spellEnd"/>
      <w:r w:rsidRPr="00D310DE">
        <w:rPr>
          <w:rFonts w:eastAsia="Calibri"/>
          <w:szCs w:val="24"/>
        </w:rPr>
        <w:t xml:space="preserve">, </w:t>
      </w:r>
      <w:proofErr w:type="spellStart"/>
      <w:r w:rsidRPr="00D310DE">
        <w:rPr>
          <w:rFonts w:eastAsia="Calibri"/>
          <w:szCs w:val="24"/>
        </w:rPr>
        <w:t>varžybų</w:t>
      </w:r>
      <w:proofErr w:type="spellEnd"/>
      <w:r w:rsidRPr="00D310DE">
        <w:rPr>
          <w:rFonts w:eastAsia="Calibri"/>
          <w:szCs w:val="24"/>
        </w:rPr>
        <w:t xml:space="preserve"> </w:t>
      </w:r>
      <w:proofErr w:type="spellStart"/>
      <w:r w:rsidRPr="00D310DE">
        <w:rPr>
          <w:rFonts w:eastAsia="Calibri"/>
          <w:szCs w:val="24"/>
        </w:rPr>
        <w:t>ir</w:t>
      </w:r>
      <w:proofErr w:type="spellEnd"/>
      <w:r w:rsidRPr="00D310DE">
        <w:rPr>
          <w:rFonts w:eastAsia="Calibri"/>
          <w:szCs w:val="24"/>
        </w:rPr>
        <w:t xml:space="preserve"> </w:t>
      </w:r>
      <w:proofErr w:type="spellStart"/>
      <w:r w:rsidRPr="00D310DE">
        <w:rPr>
          <w:rFonts w:eastAsia="Calibri"/>
          <w:szCs w:val="24"/>
        </w:rPr>
        <w:t>kitų</w:t>
      </w:r>
      <w:proofErr w:type="spellEnd"/>
      <w:r w:rsidRPr="00D310DE">
        <w:rPr>
          <w:rFonts w:eastAsia="Calibri"/>
          <w:szCs w:val="24"/>
        </w:rPr>
        <w:t xml:space="preserve"> </w:t>
      </w:r>
      <w:proofErr w:type="spellStart"/>
      <w:r w:rsidRPr="00D310DE">
        <w:rPr>
          <w:rFonts w:eastAsia="Calibri"/>
          <w:szCs w:val="24"/>
        </w:rPr>
        <w:t>renginių</w:t>
      </w:r>
      <w:proofErr w:type="spellEnd"/>
      <w:r w:rsidRPr="00D310DE">
        <w:rPr>
          <w:rFonts w:eastAsia="Calibri"/>
          <w:szCs w:val="24"/>
        </w:rPr>
        <w:t xml:space="preserve"> </w:t>
      </w:r>
      <w:proofErr w:type="spellStart"/>
      <w:r w:rsidRPr="00D310DE">
        <w:rPr>
          <w:rFonts w:eastAsia="Calibri"/>
          <w:szCs w:val="24"/>
        </w:rPr>
        <w:t>nugalėtojų</w:t>
      </w:r>
      <w:proofErr w:type="spellEnd"/>
      <w:r w:rsidRPr="00D310DE">
        <w:rPr>
          <w:rFonts w:eastAsia="Calibri"/>
          <w:szCs w:val="24"/>
        </w:rPr>
        <w:t xml:space="preserve">, </w:t>
      </w:r>
      <w:proofErr w:type="spellStart"/>
      <w:r w:rsidRPr="00D310DE">
        <w:rPr>
          <w:rFonts w:eastAsia="Calibri"/>
          <w:szCs w:val="24"/>
        </w:rPr>
        <w:t>bei</w:t>
      </w:r>
      <w:proofErr w:type="spellEnd"/>
      <w:r w:rsidRPr="00D310DE">
        <w:rPr>
          <w:rFonts w:eastAsia="Calibri"/>
          <w:szCs w:val="24"/>
        </w:rPr>
        <w:t xml:space="preserve"> </w:t>
      </w:r>
      <w:proofErr w:type="spellStart"/>
      <w:r>
        <w:rPr>
          <w:rFonts w:eastAsia="Calibri"/>
          <w:szCs w:val="24"/>
        </w:rPr>
        <w:t>pedagoginių</w:t>
      </w:r>
      <w:proofErr w:type="spellEnd"/>
      <w:r>
        <w:rPr>
          <w:rFonts w:eastAsia="Calibri"/>
          <w:szCs w:val="24"/>
        </w:rPr>
        <w:t xml:space="preserve"> darbuotojų</w:t>
      </w:r>
      <w:r w:rsidRPr="00D310DE">
        <w:rPr>
          <w:rFonts w:eastAsia="Calibri"/>
          <w:szCs w:val="24"/>
        </w:rPr>
        <w:t xml:space="preserve"> </w:t>
      </w:r>
      <w:proofErr w:type="spellStart"/>
      <w:r w:rsidRPr="00D310DE">
        <w:rPr>
          <w:rFonts w:eastAsia="Calibri"/>
          <w:szCs w:val="24"/>
        </w:rPr>
        <w:t>skatinimo</w:t>
      </w:r>
      <w:proofErr w:type="spellEnd"/>
      <w:r w:rsidRPr="00D310DE">
        <w:rPr>
          <w:rFonts w:eastAsia="Calibri"/>
          <w:szCs w:val="24"/>
        </w:rPr>
        <w:t xml:space="preserve"> </w:t>
      </w:r>
      <w:proofErr w:type="spellStart"/>
      <w:r w:rsidRPr="00D310DE">
        <w:rPr>
          <w:rFonts w:eastAsia="Calibri"/>
          <w:szCs w:val="24"/>
        </w:rPr>
        <w:t>tvarkos</w:t>
      </w:r>
      <w:proofErr w:type="spellEnd"/>
      <w:r w:rsidRPr="00D310DE">
        <w:rPr>
          <w:rFonts w:eastAsia="Calibri"/>
          <w:szCs w:val="24"/>
        </w:rPr>
        <w:t xml:space="preserve"> </w:t>
      </w:r>
      <w:proofErr w:type="spellStart"/>
      <w:r w:rsidRPr="00D310DE">
        <w:rPr>
          <w:rFonts w:eastAsia="Calibri"/>
          <w:szCs w:val="24"/>
        </w:rPr>
        <w:t>aprašo</w:t>
      </w:r>
      <w:proofErr w:type="spellEnd"/>
      <w:r w:rsidRPr="00D310DE">
        <w:rPr>
          <w:rFonts w:eastAsia="Calibri"/>
          <w:szCs w:val="24"/>
        </w:rPr>
        <w:t xml:space="preserve">  </w:t>
      </w:r>
    </w:p>
    <w:p w14:paraId="7E95820F" w14:textId="77777777" w:rsidR="002F0308" w:rsidRPr="00D310DE" w:rsidRDefault="002F0308" w:rsidP="002F0308">
      <w:pPr>
        <w:tabs>
          <w:tab w:val="left" w:pos="5040"/>
        </w:tabs>
        <w:spacing w:line="360" w:lineRule="auto"/>
        <w:ind w:left="5245" w:hanging="925"/>
        <w:rPr>
          <w:szCs w:val="24"/>
        </w:rPr>
      </w:pPr>
      <w:sdt>
        <w:sdtPr>
          <w:alias w:val="Numeris"/>
          <w:tag w:val="nr_755fc578625446049b4fb9e23b14c35b"/>
          <w:id w:val="1790544633"/>
        </w:sdtPr>
        <w:sdtContent>
          <w:r w:rsidRPr="00D310DE">
            <w:rPr>
              <w:rFonts w:eastAsia="Calibri"/>
              <w:szCs w:val="24"/>
            </w:rPr>
            <w:t xml:space="preserve">4 </w:t>
          </w:r>
        </w:sdtContent>
      </w:sdt>
      <w:proofErr w:type="spellStart"/>
      <w:r w:rsidRPr="00D310DE">
        <w:rPr>
          <w:rFonts w:eastAsia="Calibri"/>
          <w:szCs w:val="24"/>
        </w:rPr>
        <w:t>priedas</w:t>
      </w:r>
      <w:proofErr w:type="spellEnd"/>
    </w:p>
    <w:p w14:paraId="48AB6DD0" w14:textId="77777777" w:rsidR="002F0308" w:rsidRPr="00D310DE" w:rsidRDefault="002F0308" w:rsidP="002F0308">
      <w:pPr>
        <w:tabs>
          <w:tab w:val="left" w:pos="5040"/>
        </w:tabs>
        <w:spacing w:line="360" w:lineRule="auto"/>
        <w:ind w:left="5245" w:hanging="5245"/>
        <w:jc w:val="center"/>
        <w:rPr>
          <w:szCs w:val="24"/>
        </w:rPr>
      </w:pPr>
      <w:r w:rsidRPr="00D310DE">
        <w:rPr>
          <w:szCs w:val="24"/>
        </w:rPr>
        <w:t>...........................................................................................................................................</w:t>
      </w:r>
    </w:p>
    <w:p w14:paraId="73A0A1D8" w14:textId="77777777" w:rsidR="002F0308" w:rsidRPr="00D310DE" w:rsidRDefault="002F0308" w:rsidP="002F0308">
      <w:pPr>
        <w:tabs>
          <w:tab w:val="left" w:pos="5040"/>
        </w:tabs>
        <w:spacing w:line="360" w:lineRule="auto"/>
        <w:ind w:left="5245" w:hanging="5245"/>
        <w:jc w:val="center"/>
        <w:rPr>
          <w:szCs w:val="24"/>
        </w:rPr>
      </w:pPr>
      <w:r w:rsidRPr="00D310DE">
        <w:rPr>
          <w:szCs w:val="24"/>
        </w:rPr>
        <w:t>(</w:t>
      </w:r>
      <w:proofErr w:type="spellStart"/>
      <w:r w:rsidRPr="00D310DE">
        <w:rPr>
          <w:szCs w:val="24"/>
        </w:rPr>
        <w:t>Rekomendacijos</w:t>
      </w:r>
      <w:proofErr w:type="spellEnd"/>
      <w:r w:rsidRPr="00D310DE">
        <w:rPr>
          <w:szCs w:val="24"/>
        </w:rPr>
        <w:t xml:space="preserve"> </w:t>
      </w:r>
      <w:proofErr w:type="spellStart"/>
      <w:r w:rsidRPr="00D310DE">
        <w:rPr>
          <w:szCs w:val="24"/>
        </w:rPr>
        <w:t>teikėjo</w:t>
      </w:r>
      <w:proofErr w:type="spellEnd"/>
      <w:r w:rsidRPr="00D310DE">
        <w:rPr>
          <w:szCs w:val="24"/>
        </w:rPr>
        <w:t xml:space="preserve"> </w:t>
      </w:r>
      <w:proofErr w:type="spellStart"/>
      <w:r w:rsidRPr="00D310DE">
        <w:rPr>
          <w:szCs w:val="24"/>
        </w:rPr>
        <w:t>pavadinimas</w:t>
      </w:r>
      <w:proofErr w:type="spellEnd"/>
      <w:r w:rsidRPr="00D310DE">
        <w:rPr>
          <w:szCs w:val="24"/>
        </w:rPr>
        <w:t>)</w:t>
      </w:r>
    </w:p>
    <w:p w14:paraId="746DE123" w14:textId="77777777" w:rsidR="002F0308" w:rsidRPr="00D310DE" w:rsidRDefault="002F0308" w:rsidP="002F0308">
      <w:pPr>
        <w:tabs>
          <w:tab w:val="left" w:pos="5040"/>
        </w:tabs>
        <w:spacing w:line="360" w:lineRule="auto"/>
        <w:ind w:left="5245" w:hanging="5245"/>
        <w:rPr>
          <w:szCs w:val="24"/>
        </w:rPr>
      </w:pPr>
    </w:p>
    <w:p w14:paraId="3662FDB7" w14:textId="77777777" w:rsidR="002F0308" w:rsidRPr="00D310DE" w:rsidRDefault="002F0308" w:rsidP="002F0308">
      <w:pPr>
        <w:tabs>
          <w:tab w:val="left" w:pos="5040"/>
        </w:tabs>
        <w:spacing w:line="360" w:lineRule="auto"/>
        <w:ind w:left="5245" w:hanging="5245"/>
        <w:rPr>
          <w:szCs w:val="24"/>
        </w:rPr>
      </w:pPr>
    </w:p>
    <w:p w14:paraId="0EAC3504" w14:textId="77777777" w:rsidR="002F0308" w:rsidRPr="00645261" w:rsidRDefault="002F0308" w:rsidP="002F0308">
      <w:pPr>
        <w:tabs>
          <w:tab w:val="left" w:pos="5040"/>
        </w:tabs>
        <w:spacing w:line="360" w:lineRule="auto"/>
        <w:ind w:left="5245" w:hanging="5245"/>
        <w:jc w:val="center"/>
        <w:rPr>
          <w:b/>
          <w:bCs/>
          <w:szCs w:val="24"/>
        </w:rPr>
      </w:pPr>
      <w:r w:rsidRPr="00645261">
        <w:rPr>
          <w:b/>
          <w:bCs/>
          <w:szCs w:val="24"/>
        </w:rPr>
        <w:t>REKOMENDACIJA DĖL PEDAGOGINIO DARBUOTOJO SKATINIMO</w:t>
      </w:r>
    </w:p>
    <w:p w14:paraId="7F7AA4A1" w14:textId="77777777" w:rsidR="002F0308" w:rsidRPr="00D310DE" w:rsidRDefault="002F0308" w:rsidP="002F0308">
      <w:pPr>
        <w:tabs>
          <w:tab w:val="left" w:pos="5040"/>
        </w:tabs>
        <w:spacing w:line="360" w:lineRule="auto"/>
        <w:ind w:left="5245" w:hanging="5245"/>
        <w:rPr>
          <w:szCs w:val="24"/>
        </w:rPr>
      </w:pPr>
    </w:p>
    <w:p w14:paraId="1F0AADF3" w14:textId="77777777" w:rsidR="002F0308" w:rsidRPr="00D310DE" w:rsidRDefault="002F0308" w:rsidP="002F0308">
      <w:pPr>
        <w:tabs>
          <w:tab w:val="left" w:pos="720"/>
        </w:tabs>
        <w:spacing w:line="360" w:lineRule="auto"/>
        <w:ind w:left="5245" w:hanging="5245"/>
        <w:rPr>
          <w:szCs w:val="24"/>
        </w:rPr>
      </w:pPr>
      <w:r>
        <w:rPr>
          <w:szCs w:val="24"/>
        </w:rPr>
        <w:tab/>
      </w:r>
      <w:r w:rsidRPr="00D310DE">
        <w:rPr>
          <w:szCs w:val="24"/>
        </w:rPr>
        <w:t xml:space="preserve">1. </w:t>
      </w:r>
      <w:proofErr w:type="spellStart"/>
      <w:r w:rsidRPr="00D310DE">
        <w:rPr>
          <w:szCs w:val="24"/>
        </w:rPr>
        <w:t>Vardas</w:t>
      </w:r>
      <w:proofErr w:type="spellEnd"/>
      <w:r w:rsidRPr="00D310DE">
        <w:rPr>
          <w:szCs w:val="24"/>
        </w:rPr>
        <w:t xml:space="preserve">, </w:t>
      </w:r>
      <w:proofErr w:type="spellStart"/>
      <w:r w:rsidRPr="00D310DE">
        <w:rPr>
          <w:szCs w:val="24"/>
        </w:rPr>
        <w:t>pavardė</w:t>
      </w:r>
      <w:proofErr w:type="spellEnd"/>
      <w:r>
        <w:rPr>
          <w:szCs w:val="24"/>
        </w:rPr>
        <w:t>.</w:t>
      </w:r>
    </w:p>
    <w:p w14:paraId="77C007AF" w14:textId="77777777" w:rsidR="002F0308" w:rsidRPr="00D310DE" w:rsidRDefault="002F0308" w:rsidP="002F0308">
      <w:pPr>
        <w:tabs>
          <w:tab w:val="left" w:pos="5040"/>
        </w:tabs>
        <w:spacing w:line="360" w:lineRule="auto"/>
        <w:ind w:left="5245" w:hanging="4536"/>
        <w:rPr>
          <w:szCs w:val="24"/>
        </w:rPr>
      </w:pPr>
      <w:r w:rsidRPr="00D310DE">
        <w:rPr>
          <w:szCs w:val="24"/>
        </w:rPr>
        <w:t xml:space="preserve">2. </w:t>
      </w:r>
      <w:proofErr w:type="spellStart"/>
      <w:r w:rsidRPr="00D310DE">
        <w:rPr>
          <w:szCs w:val="24"/>
        </w:rPr>
        <w:t>Darbovietė</w:t>
      </w:r>
      <w:proofErr w:type="spellEnd"/>
      <w:r w:rsidRPr="00D310DE">
        <w:rPr>
          <w:szCs w:val="24"/>
        </w:rPr>
        <w:t xml:space="preserve">, </w:t>
      </w:r>
      <w:proofErr w:type="spellStart"/>
      <w:r w:rsidRPr="00D310DE">
        <w:rPr>
          <w:szCs w:val="24"/>
        </w:rPr>
        <w:t>pareigos</w:t>
      </w:r>
      <w:proofErr w:type="spellEnd"/>
      <w:r>
        <w:rPr>
          <w:szCs w:val="24"/>
        </w:rPr>
        <w:t>.</w:t>
      </w:r>
    </w:p>
    <w:p w14:paraId="1CF3BE8F" w14:textId="77777777" w:rsidR="002F0308" w:rsidRPr="00D310DE" w:rsidRDefault="002F0308" w:rsidP="002F0308">
      <w:pPr>
        <w:tabs>
          <w:tab w:val="left" w:pos="5040"/>
        </w:tabs>
        <w:spacing w:line="360" w:lineRule="auto"/>
        <w:ind w:left="5245" w:hanging="4536"/>
        <w:rPr>
          <w:szCs w:val="24"/>
        </w:rPr>
      </w:pPr>
      <w:r w:rsidRPr="00D310DE">
        <w:rPr>
          <w:szCs w:val="24"/>
        </w:rPr>
        <w:t xml:space="preserve">3. </w:t>
      </w:r>
      <w:proofErr w:type="spellStart"/>
      <w:r w:rsidRPr="00D310DE">
        <w:rPr>
          <w:szCs w:val="24"/>
        </w:rPr>
        <w:t>Išsilavinimas</w:t>
      </w:r>
      <w:proofErr w:type="spellEnd"/>
      <w:r>
        <w:rPr>
          <w:szCs w:val="24"/>
        </w:rPr>
        <w:t>.</w:t>
      </w:r>
    </w:p>
    <w:p w14:paraId="4DE242B3" w14:textId="77777777" w:rsidR="002F0308" w:rsidRDefault="002F0308" w:rsidP="002F0308">
      <w:pPr>
        <w:tabs>
          <w:tab w:val="left" w:pos="5040"/>
        </w:tabs>
        <w:spacing w:line="360" w:lineRule="auto"/>
        <w:ind w:left="5245" w:hanging="4536"/>
        <w:rPr>
          <w:szCs w:val="24"/>
        </w:rPr>
      </w:pPr>
      <w:r w:rsidRPr="00D310DE">
        <w:rPr>
          <w:szCs w:val="24"/>
        </w:rPr>
        <w:t xml:space="preserve">4. </w:t>
      </w:r>
      <w:proofErr w:type="spellStart"/>
      <w:r w:rsidRPr="00D310DE">
        <w:rPr>
          <w:szCs w:val="24"/>
        </w:rPr>
        <w:t>Kandidato</w:t>
      </w:r>
      <w:proofErr w:type="spellEnd"/>
      <w:r w:rsidRPr="00D310DE">
        <w:rPr>
          <w:szCs w:val="24"/>
        </w:rPr>
        <w:t xml:space="preserve"> </w:t>
      </w:r>
      <w:proofErr w:type="spellStart"/>
      <w:r w:rsidRPr="00D310DE">
        <w:rPr>
          <w:szCs w:val="24"/>
        </w:rPr>
        <w:t>veiklos</w:t>
      </w:r>
      <w:proofErr w:type="spellEnd"/>
      <w:r w:rsidRPr="00D310DE">
        <w:rPr>
          <w:szCs w:val="24"/>
        </w:rPr>
        <w:t xml:space="preserve"> </w:t>
      </w:r>
      <w:proofErr w:type="spellStart"/>
      <w:r w:rsidRPr="00D310DE">
        <w:rPr>
          <w:szCs w:val="24"/>
        </w:rPr>
        <w:t>aprašymas</w:t>
      </w:r>
      <w:proofErr w:type="spellEnd"/>
      <w:r w:rsidRPr="00D310DE">
        <w:rPr>
          <w:szCs w:val="24"/>
        </w:rPr>
        <w:t xml:space="preserve">, </w:t>
      </w:r>
      <w:proofErr w:type="spellStart"/>
      <w:r w:rsidRPr="00D310DE">
        <w:rPr>
          <w:szCs w:val="24"/>
        </w:rPr>
        <w:t>pasiekimai</w:t>
      </w:r>
      <w:proofErr w:type="spellEnd"/>
      <w:r w:rsidRPr="00D310DE">
        <w:rPr>
          <w:szCs w:val="24"/>
        </w:rPr>
        <w:t xml:space="preserve">: </w:t>
      </w:r>
    </w:p>
    <w:p w14:paraId="7C25A331" w14:textId="77777777" w:rsidR="002F0308" w:rsidRPr="00ED7B72" w:rsidRDefault="002F0308" w:rsidP="002F0308">
      <w:pPr>
        <w:ind w:firstLine="720"/>
        <w:jc w:val="both"/>
        <w:rPr>
          <w:color w:val="000000" w:themeColor="text1"/>
        </w:rPr>
      </w:pPr>
      <w:r w:rsidRPr="00862B40">
        <w:t>4.1.</w:t>
      </w:r>
      <w:r w:rsidRPr="00645261">
        <w:rPr>
          <w:color w:val="FF0000"/>
        </w:rPr>
        <w:t xml:space="preserve"> </w:t>
      </w:r>
      <w:proofErr w:type="spellStart"/>
      <w:r w:rsidRPr="00ED7B72">
        <w:rPr>
          <w:color w:val="000000" w:themeColor="text1"/>
        </w:rPr>
        <w:t>vykdant</w:t>
      </w:r>
      <w:proofErr w:type="spellEnd"/>
      <w:r w:rsidRPr="00ED7B72">
        <w:rPr>
          <w:color w:val="000000" w:themeColor="text1"/>
        </w:rPr>
        <w:t xml:space="preserve"> </w:t>
      </w:r>
      <w:proofErr w:type="spellStart"/>
      <w:r w:rsidRPr="00ED7B72">
        <w:rPr>
          <w:color w:val="000000" w:themeColor="text1"/>
        </w:rPr>
        <w:t>aktyvią</w:t>
      </w:r>
      <w:proofErr w:type="spellEnd"/>
      <w:r w:rsidRPr="00ED7B72">
        <w:rPr>
          <w:color w:val="000000" w:themeColor="text1"/>
        </w:rPr>
        <w:t xml:space="preserve"> </w:t>
      </w:r>
      <w:proofErr w:type="spellStart"/>
      <w:r w:rsidRPr="00ED7B72">
        <w:rPr>
          <w:color w:val="000000" w:themeColor="text1"/>
        </w:rPr>
        <w:t>metodinę</w:t>
      </w:r>
      <w:proofErr w:type="spellEnd"/>
      <w:r w:rsidRPr="00ED7B72">
        <w:rPr>
          <w:color w:val="000000" w:themeColor="text1"/>
        </w:rPr>
        <w:t xml:space="preserve"> </w:t>
      </w:r>
      <w:proofErr w:type="spellStart"/>
      <w:r w:rsidRPr="00ED7B72">
        <w:rPr>
          <w:color w:val="000000" w:themeColor="text1"/>
        </w:rPr>
        <w:t>ir</w:t>
      </w:r>
      <w:proofErr w:type="spellEnd"/>
      <w:r w:rsidRPr="00ED7B72">
        <w:rPr>
          <w:color w:val="000000" w:themeColor="text1"/>
        </w:rPr>
        <w:t xml:space="preserve"> </w:t>
      </w:r>
      <w:proofErr w:type="spellStart"/>
      <w:r w:rsidRPr="00ED7B72">
        <w:rPr>
          <w:color w:val="000000" w:themeColor="text1"/>
        </w:rPr>
        <w:t>edukacinę</w:t>
      </w:r>
      <w:proofErr w:type="spellEnd"/>
      <w:r w:rsidRPr="00ED7B72">
        <w:rPr>
          <w:color w:val="000000" w:themeColor="text1"/>
        </w:rPr>
        <w:t xml:space="preserve"> </w:t>
      </w:r>
      <w:proofErr w:type="spellStart"/>
      <w:r w:rsidRPr="00ED7B72">
        <w:rPr>
          <w:color w:val="000000" w:themeColor="text1"/>
        </w:rPr>
        <w:t>veiklą</w:t>
      </w:r>
      <w:proofErr w:type="spellEnd"/>
      <w:r w:rsidRPr="00ED7B72">
        <w:rPr>
          <w:color w:val="000000" w:themeColor="text1"/>
        </w:rPr>
        <w:t xml:space="preserve">, </w:t>
      </w:r>
      <w:proofErr w:type="spellStart"/>
      <w:r w:rsidRPr="00ED7B72">
        <w:rPr>
          <w:color w:val="000000" w:themeColor="text1"/>
        </w:rPr>
        <w:t>profesinės</w:t>
      </w:r>
      <w:proofErr w:type="spellEnd"/>
      <w:r w:rsidRPr="00ED7B72">
        <w:rPr>
          <w:color w:val="000000" w:themeColor="text1"/>
        </w:rPr>
        <w:t xml:space="preserve"> </w:t>
      </w:r>
      <w:proofErr w:type="spellStart"/>
      <w:r w:rsidRPr="00ED7B72">
        <w:rPr>
          <w:color w:val="000000" w:themeColor="text1"/>
        </w:rPr>
        <w:t>patirties</w:t>
      </w:r>
      <w:proofErr w:type="spellEnd"/>
      <w:r w:rsidRPr="00ED7B72">
        <w:rPr>
          <w:color w:val="000000" w:themeColor="text1"/>
        </w:rPr>
        <w:t xml:space="preserve"> </w:t>
      </w:r>
      <w:proofErr w:type="spellStart"/>
      <w:r w:rsidRPr="00ED7B72">
        <w:rPr>
          <w:color w:val="000000" w:themeColor="text1"/>
        </w:rPr>
        <w:t>sklaidą</w:t>
      </w:r>
      <w:proofErr w:type="spellEnd"/>
      <w:r w:rsidRPr="00ED7B72">
        <w:rPr>
          <w:color w:val="000000" w:themeColor="text1"/>
        </w:rPr>
        <w:t xml:space="preserve">, </w:t>
      </w:r>
      <w:proofErr w:type="spellStart"/>
      <w:r w:rsidRPr="00ED7B72">
        <w:rPr>
          <w:color w:val="000000" w:themeColor="text1"/>
        </w:rPr>
        <w:t>orientuotą</w:t>
      </w:r>
      <w:proofErr w:type="spellEnd"/>
      <w:r w:rsidRPr="00ED7B72">
        <w:rPr>
          <w:color w:val="000000" w:themeColor="text1"/>
        </w:rPr>
        <w:t xml:space="preserve"> į </w:t>
      </w:r>
      <w:proofErr w:type="spellStart"/>
      <w:r w:rsidRPr="00ED7B72">
        <w:rPr>
          <w:color w:val="000000" w:themeColor="text1"/>
        </w:rPr>
        <w:t>ugdymo</w:t>
      </w:r>
      <w:proofErr w:type="spellEnd"/>
      <w:r w:rsidRPr="00ED7B72">
        <w:rPr>
          <w:color w:val="000000" w:themeColor="text1"/>
        </w:rPr>
        <w:t xml:space="preserve"> </w:t>
      </w:r>
      <w:proofErr w:type="spellStart"/>
      <w:r w:rsidRPr="00ED7B72">
        <w:rPr>
          <w:color w:val="000000" w:themeColor="text1"/>
        </w:rPr>
        <w:t>modernizavimą</w:t>
      </w:r>
      <w:proofErr w:type="spellEnd"/>
      <w:r w:rsidRPr="00ED7B72">
        <w:rPr>
          <w:color w:val="000000" w:themeColor="text1"/>
        </w:rPr>
        <w:t xml:space="preserve">, </w:t>
      </w:r>
      <w:proofErr w:type="spellStart"/>
      <w:r w:rsidRPr="00ED7B72">
        <w:rPr>
          <w:color w:val="000000" w:themeColor="text1"/>
        </w:rPr>
        <w:t>prieinamumą</w:t>
      </w:r>
      <w:proofErr w:type="spellEnd"/>
      <w:r w:rsidRPr="00ED7B72">
        <w:rPr>
          <w:color w:val="000000" w:themeColor="text1"/>
        </w:rPr>
        <w:t xml:space="preserve"> </w:t>
      </w:r>
      <w:proofErr w:type="spellStart"/>
      <w:r w:rsidRPr="00ED7B72">
        <w:rPr>
          <w:color w:val="000000" w:themeColor="text1"/>
        </w:rPr>
        <w:t>kiekvienam</w:t>
      </w:r>
      <w:proofErr w:type="spellEnd"/>
      <w:r w:rsidRPr="00ED7B72">
        <w:rPr>
          <w:color w:val="000000" w:themeColor="text1"/>
        </w:rPr>
        <w:t xml:space="preserve"> </w:t>
      </w:r>
      <w:proofErr w:type="spellStart"/>
      <w:r w:rsidRPr="00ED7B72">
        <w:rPr>
          <w:color w:val="000000" w:themeColor="text1"/>
        </w:rPr>
        <w:t>vaikui</w:t>
      </w:r>
      <w:proofErr w:type="spellEnd"/>
      <w:r w:rsidRPr="00ED7B72">
        <w:rPr>
          <w:color w:val="000000" w:themeColor="text1"/>
        </w:rPr>
        <w:t>;</w:t>
      </w:r>
    </w:p>
    <w:p w14:paraId="4AF28AA8" w14:textId="77777777" w:rsidR="002F0308" w:rsidRPr="00ED7B72" w:rsidRDefault="002F0308" w:rsidP="002F0308">
      <w:pPr>
        <w:ind w:firstLine="720"/>
        <w:jc w:val="both"/>
        <w:rPr>
          <w:color w:val="000000" w:themeColor="text1"/>
        </w:rPr>
      </w:pPr>
      <w:r w:rsidRPr="00ED7B72">
        <w:rPr>
          <w:color w:val="000000" w:themeColor="text1"/>
        </w:rPr>
        <w:t xml:space="preserve">4.2. </w:t>
      </w:r>
      <w:proofErr w:type="spellStart"/>
      <w:r w:rsidRPr="00ED7B72">
        <w:rPr>
          <w:color w:val="000000" w:themeColor="text1"/>
        </w:rPr>
        <w:t>sėkmingai</w:t>
      </w:r>
      <w:proofErr w:type="spellEnd"/>
      <w:r w:rsidRPr="00ED7B72">
        <w:rPr>
          <w:color w:val="000000" w:themeColor="text1"/>
        </w:rPr>
        <w:t xml:space="preserve"> </w:t>
      </w:r>
      <w:proofErr w:type="spellStart"/>
      <w:proofErr w:type="gramStart"/>
      <w:r w:rsidRPr="00ED7B72">
        <w:rPr>
          <w:color w:val="000000" w:themeColor="text1"/>
        </w:rPr>
        <w:t>dalyvaujant</w:t>
      </w:r>
      <w:proofErr w:type="spellEnd"/>
      <w:r w:rsidRPr="00ED7B72">
        <w:rPr>
          <w:color w:val="000000" w:themeColor="text1"/>
        </w:rPr>
        <w:t xml:space="preserve">  </w:t>
      </w:r>
      <w:proofErr w:type="spellStart"/>
      <w:r w:rsidRPr="00ED7B72">
        <w:rPr>
          <w:color w:val="000000" w:themeColor="text1"/>
        </w:rPr>
        <w:t>įgyvendinant</w:t>
      </w:r>
      <w:proofErr w:type="spellEnd"/>
      <w:proofErr w:type="gramEnd"/>
      <w:r w:rsidRPr="00ED7B72">
        <w:rPr>
          <w:color w:val="000000" w:themeColor="text1"/>
        </w:rPr>
        <w:t xml:space="preserve"> </w:t>
      </w:r>
      <w:proofErr w:type="spellStart"/>
      <w:r w:rsidRPr="00ED7B72">
        <w:rPr>
          <w:color w:val="000000" w:themeColor="text1"/>
        </w:rPr>
        <w:t>šalies</w:t>
      </w:r>
      <w:proofErr w:type="spellEnd"/>
      <w:r w:rsidRPr="00ED7B72">
        <w:rPr>
          <w:color w:val="000000" w:themeColor="text1"/>
        </w:rPr>
        <w:t xml:space="preserve">, </w:t>
      </w:r>
      <w:proofErr w:type="spellStart"/>
      <w:r w:rsidRPr="00ED7B72">
        <w:rPr>
          <w:color w:val="000000" w:themeColor="text1"/>
        </w:rPr>
        <w:t>tarptautinių</w:t>
      </w:r>
      <w:proofErr w:type="spellEnd"/>
      <w:r w:rsidRPr="00ED7B72">
        <w:rPr>
          <w:color w:val="000000" w:themeColor="text1"/>
        </w:rPr>
        <w:t xml:space="preserve"> </w:t>
      </w:r>
      <w:proofErr w:type="spellStart"/>
      <w:r w:rsidRPr="00ED7B72">
        <w:rPr>
          <w:color w:val="000000" w:themeColor="text1"/>
        </w:rPr>
        <w:t>projektus</w:t>
      </w:r>
      <w:proofErr w:type="spellEnd"/>
      <w:r w:rsidRPr="00ED7B72">
        <w:rPr>
          <w:color w:val="000000" w:themeColor="text1"/>
        </w:rPr>
        <w:t>;</w:t>
      </w:r>
    </w:p>
    <w:p w14:paraId="55BE329C" w14:textId="77777777" w:rsidR="002F0308" w:rsidRPr="00ED7B72" w:rsidRDefault="002F0308" w:rsidP="002F0308">
      <w:pPr>
        <w:ind w:firstLine="720"/>
        <w:jc w:val="both"/>
        <w:rPr>
          <w:color w:val="000000" w:themeColor="text1"/>
        </w:rPr>
      </w:pPr>
      <w:r w:rsidRPr="00ED7B72">
        <w:rPr>
          <w:color w:val="000000" w:themeColor="text1"/>
        </w:rPr>
        <w:t xml:space="preserve">4.3. </w:t>
      </w:r>
      <w:proofErr w:type="spellStart"/>
      <w:r w:rsidRPr="00ED7B72">
        <w:rPr>
          <w:color w:val="000000" w:themeColor="text1"/>
        </w:rPr>
        <w:t>parengiant</w:t>
      </w:r>
      <w:proofErr w:type="spellEnd"/>
      <w:r w:rsidRPr="00ED7B72">
        <w:rPr>
          <w:color w:val="000000" w:themeColor="text1"/>
        </w:rPr>
        <w:t xml:space="preserve"> </w:t>
      </w:r>
      <w:proofErr w:type="spellStart"/>
      <w:r w:rsidRPr="00ED7B72">
        <w:rPr>
          <w:color w:val="000000" w:themeColor="text1"/>
        </w:rPr>
        <w:t>mokinius</w:t>
      </w:r>
      <w:proofErr w:type="spellEnd"/>
      <w:r w:rsidRPr="00ED7B72">
        <w:rPr>
          <w:color w:val="000000" w:themeColor="text1"/>
        </w:rPr>
        <w:t xml:space="preserve">, </w:t>
      </w:r>
      <w:proofErr w:type="spellStart"/>
      <w:r w:rsidRPr="00ED7B72">
        <w:rPr>
          <w:color w:val="000000" w:themeColor="text1"/>
        </w:rPr>
        <w:t>atstovaujančius</w:t>
      </w:r>
      <w:proofErr w:type="spellEnd"/>
      <w:r w:rsidRPr="00ED7B72">
        <w:rPr>
          <w:color w:val="000000" w:themeColor="text1"/>
        </w:rPr>
        <w:t xml:space="preserve"> </w:t>
      </w:r>
      <w:proofErr w:type="spellStart"/>
      <w:r w:rsidRPr="00ED7B72">
        <w:rPr>
          <w:color w:val="000000" w:themeColor="text1"/>
        </w:rPr>
        <w:t>mokyklai</w:t>
      </w:r>
      <w:proofErr w:type="spellEnd"/>
      <w:r w:rsidRPr="00ED7B72">
        <w:rPr>
          <w:color w:val="000000" w:themeColor="text1"/>
        </w:rPr>
        <w:t xml:space="preserve"> 1–2 </w:t>
      </w:r>
      <w:proofErr w:type="spellStart"/>
      <w:r w:rsidRPr="00ED7B72">
        <w:rPr>
          <w:color w:val="000000" w:themeColor="text1"/>
        </w:rPr>
        <w:t>reprezentaciniuose</w:t>
      </w:r>
      <w:proofErr w:type="spellEnd"/>
      <w:r w:rsidRPr="00ED7B72">
        <w:rPr>
          <w:color w:val="000000" w:themeColor="text1"/>
        </w:rPr>
        <w:t xml:space="preserve"> </w:t>
      </w:r>
      <w:proofErr w:type="spellStart"/>
      <w:r w:rsidRPr="00ED7B72">
        <w:rPr>
          <w:color w:val="000000" w:themeColor="text1"/>
        </w:rPr>
        <w:t>nacionaliniuose</w:t>
      </w:r>
      <w:proofErr w:type="spellEnd"/>
      <w:r w:rsidRPr="00ED7B72">
        <w:rPr>
          <w:color w:val="000000" w:themeColor="text1"/>
        </w:rPr>
        <w:t xml:space="preserve"> </w:t>
      </w:r>
      <w:proofErr w:type="spellStart"/>
      <w:r w:rsidRPr="00ED7B72">
        <w:rPr>
          <w:color w:val="000000" w:themeColor="text1"/>
        </w:rPr>
        <w:t>renginiuose</w:t>
      </w:r>
      <w:proofErr w:type="spellEnd"/>
      <w:r w:rsidRPr="00ED7B72">
        <w:rPr>
          <w:color w:val="000000" w:themeColor="text1"/>
        </w:rPr>
        <w:t xml:space="preserve">, </w:t>
      </w:r>
      <w:proofErr w:type="spellStart"/>
      <w:r w:rsidRPr="00ED7B72">
        <w:rPr>
          <w:color w:val="000000" w:themeColor="text1"/>
        </w:rPr>
        <w:t>tarptautiniuose</w:t>
      </w:r>
      <w:proofErr w:type="spellEnd"/>
      <w:r w:rsidRPr="00ED7B72">
        <w:rPr>
          <w:color w:val="000000" w:themeColor="text1"/>
        </w:rPr>
        <w:t xml:space="preserve"> </w:t>
      </w:r>
      <w:proofErr w:type="spellStart"/>
      <w:r w:rsidRPr="00ED7B72">
        <w:rPr>
          <w:color w:val="000000" w:themeColor="text1"/>
        </w:rPr>
        <w:t>konkursuose</w:t>
      </w:r>
      <w:proofErr w:type="spellEnd"/>
      <w:r w:rsidRPr="00ED7B72">
        <w:rPr>
          <w:color w:val="000000" w:themeColor="text1"/>
        </w:rPr>
        <w:t xml:space="preserve">, </w:t>
      </w:r>
      <w:proofErr w:type="spellStart"/>
      <w:r w:rsidRPr="00ED7B72">
        <w:rPr>
          <w:color w:val="000000" w:themeColor="text1"/>
        </w:rPr>
        <w:t>pleneruose</w:t>
      </w:r>
      <w:proofErr w:type="spellEnd"/>
      <w:r w:rsidRPr="00ED7B72">
        <w:rPr>
          <w:color w:val="000000" w:themeColor="text1"/>
        </w:rPr>
        <w:t xml:space="preserve">, </w:t>
      </w:r>
      <w:proofErr w:type="spellStart"/>
      <w:r w:rsidRPr="00ED7B72">
        <w:rPr>
          <w:color w:val="000000" w:themeColor="text1"/>
        </w:rPr>
        <w:t>parodose</w:t>
      </w:r>
      <w:proofErr w:type="spellEnd"/>
      <w:r w:rsidRPr="00ED7B72">
        <w:rPr>
          <w:color w:val="000000" w:themeColor="text1"/>
        </w:rPr>
        <w:t xml:space="preserve">, </w:t>
      </w:r>
      <w:proofErr w:type="spellStart"/>
      <w:r w:rsidRPr="00ED7B72">
        <w:rPr>
          <w:color w:val="000000" w:themeColor="text1"/>
        </w:rPr>
        <w:t>konferencijose</w:t>
      </w:r>
      <w:proofErr w:type="spellEnd"/>
      <w:r w:rsidRPr="00ED7B72">
        <w:rPr>
          <w:color w:val="000000" w:themeColor="text1"/>
        </w:rPr>
        <w:t xml:space="preserve">, </w:t>
      </w:r>
      <w:proofErr w:type="spellStart"/>
      <w:r w:rsidRPr="00ED7B72">
        <w:rPr>
          <w:color w:val="000000" w:themeColor="text1"/>
        </w:rPr>
        <w:t>akcijose</w:t>
      </w:r>
      <w:proofErr w:type="spellEnd"/>
      <w:r w:rsidRPr="00ED7B72">
        <w:rPr>
          <w:color w:val="000000" w:themeColor="text1"/>
        </w:rPr>
        <w:t xml:space="preserve">, </w:t>
      </w:r>
      <w:proofErr w:type="spellStart"/>
      <w:r w:rsidRPr="00ED7B72">
        <w:rPr>
          <w:color w:val="000000" w:themeColor="text1"/>
        </w:rPr>
        <w:t>projektuose</w:t>
      </w:r>
      <w:proofErr w:type="spellEnd"/>
      <w:r w:rsidRPr="00ED7B72">
        <w:rPr>
          <w:color w:val="000000" w:themeColor="text1"/>
        </w:rPr>
        <w:t xml:space="preserve"> </w:t>
      </w:r>
      <w:proofErr w:type="spellStart"/>
      <w:r w:rsidRPr="00ED7B72">
        <w:rPr>
          <w:color w:val="000000" w:themeColor="text1"/>
        </w:rPr>
        <w:t>ar</w:t>
      </w:r>
      <w:proofErr w:type="spellEnd"/>
      <w:r w:rsidRPr="00ED7B72">
        <w:rPr>
          <w:color w:val="000000" w:themeColor="text1"/>
        </w:rPr>
        <w:t xml:space="preserve"> kt.;</w:t>
      </w:r>
    </w:p>
    <w:p w14:paraId="7CA873DE" w14:textId="77777777" w:rsidR="002F0308" w:rsidRPr="00ED7B72" w:rsidRDefault="002F0308" w:rsidP="002F0308">
      <w:pPr>
        <w:ind w:firstLine="720"/>
        <w:jc w:val="both"/>
        <w:rPr>
          <w:color w:val="000000" w:themeColor="text1"/>
        </w:rPr>
      </w:pPr>
      <w:r w:rsidRPr="00ED7B72">
        <w:rPr>
          <w:color w:val="000000" w:themeColor="text1"/>
        </w:rPr>
        <w:t xml:space="preserve">4.4. </w:t>
      </w:r>
      <w:proofErr w:type="spellStart"/>
      <w:r w:rsidRPr="00ED7B72">
        <w:rPr>
          <w:color w:val="000000" w:themeColor="text1"/>
        </w:rPr>
        <w:t>vykdant</w:t>
      </w:r>
      <w:proofErr w:type="spellEnd"/>
      <w:r w:rsidRPr="00ED7B72">
        <w:rPr>
          <w:color w:val="000000" w:themeColor="text1"/>
        </w:rPr>
        <w:t xml:space="preserve"> </w:t>
      </w:r>
      <w:proofErr w:type="spellStart"/>
      <w:r w:rsidRPr="00ED7B72">
        <w:rPr>
          <w:color w:val="000000" w:themeColor="text1"/>
        </w:rPr>
        <w:t>veiklą</w:t>
      </w:r>
      <w:proofErr w:type="spellEnd"/>
      <w:r w:rsidRPr="00ED7B72">
        <w:rPr>
          <w:color w:val="000000" w:themeColor="text1"/>
        </w:rPr>
        <w:t xml:space="preserve">, </w:t>
      </w:r>
      <w:proofErr w:type="spellStart"/>
      <w:r w:rsidRPr="00ED7B72">
        <w:rPr>
          <w:color w:val="000000" w:themeColor="text1"/>
        </w:rPr>
        <w:t>pasižyminčią</w:t>
      </w:r>
      <w:proofErr w:type="spellEnd"/>
      <w:r w:rsidRPr="00ED7B72">
        <w:rPr>
          <w:color w:val="000000" w:themeColor="text1"/>
        </w:rPr>
        <w:t xml:space="preserve"> </w:t>
      </w:r>
      <w:proofErr w:type="spellStart"/>
      <w:r w:rsidRPr="00ED7B72">
        <w:rPr>
          <w:color w:val="000000" w:themeColor="text1"/>
        </w:rPr>
        <w:t>lyderyste</w:t>
      </w:r>
      <w:proofErr w:type="spellEnd"/>
      <w:r w:rsidRPr="00ED7B72">
        <w:rPr>
          <w:color w:val="000000" w:themeColor="text1"/>
        </w:rPr>
        <w:t xml:space="preserve"> </w:t>
      </w:r>
      <w:proofErr w:type="spellStart"/>
      <w:r w:rsidRPr="00ED7B72">
        <w:rPr>
          <w:color w:val="000000" w:themeColor="text1"/>
        </w:rPr>
        <w:t>ugdymo</w:t>
      </w:r>
      <w:proofErr w:type="spellEnd"/>
      <w:r w:rsidRPr="00ED7B72">
        <w:rPr>
          <w:color w:val="000000" w:themeColor="text1"/>
        </w:rPr>
        <w:t xml:space="preserve"> </w:t>
      </w:r>
      <w:proofErr w:type="spellStart"/>
      <w:r w:rsidRPr="00ED7B72">
        <w:rPr>
          <w:color w:val="000000" w:themeColor="text1"/>
        </w:rPr>
        <w:t>įstaigoje</w:t>
      </w:r>
      <w:proofErr w:type="spellEnd"/>
      <w:r w:rsidRPr="00ED7B72">
        <w:rPr>
          <w:color w:val="000000" w:themeColor="text1"/>
        </w:rPr>
        <w:t xml:space="preserve">, </w:t>
      </w:r>
      <w:proofErr w:type="spellStart"/>
      <w:r w:rsidRPr="00ED7B72">
        <w:rPr>
          <w:color w:val="000000" w:themeColor="text1"/>
        </w:rPr>
        <w:t>rajone</w:t>
      </w:r>
      <w:proofErr w:type="spellEnd"/>
      <w:r w:rsidRPr="00ED7B72">
        <w:rPr>
          <w:color w:val="000000" w:themeColor="text1"/>
        </w:rPr>
        <w:t xml:space="preserve">, </w:t>
      </w:r>
      <w:proofErr w:type="spellStart"/>
      <w:r w:rsidRPr="00ED7B72">
        <w:rPr>
          <w:color w:val="000000" w:themeColor="text1"/>
        </w:rPr>
        <w:t>šalyje</w:t>
      </w:r>
      <w:proofErr w:type="spellEnd"/>
      <w:r w:rsidRPr="00ED7B72">
        <w:rPr>
          <w:color w:val="000000" w:themeColor="text1"/>
        </w:rPr>
        <w:t>;</w:t>
      </w:r>
    </w:p>
    <w:p w14:paraId="65720CBF" w14:textId="77777777" w:rsidR="002F0308" w:rsidRPr="00ED7B72" w:rsidRDefault="002F0308" w:rsidP="002F0308">
      <w:pPr>
        <w:ind w:firstLine="720"/>
        <w:jc w:val="both"/>
        <w:rPr>
          <w:color w:val="000000" w:themeColor="text1"/>
        </w:rPr>
      </w:pPr>
      <w:r w:rsidRPr="00ED7B72">
        <w:rPr>
          <w:color w:val="000000" w:themeColor="text1"/>
        </w:rPr>
        <w:t xml:space="preserve">4.5. </w:t>
      </w:r>
      <w:proofErr w:type="spellStart"/>
      <w:r w:rsidRPr="00ED7B72">
        <w:rPr>
          <w:color w:val="000000" w:themeColor="text1"/>
        </w:rPr>
        <w:t>palankūs</w:t>
      </w:r>
      <w:proofErr w:type="spellEnd"/>
      <w:r w:rsidRPr="00ED7B72">
        <w:rPr>
          <w:color w:val="000000" w:themeColor="text1"/>
        </w:rPr>
        <w:t xml:space="preserve"> </w:t>
      </w:r>
      <w:proofErr w:type="spellStart"/>
      <w:r w:rsidRPr="00ED7B72">
        <w:rPr>
          <w:color w:val="000000" w:themeColor="text1"/>
        </w:rPr>
        <w:t>esančių</w:t>
      </w:r>
      <w:proofErr w:type="spellEnd"/>
      <w:r w:rsidRPr="00ED7B72">
        <w:rPr>
          <w:color w:val="000000" w:themeColor="text1"/>
        </w:rPr>
        <w:t xml:space="preserve"> </w:t>
      </w:r>
      <w:proofErr w:type="spellStart"/>
      <w:r w:rsidRPr="00ED7B72">
        <w:rPr>
          <w:color w:val="000000" w:themeColor="text1"/>
        </w:rPr>
        <w:t>ir</w:t>
      </w:r>
      <w:proofErr w:type="spellEnd"/>
      <w:r w:rsidRPr="00ED7B72">
        <w:rPr>
          <w:color w:val="000000" w:themeColor="text1"/>
        </w:rPr>
        <w:t xml:space="preserve"> </w:t>
      </w:r>
      <w:proofErr w:type="spellStart"/>
      <w:r w:rsidRPr="00ED7B72">
        <w:rPr>
          <w:color w:val="000000" w:themeColor="text1"/>
        </w:rPr>
        <w:t>buvusių</w:t>
      </w:r>
      <w:proofErr w:type="spellEnd"/>
      <w:r w:rsidRPr="00ED7B72">
        <w:rPr>
          <w:color w:val="000000" w:themeColor="text1"/>
        </w:rPr>
        <w:t xml:space="preserve"> </w:t>
      </w:r>
      <w:proofErr w:type="spellStart"/>
      <w:r w:rsidRPr="00ED7B72">
        <w:rPr>
          <w:color w:val="000000" w:themeColor="text1"/>
        </w:rPr>
        <w:t>mokinių</w:t>
      </w:r>
      <w:proofErr w:type="spellEnd"/>
      <w:r w:rsidRPr="00ED7B72">
        <w:rPr>
          <w:color w:val="000000" w:themeColor="text1"/>
        </w:rPr>
        <w:t xml:space="preserve">, </w:t>
      </w:r>
      <w:proofErr w:type="spellStart"/>
      <w:r w:rsidRPr="00ED7B72">
        <w:rPr>
          <w:color w:val="000000" w:themeColor="text1"/>
        </w:rPr>
        <w:t>tėvų</w:t>
      </w:r>
      <w:proofErr w:type="spellEnd"/>
      <w:r w:rsidRPr="00ED7B72">
        <w:rPr>
          <w:color w:val="000000" w:themeColor="text1"/>
        </w:rPr>
        <w:t xml:space="preserve"> </w:t>
      </w:r>
      <w:proofErr w:type="spellStart"/>
      <w:r w:rsidRPr="00ED7B72">
        <w:rPr>
          <w:color w:val="000000" w:themeColor="text1"/>
        </w:rPr>
        <w:t>atsiliepimai</w:t>
      </w:r>
      <w:proofErr w:type="spellEnd"/>
      <w:r w:rsidRPr="00ED7B72">
        <w:rPr>
          <w:color w:val="000000" w:themeColor="text1"/>
        </w:rPr>
        <w:t xml:space="preserve">, </w:t>
      </w:r>
      <w:proofErr w:type="spellStart"/>
      <w:r w:rsidRPr="00ED7B72">
        <w:rPr>
          <w:color w:val="000000" w:themeColor="text1"/>
        </w:rPr>
        <w:t>sėkmingas</w:t>
      </w:r>
      <w:proofErr w:type="spellEnd"/>
      <w:r w:rsidRPr="00ED7B72">
        <w:rPr>
          <w:color w:val="000000" w:themeColor="text1"/>
        </w:rPr>
        <w:t xml:space="preserve"> </w:t>
      </w:r>
      <w:proofErr w:type="spellStart"/>
      <w:r w:rsidRPr="00ED7B72">
        <w:rPr>
          <w:color w:val="000000" w:themeColor="text1"/>
        </w:rPr>
        <w:t>bendradarbiavimas</w:t>
      </w:r>
      <w:proofErr w:type="spellEnd"/>
      <w:r w:rsidRPr="00ED7B72">
        <w:rPr>
          <w:color w:val="000000" w:themeColor="text1"/>
        </w:rPr>
        <w:t xml:space="preserve"> </w:t>
      </w:r>
      <w:proofErr w:type="spellStart"/>
      <w:r w:rsidRPr="00ED7B72">
        <w:rPr>
          <w:color w:val="000000" w:themeColor="text1"/>
        </w:rPr>
        <w:t>su</w:t>
      </w:r>
      <w:proofErr w:type="spellEnd"/>
      <w:r w:rsidRPr="00ED7B72">
        <w:rPr>
          <w:color w:val="000000" w:themeColor="text1"/>
        </w:rPr>
        <w:t xml:space="preserve"> </w:t>
      </w:r>
      <w:proofErr w:type="spellStart"/>
      <w:r w:rsidRPr="00ED7B72">
        <w:rPr>
          <w:color w:val="000000" w:themeColor="text1"/>
        </w:rPr>
        <w:t>kolegomis</w:t>
      </w:r>
      <w:proofErr w:type="spellEnd"/>
      <w:r w:rsidRPr="00ED7B72">
        <w:rPr>
          <w:color w:val="000000" w:themeColor="text1"/>
        </w:rPr>
        <w:t>;</w:t>
      </w:r>
    </w:p>
    <w:p w14:paraId="635FFA63" w14:textId="77777777" w:rsidR="002F0308" w:rsidRPr="00862B40" w:rsidRDefault="002F0308" w:rsidP="002F0308">
      <w:pPr>
        <w:ind w:firstLine="720"/>
        <w:jc w:val="both"/>
      </w:pPr>
      <w:r w:rsidRPr="00862B40">
        <w:t xml:space="preserve">4.6. </w:t>
      </w:r>
      <w:proofErr w:type="spellStart"/>
      <w:r w:rsidRPr="00862B40">
        <w:t>mokytojo</w:t>
      </w:r>
      <w:proofErr w:type="spellEnd"/>
      <w:r w:rsidRPr="00862B40">
        <w:t xml:space="preserve"> </w:t>
      </w:r>
      <w:proofErr w:type="spellStart"/>
      <w:r w:rsidRPr="00862B40">
        <w:t>darbo</w:t>
      </w:r>
      <w:proofErr w:type="spellEnd"/>
      <w:r w:rsidRPr="00862B40">
        <w:t xml:space="preserve"> </w:t>
      </w:r>
      <w:proofErr w:type="spellStart"/>
      <w:r w:rsidRPr="00862B40">
        <w:t>ir</w:t>
      </w:r>
      <w:proofErr w:type="spellEnd"/>
      <w:r w:rsidRPr="00862B40">
        <w:t xml:space="preserve"> </w:t>
      </w:r>
      <w:proofErr w:type="spellStart"/>
      <w:r w:rsidRPr="00862B40">
        <w:t>bendravimo</w:t>
      </w:r>
      <w:proofErr w:type="spellEnd"/>
      <w:r w:rsidRPr="00862B40">
        <w:t xml:space="preserve"> </w:t>
      </w:r>
      <w:proofErr w:type="spellStart"/>
      <w:r w:rsidRPr="00862B40">
        <w:t>etika</w:t>
      </w:r>
      <w:proofErr w:type="spellEnd"/>
      <w:r w:rsidRPr="00862B40">
        <w:t xml:space="preserve"> </w:t>
      </w:r>
      <w:proofErr w:type="spellStart"/>
      <w:proofErr w:type="gramStart"/>
      <w:r>
        <w:t>atitinka</w:t>
      </w:r>
      <w:proofErr w:type="spellEnd"/>
      <w:r>
        <w:t xml:space="preserve"> </w:t>
      </w:r>
      <w:r w:rsidRPr="00862B40">
        <w:t xml:space="preserve"> </w:t>
      </w:r>
      <w:proofErr w:type="spellStart"/>
      <w:r w:rsidRPr="00862B40">
        <w:t>aukščiausius</w:t>
      </w:r>
      <w:proofErr w:type="spellEnd"/>
      <w:proofErr w:type="gramEnd"/>
      <w:r w:rsidRPr="00862B40">
        <w:t xml:space="preserve"> </w:t>
      </w:r>
      <w:proofErr w:type="spellStart"/>
      <w:r w:rsidRPr="00862B40">
        <w:t>visuomenės</w:t>
      </w:r>
      <w:proofErr w:type="spellEnd"/>
      <w:r w:rsidRPr="00862B40">
        <w:t xml:space="preserve"> </w:t>
      </w:r>
      <w:proofErr w:type="spellStart"/>
      <w:r w:rsidRPr="00862B40">
        <w:t>socialinės</w:t>
      </w:r>
      <w:proofErr w:type="spellEnd"/>
      <w:r w:rsidRPr="00862B40">
        <w:t xml:space="preserve"> </w:t>
      </w:r>
      <w:proofErr w:type="spellStart"/>
      <w:r w:rsidRPr="00862B40">
        <w:t>kultūros</w:t>
      </w:r>
      <w:proofErr w:type="spellEnd"/>
      <w:r w:rsidRPr="00862B40">
        <w:t xml:space="preserve"> </w:t>
      </w:r>
      <w:proofErr w:type="spellStart"/>
      <w:r w:rsidRPr="00862B40">
        <w:t>standartus</w:t>
      </w:r>
      <w:proofErr w:type="spellEnd"/>
      <w:r w:rsidRPr="00862B40">
        <w:t>.</w:t>
      </w:r>
    </w:p>
    <w:p w14:paraId="7415A398" w14:textId="77777777" w:rsidR="002F0308" w:rsidRPr="00D310DE" w:rsidRDefault="002F0308" w:rsidP="002F0308">
      <w:pPr>
        <w:tabs>
          <w:tab w:val="left" w:pos="5040"/>
        </w:tabs>
        <w:spacing w:line="360" w:lineRule="auto"/>
        <w:ind w:left="720" w:hanging="720"/>
        <w:rPr>
          <w:szCs w:val="24"/>
        </w:rPr>
      </w:pPr>
      <w:r>
        <w:rPr>
          <w:szCs w:val="24"/>
        </w:rPr>
        <w:tab/>
      </w:r>
      <w:r w:rsidRPr="00D310DE">
        <w:rPr>
          <w:szCs w:val="24"/>
        </w:rPr>
        <w:t xml:space="preserve">5. </w:t>
      </w:r>
      <w:proofErr w:type="spellStart"/>
      <w:r w:rsidRPr="00D310DE">
        <w:rPr>
          <w:szCs w:val="24"/>
        </w:rPr>
        <w:t>Anksčiau</w:t>
      </w:r>
      <w:proofErr w:type="spellEnd"/>
      <w:r w:rsidRPr="00D310DE">
        <w:rPr>
          <w:szCs w:val="24"/>
        </w:rPr>
        <w:t xml:space="preserve"> </w:t>
      </w:r>
      <w:proofErr w:type="spellStart"/>
      <w:r w:rsidRPr="00D310DE">
        <w:rPr>
          <w:szCs w:val="24"/>
        </w:rPr>
        <w:t>gauti</w:t>
      </w:r>
      <w:proofErr w:type="spellEnd"/>
      <w:r w:rsidRPr="00D310DE">
        <w:rPr>
          <w:szCs w:val="24"/>
        </w:rPr>
        <w:t xml:space="preserve"> </w:t>
      </w:r>
      <w:proofErr w:type="spellStart"/>
      <w:r w:rsidRPr="00D310DE">
        <w:rPr>
          <w:szCs w:val="24"/>
        </w:rPr>
        <w:t>apdovanojimai</w:t>
      </w:r>
      <w:proofErr w:type="spellEnd"/>
      <w:r w:rsidRPr="00D310DE">
        <w:rPr>
          <w:szCs w:val="24"/>
        </w:rPr>
        <w:t xml:space="preserve">, </w:t>
      </w:r>
      <w:proofErr w:type="spellStart"/>
      <w:r w:rsidRPr="00D310DE">
        <w:rPr>
          <w:szCs w:val="24"/>
        </w:rPr>
        <w:t>padėkos</w:t>
      </w:r>
      <w:proofErr w:type="spellEnd"/>
      <w:r>
        <w:rPr>
          <w:szCs w:val="24"/>
        </w:rPr>
        <w:t>.</w:t>
      </w:r>
    </w:p>
    <w:p w14:paraId="7D31F32E" w14:textId="77777777" w:rsidR="002F0308" w:rsidRPr="00D310DE" w:rsidRDefault="002F0308" w:rsidP="002F0308">
      <w:pPr>
        <w:tabs>
          <w:tab w:val="left" w:pos="5040"/>
        </w:tabs>
        <w:spacing w:line="360" w:lineRule="auto"/>
        <w:ind w:left="5245" w:hanging="5245"/>
        <w:rPr>
          <w:szCs w:val="24"/>
        </w:rPr>
      </w:pPr>
    </w:p>
    <w:p w14:paraId="004B1A62" w14:textId="77777777" w:rsidR="002F0308" w:rsidRDefault="002F0308" w:rsidP="002F0308">
      <w:pPr>
        <w:tabs>
          <w:tab w:val="left" w:pos="5040"/>
        </w:tabs>
        <w:spacing w:line="360" w:lineRule="auto"/>
        <w:ind w:left="5245" w:hanging="5245"/>
        <w:rPr>
          <w:szCs w:val="24"/>
        </w:rPr>
      </w:pPr>
    </w:p>
    <w:p w14:paraId="5C3FE004" w14:textId="77777777" w:rsidR="002F0308" w:rsidRPr="00D310DE" w:rsidRDefault="002F0308" w:rsidP="002F0308">
      <w:pPr>
        <w:tabs>
          <w:tab w:val="left" w:pos="5040"/>
        </w:tabs>
        <w:spacing w:line="360" w:lineRule="auto"/>
        <w:ind w:left="5245" w:hanging="5245"/>
        <w:rPr>
          <w:szCs w:val="24"/>
        </w:rPr>
      </w:pPr>
    </w:p>
    <w:p w14:paraId="1981DF0F" w14:textId="77777777" w:rsidR="002F0308" w:rsidRPr="00D310DE" w:rsidRDefault="002F0308" w:rsidP="002F0308">
      <w:pPr>
        <w:tabs>
          <w:tab w:val="left" w:pos="3261"/>
        </w:tabs>
        <w:spacing w:line="360" w:lineRule="auto"/>
        <w:ind w:left="5245" w:hanging="5245"/>
        <w:rPr>
          <w:szCs w:val="24"/>
        </w:rPr>
      </w:pPr>
      <w:proofErr w:type="spellStart"/>
      <w:r w:rsidRPr="00D310DE">
        <w:rPr>
          <w:szCs w:val="24"/>
        </w:rPr>
        <w:t>Teikėjas</w:t>
      </w:r>
      <w:proofErr w:type="spellEnd"/>
      <w:r w:rsidRPr="00D310DE">
        <w:rPr>
          <w:szCs w:val="24"/>
        </w:rPr>
        <w:t xml:space="preserve">    </w:t>
      </w:r>
      <w:r w:rsidRPr="00D310DE">
        <w:rPr>
          <w:szCs w:val="24"/>
        </w:rPr>
        <w:tab/>
        <w:t xml:space="preserve">   </w:t>
      </w:r>
      <w:proofErr w:type="spellStart"/>
      <w:r w:rsidRPr="00D310DE">
        <w:rPr>
          <w:szCs w:val="24"/>
        </w:rPr>
        <w:t>Parašas</w:t>
      </w:r>
      <w:proofErr w:type="spellEnd"/>
      <w:r w:rsidRPr="00D310DE">
        <w:rPr>
          <w:szCs w:val="24"/>
        </w:rPr>
        <w:t xml:space="preserve"> </w:t>
      </w:r>
      <w:r w:rsidRPr="00D310DE">
        <w:rPr>
          <w:szCs w:val="24"/>
        </w:rPr>
        <w:tab/>
      </w:r>
      <w:r w:rsidRPr="00D310DE">
        <w:rPr>
          <w:szCs w:val="24"/>
        </w:rPr>
        <w:tab/>
      </w:r>
      <w:r w:rsidRPr="00D310DE">
        <w:rPr>
          <w:szCs w:val="24"/>
        </w:rPr>
        <w:tab/>
      </w:r>
      <w:r>
        <w:rPr>
          <w:szCs w:val="24"/>
        </w:rPr>
        <w:t xml:space="preserve">               </w:t>
      </w:r>
      <w:proofErr w:type="gramStart"/>
      <w:r>
        <w:rPr>
          <w:szCs w:val="24"/>
        </w:rPr>
        <w:t xml:space="preserve"> </w:t>
      </w:r>
      <w:r w:rsidRPr="00D310DE">
        <w:rPr>
          <w:szCs w:val="24"/>
        </w:rPr>
        <w:t xml:space="preserve">  (</w:t>
      </w:r>
      <w:proofErr w:type="spellStart"/>
      <w:proofErr w:type="gramEnd"/>
      <w:r w:rsidRPr="00D310DE">
        <w:rPr>
          <w:szCs w:val="24"/>
        </w:rPr>
        <w:t>Vardas</w:t>
      </w:r>
      <w:proofErr w:type="spellEnd"/>
      <w:r w:rsidRPr="00D310DE">
        <w:rPr>
          <w:szCs w:val="24"/>
        </w:rPr>
        <w:t xml:space="preserve"> </w:t>
      </w:r>
      <w:proofErr w:type="spellStart"/>
      <w:r w:rsidRPr="00D310DE">
        <w:rPr>
          <w:szCs w:val="24"/>
        </w:rPr>
        <w:t>Pavardė</w:t>
      </w:r>
      <w:proofErr w:type="spellEnd"/>
      <w:r w:rsidRPr="00D310DE">
        <w:rPr>
          <w:szCs w:val="24"/>
        </w:rPr>
        <w:t>)</w:t>
      </w:r>
    </w:p>
    <w:p w14:paraId="26571000" w14:textId="77777777" w:rsidR="002F0308" w:rsidRDefault="002F0308" w:rsidP="002F0308"/>
    <w:p w14:paraId="3F509F06" w14:textId="77777777" w:rsidR="002F0308" w:rsidRDefault="002F0308" w:rsidP="009E4104">
      <w:pPr>
        <w:rPr>
          <w:rFonts w:eastAsiaTheme="minorHAnsi" w:cstheme="minorBidi"/>
          <w:sz w:val="24"/>
          <w:szCs w:val="22"/>
          <w:lang w:val="lt-LT"/>
        </w:rPr>
      </w:pPr>
    </w:p>
    <w:sectPr w:rsidR="002F0308" w:rsidSect="00B36C44">
      <w:pgSz w:w="11907" w:h="16834"/>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742C" w14:textId="77777777" w:rsidR="004776B1" w:rsidRDefault="004776B1">
      <w:r>
        <w:separator/>
      </w:r>
    </w:p>
  </w:endnote>
  <w:endnote w:type="continuationSeparator" w:id="0">
    <w:p w14:paraId="5E88904A" w14:textId="77777777" w:rsidR="004776B1" w:rsidRDefault="0047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default"/>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3544" w14:textId="77777777" w:rsidR="004776B1" w:rsidRDefault="004776B1">
      <w:r>
        <w:separator/>
      </w:r>
    </w:p>
  </w:footnote>
  <w:footnote w:type="continuationSeparator" w:id="0">
    <w:p w14:paraId="2E857535" w14:textId="77777777" w:rsidR="004776B1" w:rsidRDefault="00477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CC5"/>
    <w:multiLevelType w:val="multilevel"/>
    <w:tmpl w:val="0ADCFBFE"/>
    <w:lvl w:ilvl="0">
      <w:start w:val="51"/>
      <w:numFmt w:val="decimal"/>
      <w:lvlText w:val="%1."/>
      <w:lvlJc w:val="left"/>
      <w:pPr>
        <w:tabs>
          <w:tab w:val="num" w:pos="705"/>
        </w:tabs>
        <w:ind w:left="705" w:hanging="705"/>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8030B0C"/>
    <w:multiLevelType w:val="hybridMultilevel"/>
    <w:tmpl w:val="97785EBE"/>
    <w:lvl w:ilvl="0" w:tplc="13CA819A">
      <w:start w:val="3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971F11"/>
    <w:multiLevelType w:val="singleLevel"/>
    <w:tmpl w:val="2856C422"/>
    <w:lvl w:ilvl="0">
      <w:start w:val="1"/>
      <w:numFmt w:val="decimal"/>
      <w:lvlText w:val="%1."/>
      <w:lvlJc w:val="left"/>
      <w:pPr>
        <w:tabs>
          <w:tab w:val="num" w:pos="1125"/>
        </w:tabs>
        <w:ind w:left="1125" w:hanging="405"/>
      </w:pPr>
      <w:rPr>
        <w:rFonts w:hint="default"/>
      </w:rPr>
    </w:lvl>
  </w:abstractNum>
  <w:abstractNum w:abstractNumId="3" w15:restartNumberingAfterBreak="0">
    <w:nsid w:val="1C55300F"/>
    <w:multiLevelType w:val="multilevel"/>
    <w:tmpl w:val="C2D05A6C"/>
    <w:lvl w:ilvl="0">
      <w:start w:val="1"/>
      <w:numFmt w:val="decimal"/>
      <w:lvlText w:val="%1."/>
      <w:lvlJc w:val="left"/>
      <w:pPr>
        <w:ind w:left="390" w:hanging="39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F05AFE"/>
    <w:multiLevelType w:val="hybridMultilevel"/>
    <w:tmpl w:val="EDB01D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1E5A24"/>
    <w:multiLevelType w:val="multilevel"/>
    <w:tmpl w:val="A84852EE"/>
    <w:lvl w:ilvl="0">
      <w:start w:val="51"/>
      <w:numFmt w:val="decimal"/>
      <w:lvlText w:val="%1."/>
      <w:lvlJc w:val="left"/>
      <w:pPr>
        <w:tabs>
          <w:tab w:val="num" w:pos="555"/>
        </w:tabs>
        <w:ind w:left="555" w:hanging="555"/>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40ED7B16"/>
    <w:multiLevelType w:val="multilevel"/>
    <w:tmpl w:val="89F2A358"/>
    <w:lvl w:ilvl="0">
      <w:start w:val="37"/>
      <w:numFmt w:val="decimal"/>
      <w:lvlText w:val="%1."/>
      <w:lvlJc w:val="left"/>
      <w:pPr>
        <w:tabs>
          <w:tab w:val="num" w:pos="750"/>
        </w:tabs>
        <w:ind w:left="750" w:hanging="750"/>
      </w:pPr>
      <w:rPr>
        <w:rFonts w:hint="default"/>
      </w:rPr>
    </w:lvl>
    <w:lvl w:ilvl="1">
      <w:start w:val="2"/>
      <w:numFmt w:val="decimal"/>
      <w:lvlText w:val="%1.%2."/>
      <w:lvlJc w:val="left"/>
      <w:pPr>
        <w:tabs>
          <w:tab w:val="num" w:pos="1470"/>
        </w:tabs>
        <w:ind w:left="1470" w:hanging="750"/>
      </w:pPr>
      <w:rPr>
        <w:rFonts w:hint="default"/>
      </w:rPr>
    </w:lvl>
    <w:lvl w:ilvl="2">
      <w:start w:val="1"/>
      <w:numFmt w:val="decimal"/>
      <w:lvlText w:val="%1.%2.%3."/>
      <w:lvlJc w:val="left"/>
      <w:pPr>
        <w:tabs>
          <w:tab w:val="num" w:pos="2190"/>
        </w:tabs>
        <w:ind w:left="2190" w:hanging="75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553059FC"/>
    <w:multiLevelType w:val="multilevel"/>
    <w:tmpl w:val="C480D7FC"/>
    <w:lvl w:ilvl="0">
      <w:start w:val="53"/>
      <w:numFmt w:val="decimal"/>
      <w:lvlText w:val="%1"/>
      <w:lvlJc w:val="left"/>
      <w:pPr>
        <w:tabs>
          <w:tab w:val="num" w:pos="420"/>
        </w:tabs>
        <w:ind w:left="420" w:hanging="420"/>
      </w:pPr>
      <w:rPr>
        <w:rFonts w:hint="default"/>
      </w:rPr>
    </w:lvl>
    <w:lvl w:ilvl="1">
      <w:start w:val="9"/>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7E486549"/>
    <w:multiLevelType w:val="multilevel"/>
    <w:tmpl w:val="C55E5F5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sz w:val="26"/>
      </w:rPr>
    </w:lvl>
    <w:lvl w:ilvl="2">
      <w:start w:val="1"/>
      <w:numFmt w:val="decimal"/>
      <w:isLgl/>
      <w:lvlText w:val="%1.%2.%3"/>
      <w:lvlJc w:val="left"/>
      <w:pPr>
        <w:ind w:left="1440" w:hanging="720"/>
      </w:pPr>
      <w:rPr>
        <w:rFonts w:hint="default"/>
        <w:sz w:val="26"/>
      </w:rPr>
    </w:lvl>
    <w:lvl w:ilvl="3">
      <w:start w:val="1"/>
      <w:numFmt w:val="decimal"/>
      <w:isLgl/>
      <w:lvlText w:val="%1.%2.%3.%4"/>
      <w:lvlJc w:val="left"/>
      <w:pPr>
        <w:ind w:left="1440" w:hanging="720"/>
      </w:pPr>
      <w:rPr>
        <w:rFonts w:hint="default"/>
        <w:sz w:val="26"/>
      </w:rPr>
    </w:lvl>
    <w:lvl w:ilvl="4">
      <w:start w:val="1"/>
      <w:numFmt w:val="decimal"/>
      <w:isLgl/>
      <w:lvlText w:val="%1.%2.%3.%4.%5"/>
      <w:lvlJc w:val="left"/>
      <w:pPr>
        <w:ind w:left="1440" w:hanging="720"/>
      </w:pPr>
      <w:rPr>
        <w:rFonts w:hint="default"/>
        <w:sz w:val="26"/>
      </w:rPr>
    </w:lvl>
    <w:lvl w:ilvl="5">
      <w:start w:val="1"/>
      <w:numFmt w:val="decimal"/>
      <w:isLgl/>
      <w:lvlText w:val="%1.%2.%3.%4.%5.%6"/>
      <w:lvlJc w:val="left"/>
      <w:pPr>
        <w:ind w:left="1800" w:hanging="1080"/>
      </w:pPr>
      <w:rPr>
        <w:rFonts w:hint="default"/>
        <w:sz w:val="26"/>
      </w:rPr>
    </w:lvl>
    <w:lvl w:ilvl="6">
      <w:start w:val="1"/>
      <w:numFmt w:val="decimal"/>
      <w:isLgl/>
      <w:lvlText w:val="%1.%2.%3.%4.%5.%6.%7"/>
      <w:lvlJc w:val="left"/>
      <w:pPr>
        <w:ind w:left="1800" w:hanging="1080"/>
      </w:pPr>
      <w:rPr>
        <w:rFonts w:hint="default"/>
        <w:sz w:val="26"/>
      </w:rPr>
    </w:lvl>
    <w:lvl w:ilvl="7">
      <w:start w:val="1"/>
      <w:numFmt w:val="decimal"/>
      <w:isLgl/>
      <w:lvlText w:val="%1.%2.%3.%4.%5.%6.%7.%8"/>
      <w:lvlJc w:val="left"/>
      <w:pPr>
        <w:ind w:left="2160" w:hanging="1440"/>
      </w:pPr>
      <w:rPr>
        <w:rFonts w:hint="default"/>
        <w:sz w:val="26"/>
      </w:rPr>
    </w:lvl>
    <w:lvl w:ilvl="8">
      <w:start w:val="1"/>
      <w:numFmt w:val="decimal"/>
      <w:isLgl/>
      <w:lvlText w:val="%1.%2.%3.%4.%5.%6.%7.%8.%9"/>
      <w:lvlJc w:val="left"/>
      <w:pPr>
        <w:ind w:left="2160" w:hanging="1440"/>
      </w:pPr>
      <w:rPr>
        <w:rFonts w:hint="default"/>
        <w:sz w:val="26"/>
      </w:rPr>
    </w:lvl>
  </w:abstractNum>
  <w:num w:numId="1" w16cid:durableId="816261650">
    <w:abstractNumId w:val="2"/>
  </w:num>
  <w:num w:numId="2" w16cid:durableId="870071751">
    <w:abstractNumId w:val="6"/>
  </w:num>
  <w:num w:numId="3" w16cid:durableId="1508054961">
    <w:abstractNumId w:val="1"/>
  </w:num>
  <w:num w:numId="4" w16cid:durableId="1876697325">
    <w:abstractNumId w:val="0"/>
  </w:num>
  <w:num w:numId="5" w16cid:durableId="846793789">
    <w:abstractNumId w:val="5"/>
  </w:num>
  <w:num w:numId="6" w16cid:durableId="845901331">
    <w:abstractNumId w:val="7"/>
  </w:num>
  <w:num w:numId="7" w16cid:durableId="2101486125">
    <w:abstractNumId w:val="8"/>
  </w:num>
  <w:num w:numId="8" w16cid:durableId="447892924">
    <w:abstractNumId w:val="3"/>
  </w:num>
  <w:num w:numId="9" w16cid:durableId="1292436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612"/>
    <w:rsid w:val="000409B4"/>
    <w:rsid w:val="000534C4"/>
    <w:rsid w:val="000566FD"/>
    <w:rsid w:val="00060E71"/>
    <w:rsid w:val="00062CFF"/>
    <w:rsid w:val="00065AC4"/>
    <w:rsid w:val="00071E31"/>
    <w:rsid w:val="000743C6"/>
    <w:rsid w:val="00091F22"/>
    <w:rsid w:val="000A371B"/>
    <w:rsid w:val="000A3944"/>
    <w:rsid w:val="000A5A88"/>
    <w:rsid w:val="000A68CC"/>
    <w:rsid w:val="000B2CB3"/>
    <w:rsid w:val="000C03F5"/>
    <w:rsid w:val="000D629F"/>
    <w:rsid w:val="000D6D05"/>
    <w:rsid w:val="000D737B"/>
    <w:rsid w:val="000E18B5"/>
    <w:rsid w:val="000E21E4"/>
    <w:rsid w:val="000F1B62"/>
    <w:rsid w:val="00110C77"/>
    <w:rsid w:val="00115746"/>
    <w:rsid w:val="00115749"/>
    <w:rsid w:val="00130400"/>
    <w:rsid w:val="00136B9B"/>
    <w:rsid w:val="00141E53"/>
    <w:rsid w:val="00143856"/>
    <w:rsid w:val="00155DBC"/>
    <w:rsid w:val="001645AA"/>
    <w:rsid w:val="00172B50"/>
    <w:rsid w:val="0017719C"/>
    <w:rsid w:val="00187B25"/>
    <w:rsid w:val="00195B10"/>
    <w:rsid w:val="001B0352"/>
    <w:rsid w:val="001C2EEB"/>
    <w:rsid w:val="001D7502"/>
    <w:rsid w:val="001E41F8"/>
    <w:rsid w:val="001E6831"/>
    <w:rsid w:val="001E7399"/>
    <w:rsid w:val="00231EED"/>
    <w:rsid w:val="002338D3"/>
    <w:rsid w:val="002564CA"/>
    <w:rsid w:val="00256C30"/>
    <w:rsid w:val="0027171D"/>
    <w:rsid w:val="00275C70"/>
    <w:rsid w:val="00296E87"/>
    <w:rsid w:val="00297632"/>
    <w:rsid w:val="002A455D"/>
    <w:rsid w:val="002B0307"/>
    <w:rsid w:val="002C1C30"/>
    <w:rsid w:val="002C2E7E"/>
    <w:rsid w:val="002D02F2"/>
    <w:rsid w:val="002D06CE"/>
    <w:rsid w:val="002E3252"/>
    <w:rsid w:val="002F0308"/>
    <w:rsid w:val="002F3757"/>
    <w:rsid w:val="002F4338"/>
    <w:rsid w:val="003207AE"/>
    <w:rsid w:val="00333000"/>
    <w:rsid w:val="00336E13"/>
    <w:rsid w:val="00345B1D"/>
    <w:rsid w:val="00361D63"/>
    <w:rsid w:val="00392BFD"/>
    <w:rsid w:val="0039327B"/>
    <w:rsid w:val="003A5021"/>
    <w:rsid w:val="003A5771"/>
    <w:rsid w:val="003B60CB"/>
    <w:rsid w:val="003C0505"/>
    <w:rsid w:val="003C2DEB"/>
    <w:rsid w:val="003C34F1"/>
    <w:rsid w:val="003C75BD"/>
    <w:rsid w:val="003D74C8"/>
    <w:rsid w:val="003E0A44"/>
    <w:rsid w:val="003E2C7D"/>
    <w:rsid w:val="003E3BB8"/>
    <w:rsid w:val="003E53B4"/>
    <w:rsid w:val="003F0848"/>
    <w:rsid w:val="003F0E5D"/>
    <w:rsid w:val="003F44F1"/>
    <w:rsid w:val="00405714"/>
    <w:rsid w:val="00411948"/>
    <w:rsid w:val="004229B2"/>
    <w:rsid w:val="004531D3"/>
    <w:rsid w:val="00454888"/>
    <w:rsid w:val="0046218C"/>
    <w:rsid w:val="004776B1"/>
    <w:rsid w:val="00492C47"/>
    <w:rsid w:val="004A1C67"/>
    <w:rsid w:val="004A538C"/>
    <w:rsid w:val="004A64BC"/>
    <w:rsid w:val="004B5357"/>
    <w:rsid w:val="004C0C0A"/>
    <w:rsid w:val="004C650F"/>
    <w:rsid w:val="004D49B2"/>
    <w:rsid w:val="0052750B"/>
    <w:rsid w:val="0054270B"/>
    <w:rsid w:val="00543724"/>
    <w:rsid w:val="0056319F"/>
    <w:rsid w:val="00591AE5"/>
    <w:rsid w:val="005925B5"/>
    <w:rsid w:val="00596C59"/>
    <w:rsid w:val="005A2F36"/>
    <w:rsid w:val="005A5610"/>
    <w:rsid w:val="005C6678"/>
    <w:rsid w:val="005D5D60"/>
    <w:rsid w:val="005F3A4F"/>
    <w:rsid w:val="005F4B8A"/>
    <w:rsid w:val="00605FF8"/>
    <w:rsid w:val="00607E97"/>
    <w:rsid w:val="00611B38"/>
    <w:rsid w:val="00616776"/>
    <w:rsid w:val="006225A8"/>
    <w:rsid w:val="00623429"/>
    <w:rsid w:val="00636CCF"/>
    <w:rsid w:val="00637C9E"/>
    <w:rsid w:val="006476DC"/>
    <w:rsid w:val="00651CAA"/>
    <w:rsid w:val="0065487A"/>
    <w:rsid w:val="00656035"/>
    <w:rsid w:val="006560A1"/>
    <w:rsid w:val="00664E32"/>
    <w:rsid w:val="006676D2"/>
    <w:rsid w:val="0067071E"/>
    <w:rsid w:val="00686903"/>
    <w:rsid w:val="00687F69"/>
    <w:rsid w:val="00691795"/>
    <w:rsid w:val="00694907"/>
    <w:rsid w:val="00696B45"/>
    <w:rsid w:val="006A2266"/>
    <w:rsid w:val="006A432C"/>
    <w:rsid w:val="006B325F"/>
    <w:rsid w:val="006B3F44"/>
    <w:rsid w:val="006B4C86"/>
    <w:rsid w:val="006B5DC0"/>
    <w:rsid w:val="006B7890"/>
    <w:rsid w:val="006C1602"/>
    <w:rsid w:val="006C3D4E"/>
    <w:rsid w:val="006D442A"/>
    <w:rsid w:val="006E1C86"/>
    <w:rsid w:val="006E533C"/>
    <w:rsid w:val="006F4EB5"/>
    <w:rsid w:val="006F5B6C"/>
    <w:rsid w:val="00700E2F"/>
    <w:rsid w:val="00707EA0"/>
    <w:rsid w:val="00711444"/>
    <w:rsid w:val="00713C64"/>
    <w:rsid w:val="0072144E"/>
    <w:rsid w:val="00724586"/>
    <w:rsid w:val="00736E94"/>
    <w:rsid w:val="00740397"/>
    <w:rsid w:val="0074183B"/>
    <w:rsid w:val="0075786F"/>
    <w:rsid w:val="00766CA9"/>
    <w:rsid w:val="00787817"/>
    <w:rsid w:val="007922BB"/>
    <w:rsid w:val="007924F1"/>
    <w:rsid w:val="007B2EA1"/>
    <w:rsid w:val="007B2EEC"/>
    <w:rsid w:val="007C0211"/>
    <w:rsid w:val="007D1876"/>
    <w:rsid w:val="007E1EF8"/>
    <w:rsid w:val="007E7F17"/>
    <w:rsid w:val="007F22D6"/>
    <w:rsid w:val="00804AE1"/>
    <w:rsid w:val="0081227E"/>
    <w:rsid w:val="008158A7"/>
    <w:rsid w:val="00830589"/>
    <w:rsid w:val="008426A0"/>
    <w:rsid w:val="00842E10"/>
    <w:rsid w:val="00853814"/>
    <w:rsid w:val="00854450"/>
    <w:rsid w:val="00863420"/>
    <w:rsid w:val="0086418B"/>
    <w:rsid w:val="0087097A"/>
    <w:rsid w:val="00877245"/>
    <w:rsid w:val="0088194C"/>
    <w:rsid w:val="008820A4"/>
    <w:rsid w:val="00895612"/>
    <w:rsid w:val="008A2389"/>
    <w:rsid w:val="008C641A"/>
    <w:rsid w:val="008E3CDD"/>
    <w:rsid w:val="008E5693"/>
    <w:rsid w:val="008F6D50"/>
    <w:rsid w:val="009042E4"/>
    <w:rsid w:val="0090558F"/>
    <w:rsid w:val="009114C4"/>
    <w:rsid w:val="00924A59"/>
    <w:rsid w:val="00935E84"/>
    <w:rsid w:val="009427E7"/>
    <w:rsid w:val="00947908"/>
    <w:rsid w:val="009528F5"/>
    <w:rsid w:val="009554FE"/>
    <w:rsid w:val="00955FC4"/>
    <w:rsid w:val="00967208"/>
    <w:rsid w:val="00972C40"/>
    <w:rsid w:val="009858D8"/>
    <w:rsid w:val="00990CD4"/>
    <w:rsid w:val="00995E28"/>
    <w:rsid w:val="009A666B"/>
    <w:rsid w:val="009B150A"/>
    <w:rsid w:val="009B60F1"/>
    <w:rsid w:val="009B61D6"/>
    <w:rsid w:val="009C07B2"/>
    <w:rsid w:val="009C3E3A"/>
    <w:rsid w:val="009E158D"/>
    <w:rsid w:val="009E4104"/>
    <w:rsid w:val="009E5605"/>
    <w:rsid w:val="009E7A89"/>
    <w:rsid w:val="009F12CA"/>
    <w:rsid w:val="009F1822"/>
    <w:rsid w:val="009F671D"/>
    <w:rsid w:val="00A039B1"/>
    <w:rsid w:val="00A05AC2"/>
    <w:rsid w:val="00A12A66"/>
    <w:rsid w:val="00A15823"/>
    <w:rsid w:val="00A17745"/>
    <w:rsid w:val="00A25118"/>
    <w:rsid w:val="00A33AE8"/>
    <w:rsid w:val="00A441C5"/>
    <w:rsid w:val="00A50303"/>
    <w:rsid w:val="00A51BB4"/>
    <w:rsid w:val="00A579C7"/>
    <w:rsid w:val="00A71912"/>
    <w:rsid w:val="00A7553B"/>
    <w:rsid w:val="00A75B92"/>
    <w:rsid w:val="00A77B6A"/>
    <w:rsid w:val="00A95631"/>
    <w:rsid w:val="00AA3159"/>
    <w:rsid w:val="00AB5887"/>
    <w:rsid w:val="00AC0800"/>
    <w:rsid w:val="00AC1B90"/>
    <w:rsid w:val="00AD47A9"/>
    <w:rsid w:val="00AD4E19"/>
    <w:rsid w:val="00AE5939"/>
    <w:rsid w:val="00AE5E03"/>
    <w:rsid w:val="00AE7193"/>
    <w:rsid w:val="00AF52A0"/>
    <w:rsid w:val="00B01554"/>
    <w:rsid w:val="00B13CA8"/>
    <w:rsid w:val="00B20CF1"/>
    <w:rsid w:val="00B351F5"/>
    <w:rsid w:val="00B36C44"/>
    <w:rsid w:val="00B3711E"/>
    <w:rsid w:val="00B4047E"/>
    <w:rsid w:val="00B40808"/>
    <w:rsid w:val="00B54912"/>
    <w:rsid w:val="00B56337"/>
    <w:rsid w:val="00B6562E"/>
    <w:rsid w:val="00B714D2"/>
    <w:rsid w:val="00B8119C"/>
    <w:rsid w:val="00B814F9"/>
    <w:rsid w:val="00B82FA3"/>
    <w:rsid w:val="00B94262"/>
    <w:rsid w:val="00B955A0"/>
    <w:rsid w:val="00BB4A0F"/>
    <w:rsid w:val="00BC2A73"/>
    <w:rsid w:val="00BC6283"/>
    <w:rsid w:val="00BC7339"/>
    <w:rsid w:val="00BC7C60"/>
    <w:rsid w:val="00BE1C84"/>
    <w:rsid w:val="00BF6B16"/>
    <w:rsid w:val="00C03C2B"/>
    <w:rsid w:val="00C6607A"/>
    <w:rsid w:val="00C8166C"/>
    <w:rsid w:val="00C85394"/>
    <w:rsid w:val="00C86DA0"/>
    <w:rsid w:val="00C934EF"/>
    <w:rsid w:val="00CA5910"/>
    <w:rsid w:val="00CB2AA4"/>
    <w:rsid w:val="00CD304C"/>
    <w:rsid w:val="00CD4824"/>
    <w:rsid w:val="00CD4867"/>
    <w:rsid w:val="00CE2392"/>
    <w:rsid w:val="00CE3111"/>
    <w:rsid w:val="00D15D5D"/>
    <w:rsid w:val="00D1655E"/>
    <w:rsid w:val="00D31E2D"/>
    <w:rsid w:val="00D3256E"/>
    <w:rsid w:val="00D32E1F"/>
    <w:rsid w:val="00D354BF"/>
    <w:rsid w:val="00D376E0"/>
    <w:rsid w:val="00D5454C"/>
    <w:rsid w:val="00D612F3"/>
    <w:rsid w:val="00D61BF3"/>
    <w:rsid w:val="00D65F21"/>
    <w:rsid w:val="00D67A78"/>
    <w:rsid w:val="00D67B74"/>
    <w:rsid w:val="00D76209"/>
    <w:rsid w:val="00D81F92"/>
    <w:rsid w:val="00D87322"/>
    <w:rsid w:val="00D96FB3"/>
    <w:rsid w:val="00DA24FC"/>
    <w:rsid w:val="00DB429B"/>
    <w:rsid w:val="00DC4B02"/>
    <w:rsid w:val="00DD338C"/>
    <w:rsid w:val="00DD6484"/>
    <w:rsid w:val="00DD7235"/>
    <w:rsid w:val="00DE6C6F"/>
    <w:rsid w:val="00DE7614"/>
    <w:rsid w:val="00DF0319"/>
    <w:rsid w:val="00DF42BD"/>
    <w:rsid w:val="00E00754"/>
    <w:rsid w:val="00E026EF"/>
    <w:rsid w:val="00E0462C"/>
    <w:rsid w:val="00E174B9"/>
    <w:rsid w:val="00E3779F"/>
    <w:rsid w:val="00E37CD1"/>
    <w:rsid w:val="00E4463E"/>
    <w:rsid w:val="00E564D6"/>
    <w:rsid w:val="00E62837"/>
    <w:rsid w:val="00E638B0"/>
    <w:rsid w:val="00E75030"/>
    <w:rsid w:val="00E8010C"/>
    <w:rsid w:val="00E87481"/>
    <w:rsid w:val="00E9056B"/>
    <w:rsid w:val="00EC133A"/>
    <w:rsid w:val="00EC328C"/>
    <w:rsid w:val="00ED1568"/>
    <w:rsid w:val="00ED5FA8"/>
    <w:rsid w:val="00ED5FD5"/>
    <w:rsid w:val="00EE4E76"/>
    <w:rsid w:val="00EF386C"/>
    <w:rsid w:val="00F01E42"/>
    <w:rsid w:val="00F02BD3"/>
    <w:rsid w:val="00F15F9C"/>
    <w:rsid w:val="00F30A33"/>
    <w:rsid w:val="00F337D3"/>
    <w:rsid w:val="00F431F5"/>
    <w:rsid w:val="00F45A3C"/>
    <w:rsid w:val="00F71E0B"/>
    <w:rsid w:val="00F739B5"/>
    <w:rsid w:val="00F84D61"/>
    <w:rsid w:val="00F97608"/>
    <w:rsid w:val="00FA7B8C"/>
    <w:rsid w:val="00FB3E8F"/>
    <w:rsid w:val="00FC1292"/>
    <w:rsid w:val="00FE2617"/>
    <w:rsid w:val="00FE2FCD"/>
    <w:rsid w:val="00FE4506"/>
    <w:rsid w:val="00FF2E27"/>
    <w:rsid w:val="00FF5284"/>
    <w:rsid w:val="00FF59EF"/>
    <w:rsid w:val="00FF5E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1EC88"/>
  <w15:chartTrackingRefBased/>
  <w15:docId w15:val="{51309240-DA3E-413E-BBDB-B30B21E0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paragraph" w:styleId="Antrat1">
    <w:name w:val="heading 1"/>
    <w:basedOn w:val="prastasis"/>
    <w:next w:val="prastasis"/>
    <w:qFormat/>
    <w:pPr>
      <w:keepNext/>
      <w:jc w:val="center"/>
      <w:outlineLvl w:val="0"/>
    </w:pPr>
    <w:rPr>
      <w:rFonts w:ascii="TimesLT" w:hAnsi="TimesLT"/>
      <w:sz w:val="28"/>
      <w:lang w:val="lt-LT"/>
    </w:rPr>
  </w:style>
  <w:style w:type="paragraph" w:styleId="Antrat2">
    <w:name w:val="heading 2"/>
    <w:basedOn w:val="prastasis"/>
    <w:next w:val="prastasis"/>
    <w:qFormat/>
    <w:pPr>
      <w:keepNext/>
      <w:jc w:val="right"/>
      <w:outlineLvl w:val="1"/>
    </w:pPr>
    <w:rPr>
      <w:b/>
      <w:bCs/>
      <w:sz w:val="28"/>
      <w:lang w:val="lt-LT"/>
    </w:rPr>
  </w:style>
  <w:style w:type="paragraph" w:styleId="Antrat3">
    <w:name w:val="heading 3"/>
    <w:basedOn w:val="prastasis"/>
    <w:next w:val="prastasis"/>
    <w:qFormat/>
    <w:pPr>
      <w:keepNext/>
      <w:jc w:val="right"/>
      <w:outlineLvl w:val="2"/>
    </w:pPr>
    <w:rPr>
      <w:sz w:val="28"/>
      <w:lang w:val="lt-LT"/>
    </w:rPr>
  </w:style>
  <w:style w:type="paragraph" w:styleId="Antrat4">
    <w:name w:val="heading 4"/>
    <w:basedOn w:val="prastasis"/>
    <w:next w:val="prastasis"/>
    <w:qFormat/>
    <w:pPr>
      <w:keepNext/>
      <w:ind w:left="2880" w:firstLine="720"/>
      <w:jc w:val="both"/>
      <w:outlineLvl w:val="3"/>
    </w:pPr>
    <w:rPr>
      <w:b/>
      <w:sz w:val="28"/>
      <w:lang w:val="lt-LT"/>
    </w:rPr>
  </w:style>
  <w:style w:type="paragraph" w:styleId="Antrat5">
    <w:name w:val="heading 5"/>
    <w:basedOn w:val="prastasis"/>
    <w:next w:val="prastasis"/>
    <w:qFormat/>
    <w:pPr>
      <w:keepNext/>
      <w:ind w:firstLine="720"/>
      <w:jc w:val="center"/>
      <w:outlineLvl w:val="4"/>
    </w:pPr>
    <w:rPr>
      <w:sz w:val="28"/>
      <w:lang w:val="lt-LT"/>
    </w:rPr>
  </w:style>
  <w:style w:type="paragraph" w:styleId="Antrat6">
    <w:name w:val="heading 6"/>
    <w:basedOn w:val="prastasis"/>
    <w:next w:val="prastasis"/>
    <w:qFormat/>
    <w:pPr>
      <w:keepNext/>
      <w:ind w:left="2880" w:firstLine="720"/>
      <w:outlineLvl w:val="5"/>
    </w:pPr>
    <w:rPr>
      <w:sz w:val="28"/>
      <w:lang w:val="lt-LT"/>
    </w:rPr>
  </w:style>
  <w:style w:type="paragraph" w:styleId="Antrat7">
    <w:name w:val="heading 7"/>
    <w:basedOn w:val="prastasis"/>
    <w:next w:val="prastasis"/>
    <w:qFormat/>
    <w:pPr>
      <w:keepNext/>
      <w:jc w:val="center"/>
      <w:outlineLvl w:val="6"/>
    </w:pPr>
    <w:rPr>
      <w:b/>
      <w:bCs/>
      <w:sz w:val="24"/>
      <w:lang w:val="lt-LT"/>
    </w:rPr>
  </w:style>
  <w:style w:type="paragraph" w:styleId="Antrat8">
    <w:name w:val="heading 8"/>
    <w:basedOn w:val="prastasis"/>
    <w:next w:val="prastasis"/>
    <w:qFormat/>
    <w:pPr>
      <w:keepNext/>
      <w:outlineLvl w:val="7"/>
    </w:pPr>
    <w:rPr>
      <w:sz w:val="26"/>
    </w:rPr>
  </w:style>
  <w:style w:type="paragraph" w:styleId="Antrat9">
    <w:name w:val="heading 9"/>
    <w:basedOn w:val="prastasis"/>
    <w:next w:val="prastasis"/>
    <w:qFormat/>
    <w:pPr>
      <w:keepNext/>
      <w:jc w:val="center"/>
      <w:outlineLvl w:val="8"/>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320"/>
        <w:tab w:val="right" w:pos="8640"/>
      </w:tabs>
    </w:pPr>
  </w:style>
  <w:style w:type="paragraph" w:styleId="Porat">
    <w:name w:val="footer"/>
    <w:basedOn w:val="prastasis"/>
    <w:pPr>
      <w:tabs>
        <w:tab w:val="center" w:pos="4320"/>
        <w:tab w:val="right" w:pos="8640"/>
      </w:tabs>
    </w:pPr>
  </w:style>
  <w:style w:type="paragraph" w:styleId="Pagrindiniotekstotrauka">
    <w:name w:val="Body Text Indent"/>
    <w:basedOn w:val="prastasis"/>
    <w:pPr>
      <w:ind w:firstLine="720"/>
      <w:jc w:val="both"/>
    </w:pPr>
    <w:rPr>
      <w:rFonts w:ascii="TimesLT" w:hAnsi="TimesLT"/>
      <w:sz w:val="28"/>
      <w:lang w:val="lt-LT"/>
    </w:rPr>
  </w:style>
  <w:style w:type="character" w:styleId="Puslapionumeris">
    <w:name w:val="page number"/>
    <w:basedOn w:val="Numatytasispastraiposriftas"/>
  </w:style>
  <w:style w:type="paragraph" w:styleId="Pagrindiniotekstotrauka2">
    <w:name w:val="Body Text Indent 2"/>
    <w:basedOn w:val="prastasis"/>
    <w:pPr>
      <w:ind w:firstLine="709"/>
      <w:jc w:val="both"/>
    </w:pPr>
    <w:rPr>
      <w:sz w:val="28"/>
      <w:lang w:val="lt-LT"/>
    </w:rPr>
  </w:style>
  <w:style w:type="paragraph" w:styleId="Pagrindiniotekstotrauka3">
    <w:name w:val="Body Text Indent 3"/>
    <w:basedOn w:val="prastasis"/>
    <w:pPr>
      <w:ind w:left="-142"/>
      <w:jc w:val="both"/>
    </w:pPr>
    <w:rPr>
      <w:sz w:val="28"/>
      <w:lang w:val="lt-LT"/>
    </w:rPr>
  </w:style>
  <w:style w:type="paragraph" w:styleId="Pagrindinistekstas">
    <w:name w:val="Body Text"/>
    <w:basedOn w:val="prastasis"/>
    <w:pPr>
      <w:jc w:val="both"/>
    </w:pPr>
    <w:rPr>
      <w:sz w:val="28"/>
      <w:lang w:val="lt-LT"/>
    </w:rPr>
  </w:style>
  <w:style w:type="paragraph" w:styleId="Pagrindinistekstas2">
    <w:name w:val="Body Text 2"/>
    <w:basedOn w:val="prastasis"/>
    <w:pPr>
      <w:jc w:val="both"/>
    </w:pPr>
    <w:rPr>
      <w:sz w:val="24"/>
      <w:lang w:val="lt-LT"/>
    </w:rPr>
  </w:style>
  <w:style w:type="paragraph" w:styleId="Pagrindinistekstas3">
    <w:name w:val="Body Text 3"/>
    <w:basedOn w:val="prastasis"/>
    <w:pPr>
      <w:jc w:val="both"/>
    </w:pPr>
    <w:rPr>
      <w:color w:val="000000"/>
      <w:sz w:val="24"/>
      <w:lang w:val="lt-LT"/>
    </w:rPr>
  </w:style>
  <w:style w:type="paragraph" w:styleId="Debesliotekstas">
    <w:name w:val="Balloon Text"/>
    <w:basedOn w:val="prastasis"/>
    <w:link w:val="DebesliotekstasDiagrama"/>
    <w:rsid w:val="003E53B4"/>
    <w:rPr>
      <w:rFonts w:ascii="Segoe UI" w:hAnsi="Segoe UI" w:cs="Segoe UI"/>
      <w:sz w:val="18"/>
      <w:szCs w:val="18"/>
    </w:rPr>
  </w:style>
  <w:style w:type="character" w:customStyle="1" w:styleId="DebesliotekstasDiagrama">
    <w:name w:val="Debesėlio tekstas Diagrama"/>
    <w:link w:val="Debesliotekstas"/>
    <w:rsid w:val="003E53B4"/>
    <w:rPr>
      <w:rFonts w:ascii="Segoe UI" w:hAnsi="Segoe UI" w:cs="Segoe UI"/>
      <w:sz w:val="18"/>
      <w:szCs w:val="18"/>
      <w:lang w:val="en-GB" w:eastAsia="en-US"/>
    </w:rPr>
  </w:style>
  <w:style w:type="table" w:styleId="Lentelstinklelis">
    <w:name w:val="Table Grid"/>
    <w:basedOn w:val="prastojilentel"/>
    <w:uiPriority w:val="39"/>
    <w:rsid w:val="00842E10"/>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5786F"/>
    <w:pPr>
      <w:spacing w:after="160" w:line="259" w:lineRule="auto"/>
      <w:ind w:left="720"/>
      <w:contextualSpacing/>
    </w:pPr>
    <w:rPr>
      <w:rFonts w:eastAsiaTheme="minorHAnsi" w:cstheme="minorBidi"/>
      <w:sz w:val="24"/>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251">
      <w:bodyDiv w:val="1"/>
      <w:marLeft w:val="0"/>
      <w:marRight w:val="0"/>
      <w:marTop w:val="0"/>
      <w:marBottom w:val="0"/>
      <w:divBdr>
        <w:top w:val="none" w:sz="0" w:space="0" w:color="auto"/>
        <w:left w:val="none" w:sz="0" w:space="0" w:color="auto"/>
        <w:bottom w:val="none" w:sz="0" w:space="0" w:color="auto"/>
        <w:right w:val="none" w:sz="0" w:space="0" w:color="auto"/>
      </w:divBdr>
    </w:div>
    <w:div w:id="378865982">
      <w:bodyDiv w:val="1"/>
      <w:marLeft w:val="0"/>
      <w:marRight w:val="0"/>
      <w:marTop w:val="0"/>
      <w:marBottom w:val="0"/>
      <w:divBdr>
        <w:top w:val="none" w:sz="0" w:space="0" w:color="auto"/>
        <w:left w:val="none" w:sz="0" w:space="0" w:color="auto"/>
        <w:bottom w:val="none" w:sz="0" w:space="0" w:color="auto"/>
        <w:right w:val="none" w:sz="0" w:space="0" w:color="auto"/>
      </w:divBdr>
      <w:divsChild>
        <w:div w:id="2041740721">
          <w:marLeft w:val="0"/>
          <w:marRight w:val="0"/>
          <w:marTop w:val="0"/>
          <w:marBottom w:val="0"/>
          <w:divBdr>
            <w:top w:val="none" w:sz="0" w:space="0" w:color="auto"/>
            <w:left w:val="none" w:sz="0" w:space="0" w:color="auto"/>
            <w:bottom w:val="none" w:sz="0" w:space="0" w:color="auto"/>
            <w:right w:val="none" w:sz="0" w:space="0" w:color="auto"/>
          </w:divBdr>
          <w:divsChild>
            <w:div w:id="121265818">
              <w:marLeft w:val="0"/>
              <w:marRight w:val="0"/>
              <w:marTop w:val="0"/>
              <w:marBottom w:val="0"/>
              <w:divBdr>
                <w:top w:val="none" w:sz="0" w:space="0" w:color="auto"/>
                <w:left w:val="none" w:sz="0" w:space="0" w:color="auto"/>
                <w:bottom w:val="none" w:sz="0" w:space="0" w:color="auto"/>
                <w:right w:val="none" w:sz="0" w:space="0" w:color="auto"/>
              </w:divBdr>
            </w:div>
            <w:div w:id="222718780">
              <w:marLeft w:val="0"/>
              <w:marRight w:val="0"/>
              <w:marTop w:val="0"/>
              <w:marBottom w:val="0"/>
              <w:divBdr>
                <w:top w:val="none" w:sz="0" w:space="0" w:color="auto"/>
                <w:left w:val="none" w:sz="0" w:space="0" w:color="auto"/>
                <w:bottom w:val="none" w:sz="0" w:space="0" w:color="auto"/>
                <w:right w:val="none" w:sz="0" w:space="0" w:color="auto"/>
              </w:divBdr>
            </w:div>
            <w:div w:id="1310283558">
              <w:marLeft w:val="0"/>
              <w:marRight w:val="0"/>
              <w:marTop w:val="0"/>
              <w:marBottom w:val="0"/>
              <w:divBdr>
                <w:top w:val="none" w:sz="0" w:space="0" w:color="auto"/>
                <w:left w:val="none" w:sz="0" w:space="0" w:color="auto"/>
                <w:bottom w:val="none" w:sz="0" w:space="0" w:color="auto"/>
                <w:right w:val="none" w:sz="0" w:space="0" w:color="auto"/>
              </w:divBdr>
            </w:div>
            <w:div w:id="1811703899">
              <w:marLeft w:val="0"/>
              <w:marRight w:val="0"/>
              <w:marTop w:val="0"/>
              <w:marBottom w:val="0"/>
              <w:divBdr>
                <w:top w:val="none" w:sz="0" w:space="0" w:color="auto"/>
                <w:left w:val="none" w:sz="0" w:space="0" w:color="auto"/>
                <w:bottom w:val="none" w:sz="0" w:space="0" w:color="auto"/>
                <w:right w:val="none" w:sz="0" w:space="0" w:color="auto"/>
              </w:divBdr>
            </w:div>
            <w:div w:id="19969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8123">
      <w:bodyDiv w:val="1"/>
      <w:marLeft w:val="0"/>
      <w:marRight w:val="0"/>
      <w:marTop w:val="0"/>
      <w:marBottom w:val="0"/>
      <w:divBdr>
        <w:top w:val="none" w:sz="0" w:space="0" w:color="auto"/>
        <w:left w:val="none" w:sz="0" w:space="0" w:color="auto"/>
        <w:bottom w:val="none" w:sz="0" w:space="0" w:color="auto"/>
        <w:right w:val="none" w:sz="0" w:space="0" w:color="auto"/>
      </w:divBdr>
    </w:div>
    <w:div w:id="8046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9478</Words>
  <Characters>5404</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BIRŽŲ  RAJONO</vt:lpstr>
    </vt:vector>
  </TitlesOfParts>
  <Company>sekretore</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BIRŽŲ  RAJONO</dc:title>
  <dc:creator>x</dc:creator>
  <cp:lastModifiedBy>Marijonas Nemanis</cp:lastModifiedBy>
  <cp:revision>6</cp:revision>
  <cp:lastPrinted>2021-06-28T07:18:00Z</cp:lastPrinted>
  <dcterms:created xsi:type="dcterms:W3CDTF">2022-09-15T06:32:00Z</dcterms:created>
  <dcterms:modified xsi:type="dcterms:W3CDTF">2022-09-15T06:42:00Z</dcterms:modified>
</cp:coreProperties>
</file>