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B132" w14:textId="77777777" w:rsidR="00B25DBA" w:rsidRPr="001979E1" w:rsidRDefault="00B25DBA" w:rsidP="001979E1">
      <w:pPr>
        <w:ind w:firstLine="5387"/>
        <w:rPr>
          <w:rFonts w:ascii="Times New Roman" w:hAnsi="Times New Roman" w:cs="Times New Roman"/>
        </w:rPr>
      </w:pPr>
      <w:r w:rsidRPr="001979E1">
        <w:rPr>
          <w:rFonts w:ascii="Times New Roman" w:hAnsi="Times New Roman" w:cs="Times New Roman"/>
        </w:rPr>
        <w:t>PATVIRTINTA</w:t>
      </w:r>
    </w:p>
    <w:p w14:paraId="2DA07BCB" w14:textId="77777777" w:rsidR="00B25DBA" w:rsidRPr="001979E1" w:rsidRDefault="00B25DBA" w:rsidP="001979E1">
      <w:pPr>
        <w:ind w:firstLine="5387"/>
        <w:rPr>
          <w:rFonts w:ascii="Times New Roman" w:hAnsi="Times New Roman" w:cs="Times New Roman"/>
        </w:rPr>
      </w:pPr>
      <w:r w:rsidRPr="001979E1">
        <w:rPr>
          <w:rFonts w:ascii="Times New Roman" w:hAnsi="Times New Roman" w:cs="Times New Roman"/>
        </w:rPr>
        <w:t xml:space="preserve">Biržų rajono savivaldybės administracijos </w:t>
      </w:r>
    </w:p>
    <w:p w14:paraId="00B9F02B" w14:textId="4D72D210" w:rsidR="00B25DBA" w:rsidRPr="001979E1" w:rsidRDefault="00B25DBA" w:rsidP="001979E1">
      <w:pPr>
        <w:ind w:firstLine="5387"/>
        <w:rPr>
          <w:rFonts w:ascii="Times New Roman" w:hAnsi="Times New Roman" w:cs="Times New Roman"/>
        </w:rPr>
      </w:pPr>
      <w:r w:rsidRPr="001979E1">
        <w:rPr>
          <w:rFonts w:ascii="Times New Roman" w:hAnsi="Times New Roman" w:cs="Times New Roman"/>
        </w:rPr>
        <w:t>direktoriaus 20</w:t>
      </w:r>
      <w:r w:rsidR="00BD6251">
        <w:rPr>
          <w:rFonts w:ascii="Times New Roman" w:hAnsi="Times New Roman" w:cs="Times New Roman"/>
        </w:rPr>
        <w:t>22</w:t>
      </w:r>
      <w:r w:rsidRPr="001979E1">
        <w:rPr>
          <w:rFonts w:ascii="Times New Roman" w:hAnsi="Times New Roman" w:cs="Times New Roman"/>
        </w:rPr>
        <w:t xml:space="preserve"> m.</w:t>
      </w:r>
      <w:r w:rsidR="00BD6251">
        <w:rPr>
          <w:rFonts w:ascii="Times New Roman" w:hAnsi="Times New Roman" w:cs="Times New Roman"/>
        </w:rPr>
        <w:t xml:space="preserve"> lapkričio 28</w:t>
      </w:r>
      <w:r w:rsidRPr="001979E1">
        <w:rPr>
          <w:rFonts w:ascii="Times New Roman" w:hAnsi="Times New Roman" w:cs="Times New Roman"/>
        </w:rPr>
        <w:t xml:space="preserve"> d.</w:t>
      </w:r>
    </w:p>
    <w:p w14:paraId="783F57CB" w14:textId="1F07938B" w:rsidR="00B25DBA" w:rsidRPr="001979E1" w:rsidRDefault="00B25DBA" w:rsidP="001979E1">
      <w:pPr>
        <w:ind w:firstLine="5387"/>
        <w:rPr>
          <w:rFonts w:ascii="Times New Roman" w:hAnsi="Times New Roman" w:cs="Times New Roman"/>
        </w:rPr>
      </w:pPr>
      <w:r w:rsidRPr="001979E1">
        <w:rPr>
          <w:rFonts w:ascii="Times New Roman" w:hAnsi="Times New Roman" w:cs="Times New Roman"/>
        </w:rPr>
        <w:t xml:space="preserve">įsakymu Nr. </w:t>
      </w:r>
      <w:r w:rsidR="00BD6251">
        <w:rPr>
          <w:rFonts w:ascii="Times New Roman" w:hAnsi="Times New Roman" w:cs="Times New Roman"/>
        </w:rPr>
        <w:t>A-1100</w:t>
      </w:r>
    </w:p>
    <w:p w14:paraId="521BEB53" w14:textId="77777777" w:rsidR="005636EC" w:rsidRPr="001979E1" w:rsidRDefault="005636EC" w:rsidP="001979E1">
      <w:pPr>
        <w:pStyle w:val="Pagrindinistekstas"/>
        <w:shd w:val="clear" w:color="auto" w:fill="auto"/>
        <w:spacing w:line="240" w:lineRule="auto"/>
      </w:pPr>
    </w:p>
    <w:p w14:paraId="3274BD5E" w14:textId="31DBB176" w:rsidR="00691899" w:rsidRPr="001979E1" w:rsidRDefault="00B25DBA" w:rsidP="001979E1">
      <w:pPr>
        <w:jc w:val="center"/>
        <w:rPr>
          <w:rFonts w:ascii="Times New Roman" w:hAnsi="Times New Roman" w:cs="Times New Roman"/>
          <w:b/>
        </w:rPr>
      </w:pPr>
      <w:r w:rsidRPr="001979E1">
        <w:rPr>
          <w:rFonts w:ascii="Times New Roman" w:hAnsi="Times New Roman" w:cs="Times New Roman"/>
          <w:b/>
          <w:shd w:val="clear" w:color="auto" w:fill="FFFFFF"/>
        </w:rPr>
        <w:t>BIRŽŲ RAJONO SAVIVALDYBĖS ADMINISTRACIJOS</w:t>
      </w:r>
    </w:p>
    <w:p w14:paraId="4342581C" w14:textId="6ECB4439" w:rsidR="00691899" w:rsidRPr="001979E1" w:rsidRDefault="00691899" w:rsidP="001979E1">
      <w:pPr>
        <w:jc w:val="center"/>
        <w:rPr>
          <w:rFonts w:ascii="Times New Roman" w:hAnsi="Times New Roman" w:cs="Times New Roman"/>
          <w:b/>
          <w:bCs/>
          <w:lang w:eastAsia="en-US" w:bidi="en-US"/>
        </w:rPr>
      </w:pPr>
      <w:r w:rsidRPr="001979E1">
        <w:rPr>
          <w:rFonts w:ascii="Times New Roman" w:hAnsi="Times New Roman" w:cs="Times New Roman"/>
          <w:b/>
        </w:rPr>
        <w:t xml:space="preserve">SMURTO IR PRIEKABIAVIMO PREVENCIJOS </w:t>
      </w:r>
      <w:r w:rsidRPr="001979E1">
        <w:rPr>
          <w:rFonts w:ascii="Times New Roman" w:hAnsi="Times New Roman" w:cs="Times New Roman"/>
          <w:b/>
          <w:bCs/>
          <w:lang w:eastAsia="en-US" w:bidi="en-US"/>
        </w:rPr>
        <w:t>POLITIK</w:t>
      </w:r>
      <w:r w:rsidR="00261167">
        <w:rPr>
          <w:rFonts w:ascii="Times New Roman" w:hAnsi="Times New Roman" w:cs="Times New Roman"/>
          <w:b/>
          <w:bCs/>
          <w:lang w:eastAsia="en-US" w:bidi="en-US"/>
        </w:rPr>
        <w:t>OS</w:t>
      </w:r>
      <w:r w:rsidRPr="001979E1">
        <w:rPr>
          <w:rFonts w:ascii="Times New Roman" w:hAnsi="Times New Roman" w:cs="Times New Roman"/>
          <w:b/>
          <w:bCs/>
          <w:lang w:eastAsia="en-US" w:bidi="en-US"/>
        </w:rPr>
        <w:t xml:space="preserve"> </w:t>
      </w:r>
    </w:p>
    <w:p w14:paraId="1149CE7D" w14:textId="2FA07A8E" w:rsidR="00F90D85" w:rsidRPr="001979E1" w:rsidRDefault="00691899" w:rsidP="001979E1">
      <w:pPr>
        <w:jc w:val="center"/>
        <w:rPr>
          <w:rFonts w:ascii="Times New Roman" w:hAnsi="Times New Roman" w:cs="Times New Roman"/>
          <w:b/>
          <w:bCs/>
          <w:lang w:eastAsia="en-US" w:bidi="en-US"/>
        </w:rPr>
      </w:pPr>
      <w:r w:rsidRPr="001979E1">
        <w:rPr>
          <w:rFonts w:ascii="Times New Roman" w:hAnsi="Times New Roman" w:cs="Times New Roman"/>
          <w:b/>
          <w:bCs/>
          <w:lang w:eastAsia="en-US" w:bidi="en-US"/>
        </w:rPr>
        <w:t>APRAŠAS</w:t>
      </w:r>
    </w:p>
    <w:p w14:paraId="17EE0B7B" w14:textId="77777777" w:rsidR="000D6DA7" w:rsidRPr="001979E1" w:rsidRDefault="000D6DA7" w:rsidP="001979E1">
      <w:pPr>
        <w:pStyle w:val="Pagrindinistekstas"/>
        <w:shd w:val="clear" w:color="auto" w:fill="auto"/>
        <w:spacing w:line="240" w:lineRule="auto"/>
        <w:ind w:left="426" w:hanging="426"/>
        <w:jc w:val="center"/>
        <w:rPr>
          <w:b/>
          <w:bCs/>
        </w:rPr>
      </w:pPr>
    </w:p>
    <w:p w14:paraId="57834CAD" w14:textId="77777777" w:rsidR="00F90D85" w:rsidRPr="001979E1" w:rsidRDefault="00B03BE2" w:rsidP="001979E1">
      <w:pPr>
        <w:pStyle w:val="Pagrindinistekstas"/>
        <w:numPr>
          <w:ilvl w:val="0"/>
          <w:numId w:val="1"/>
        </w:numPr>
        <w:shd w:val="clear" w:color="auto" w:fill="auto"/>
        <w:tabs>
          <w:tab w:val="left" w:pos="231"/>
        </w:tabs>
        <w:spacing w:line="240" w:lineRule="auto"/>
        <w:ind w:firstLine="0"/>
        <w:jc w:val="center"/>
      </w:pPr>
      <w:r w:rsidRPr="001979E1">
        <w:rPr>
          <w:b/>
          <w:bCs/>
          <w:lang w:val="en-US" w:eastAsia="en-US" w:bidi="en-US"/>
        </w:rPr>
        <w:t>SKYRIUS</w:t>
      </w:r>
    </w:p>
    <w:p w14:paraId="63217CAF" w14:textId="1686AB07" w:rsidR="00F90D85" w:rsidRPr="001979E1" w:rsidRDefault="00B03BE2" w:rsidP="001979E1">
      <w:pPr>
        <w:pStyle w:val="Heading10"/>
        <w:keepNext/>
        <w:keepLines/>
        <w:shd w:val="clear" w:color="auto" w:fill="auto"/>
        <w:spacing w:after="0" w:line="240" w:lineRule="auto"/>
      </w:pPr>
      <w:bookmarkStart w:id="0" w:name="bookmark0"/>
      <w:bookmarkStart w:id="1" w:name="bookmark1"/>
      <w:r w:rsidRPr="001979E1">
        <w:t>BENDROSIOS NUOSTATOS</w:t>
      </w:r>
      <w:bookmarkEnd w:id="0"/>
      <w:bookmarkEnd w:id="1"/>
    </w:p>
    <w:p w14:paraId="475BD8BA" w14:textId="77777777" w:rsidR="00691899" w:rsidRPr="001979E1" w:rsidRDefault="00691899" w:rsidP="001979E1">
      <w:pPr>
        <w:pStyle w:val="Heading10"/>
        <w:keepNext/>
        <w:keepLines/>
        <w:shd w:val="clear" w:color="auto" w:fill="auto"/>
        <w:spacing w:after="0" w:line="240" w:lineRule="auto"/>
      </w:pPr>
    </w:p>
    <w:p w14:paraId="16B93EBC" w14:textId="574D8753" w:rsidR="00F90D85" w:rsidRPr="001979E1" w:rsidRDefault="00B25DBA" w:rsidP="001979E1">
      <w:pPr>
        <w:pStyle w:val="Pagrindinistekstas"/>
        <w:numPr>
          <w:ilvl w:val="0"/>
          <w:numId w:val="2"/>
        </w:numPr>
        <w:shd w:val="clear" w:color="auto" w:fill="auto"/>
        <w:spacing w:line="240" w:lineRule="auto"/>
        <w:ind w:firstLine="860"/>
        <w:jc w:val="both"/>
        <w:rPr>
          <w:color w:val="000000" w:themeColor="text1"/>
        </w:rPr>
      </w:pPr>
      <w:r w:rsidRPr="001979E1">
        <w:rPr>
          <w:shd w:val="clear" w:color="auto" w:fill="FFFFFF"/>
        </w:rPr>
        <w:t>Biržų rajono savivaldybės administracijos</w:t>
      </w:r>
      <w:r w:rsidR="00DB0E22" w:rsidRPr="001979E1">
        <w:rPr>
          <w:color w:val="000000" w:themeColor="text1"/>
        </w:rPr>
        <w:t xml:space="preserve"> </w:t>
      </w:r>
      <w:r w:rsidRPr="001979E1">
        <w:t xml:space="preserve">(toliau – Administracija) </w:t>
      </w:r>
      <w:r w:rsidR="001D7300" w:rsidRPr="001979E1">
        <w:rPr>
          <w:color w:val="000000" w:themeColor="text1"/>
        </w:rPr>
        <w:t>smurto ir priekabiavimo prevencijos</w:t>
      </w:r>
      <w:r w:rsidR="00B03BE2" w:rsidRPr="001979E1">
        <w:rPr>
          <w:color w:val="000000" w:themeColor="text1"/>
        </w:rPr>
        <w:t xml:space="preserve"> politik</w:t>
      </w:r>
      <w:r w:rsidR="001D7300" w:rsidRPr="001979E1">
        <w:rPr>
          <w:color w:val="000000" w:themeColor="text1"/>
        </w:rPr>
        <w:t xml:space="preserve">os </w:t>
      </w:r>
      <w:r w:rsidR="008F127F" w:rsidRPr="001979E1">
        <w:rPr>
          <w:color w:val="000000" w:themeColor="text1"/>
        </w:rPr>
        <w:t xml:space="preserve">aprašo </w:t>
      </w:r>
      <w:r w:rsidR="00B03BE2" w:rsidRPr="001979E1">
        <w:rPr>
          <w:color w:val="000000" w:themeColor="text1"/>
        </w:rPr>
        <w:t xml:space="preserve">(toliau </w:t>
      </w:r>
      <w:r w:rsidR="00435D22">
        <w:rPr>
          <w:color w:val="000000" w:themeColor="text1"/>
        </w:rPr>
        <w:t>–</w:t>
      </w:r>
      <w:r w:rsidR="00B03BE2" w:rsidRPr="001979E1">
        <w:rPr>
          <w:color w:val="000000" w:themeColor="text1"/>
        </w:rPr>
        <w:t xml:space="preserve"> </w:t>
      </w:r>
      <w:r w:rsidR="008F127F" w:rsidRPr="001979E1">
        <w:rPr>
          <w:color w:val="000000" w:themeColor="text1"/>
        </w:rPr>
        <w:t>Aprašas</w:t>
      </w:r>
      <w:r w:rsidR="00B03BE2" w:rsidRPr="001979E1">
        <w:rPr>
          <w:color w:val="000000" w:themeColor="text1"/>
        </w:rPr>
        <w:t xml:space="preserve">) </w:t>
      </w:r>
      <w:r w:rsidR="001D7300" w:rsidRPr="001979E1">
        <w:rPr>
          <w:color w:val="000000" w:themeColor="text1"/>
        </w:rPr>
        <w:t>tikslas – numatyti ir įgyvendinti efektyvias ir veiksmingas prevencijos priemones, siekiant apsaugoti</w:t>
      </w:r>
      <w:r w:rsidRPr="001979E1">
        <w:rPr>
          <w:color w:val="000000" w:themeColor="text1"/>
        </w:rPr>
        <w:t xml:space="preserve"> Administracijos </w:t>
      </w:r>
      <w:r w:rsidR="001D7300" w:rsidRPr="001979E1">
        <w:rPr>
          <w:color w:val="000000" w:themeColor="text1"/>
        </w:rPr>
        <w:t>darbuotojus nuo smurto ir priekabiavimo bei padėti darbuotojams aiškiai ir tiksliai suprasti galimas smurto ir priekabiavimo apraiškas, atpažinti jų požymius bei žinoti teisinės gynybos būdus.</w:t>
      </w:r>
    </w:p>
    <w:p w14:paraId="4C621BC8" w14:textId="5EA29195" w:rsidR="00471FE0" w:rsidRDefault="00471FE0" w:rsidP="001979E1">
      <w:pPr>
        <w:pStyle w:val="Pagrindinistekstas"/>
        <w:numPr>
          <w:ilvl w:val="0"/>
          <w:numId w:val="2"/>
        </w:numPr>
        <w:shd w:val="clear" w:color="auto" w:fill="auto"/>
        <w:spacing w:line="240" w:lineRule="auto"/>
        <w:ind w:firstLine="860"/>
        <w:jc w:val="both"/>
        <w:rPr>
          <w:color w:val="000000" w:themeColor="text1"/>
        </w:rPr>
      </w:pPr>
      <w:r w:rsidRPr="001979E1">
        <w:rPr>
          <w:color w:val="000000" w:themeColor="text1"/>
        </w:rPr>
        <w:t>Šiuo aprašu siekiama sukurti tokią darbo aplinką, kurioje darbuotojas ar darbuotojų grupė nepatirtų priešiškų, neetiškų, žeminančių, agresyvių, užgaulių, įžeidžiančių veiksmų, kuriais kėsinamasi į darbuotojo ar darbuotojų grupės garbę ir orumą, fizinį ar psichologinį neliečiamumą ar kuriais siekiama darbuotoją ar darbuotojų grupę įbauginti, sumenkinti ar įstumti į beginklę ir bejėgę padėtį.</w:t>
      </w:r>
    </w:p>
    <w:p w14:paraId="40893E38" w14:textId="3B9A59DE" w:rsidR="00AA63C4" w:rsidRPr="000A3BB5" w:rsidRDefault="00AA63C4" w:rsidP="001979E1">
      <w:pPr>
        <w:pStyle w:val="Pagrindinistekstas"/>
        <w:numPr>
          <w:ilvl w:val="0"/>
          <w:numId w:val="2"/>
        </w:numPr>
        <w:shd w:val="clear" w:color="auto" w:fill="auto"/>
        <w:spacing w:line="240" w:lineRule="auto"/>
        <w:ind w:firstLine="860"/>
        <w:jc w:val="both"/>
        <w:rPr>
          <w:color w:val="auto"/>
        </w:rPr>
      </w:pPr>
      <w:r w:rsidRPr="001979E1">
        <w:rPr>
          <w:color w:val="000000" w:themeColor="text1"/>
        </w:rPr>
        <w:t>Šis aprašas taikomas visiems</w:t>
      </w:r>
      <w:r w:rsidR="00B25DBA" w:rsidRPr="001979E1">
        <w:rPr>
          <w:color w:val="000000" w:themeColor="text1"/>
        </w:rPr>
        <w:t xml:space="preserve"> Administracijos</w:t>
      </w:r>
      <w:r w:rsidRPr="001979E1">
        <w:rPr>
          <w:color w:val="000000" w:themeColor="text1"/>
        </w:rPr>
        <w:t xml:space="preserve"> darbuotojams – nepriklausomai nuo jų </w:t>
      </w:r>
      <w:r w:rsidRPr="000A3BB5">
        <w:rPr>
          <w:color w:val="auto"/>
        </w:rPr>
        <w:t>užimamų pareigų</w:t>
      </w:r>
      <w:r w:rsidR="001979E1" w:rsidRPr="000A3BB5">
        <w:rPr>
          <w:color w:val="auto"/>
        </w:rPr>
        <w:t xml:space="preserve">, darbo santykių pobūdžio </w:t>
      </w:r>
      <w:r w:rsidRPr="000A3BB5">
        <w:rPr>
          <w:color w:val="auto"/>
        </w:rPr>
        <w:t xml:space="preserve"> ar sudarytos darbo sutarties rūšies.</w:t>
      </w:r>
    </w:p>
    <w:p w14:paraId="65A00841" w14:textId="77777777" w:rsidR="003C251B" w:rsidRPr="001979E1" w:rsidRDefault="003C251B" w:rsidP="001979E1">
      <w:pPr>
        <w:pStyle w:val="Pagrindinistekstas"/>
        <w:shd w:val="clear" w:color="auto" w:fill="auto"/>
        <w:spacing w:line="240" w:lineRule="auto"/>
        <w:ind w:left="860" w:firstLine="0"/>
        <w:jc w:val="both"/>
        <w:rPr>
          <w:color w:val="000000" w:themeColor="text1"/>
        </w:rPr>
      </w:pPr>
    </w:p>
    <w:p w14:paraId="36435FD7" w14:textId="19EC01B7" w:rsidR="003C251B" w:rsidRPr="001979E1" w:rsidRDefault="003C251B" w:rsidP="001979E1">
      <w:pPr>
        <w:pStyle w:val="Pagrindinistekstas"/>
        <w:shd w:val="clear" w:color="auto" w:fill="auto"/>
        <w:spacing w:line="240" w:lineRule="auto"/>
        <w:jc w:val="center"/>
        <w:rPr>
          <w:b/>
          <w:bCs/>
        </w:rPr>
      </w:pPr>
      <w:r w:rsidRPr="001979E1">
        <w:rPr>
          <w:b/>
          <w:bCs/>
        </w:rPr>
        <w:t>II SKYRIUS</w:t>
      </w:r>
    </w:p>
    <w:p w14:paraId="3527701B" w14:textId="61A60C8B" w:rsidR="003C251B" w:rsidRPr="001979E1" w:rsidRDefault="003C251B" w:rsidP="001979E1">
      <w:pPr>
        <w:pStyle w:val="Pagrindinistekstas"/>
        <w:shd w:val="clear" w:color="auto" w:fill="auto"/>
        <w:spacing w:line="240" w:lineRule="auto"/>
        <w:jc w:val="center"/>
        <w:rPr>
          <w:b/>
          <w:bCs/>
        </w:rPr>
      </w:pPr>
      <w:r w:rsidRPr="001979E1">
        <w:rPr>
          <w:b/>
          <w:bCs/>
        </w:rPr>
        <w:t>SĄVOKOS</w:t>
      </w:r>
    </w:p>
    <w:p w14:paraId="38B52F80" w14:textId="77777777" w:rsidR="003C251B" w:rsidRPr="001979E1" w:rsidRDefault="003C251B" w:rsidP="001979E1">
      <w:pPr>
        <w:pStyle w:val="Pagrindinistekstas"/>
        <w:shd w:val="clear" w:color="auto" w:fill="auto"/>
        <w:spacing w:line="240" w:lineRule="auto"/>
        <w:jc w:val="both"/>
        <w:rPr>
          <w:color w:val="000000" w:themeColor="text1"/>
        </w:rPr>
      </w:pPr>
    </w:p>
    <w:p w14:paraId="274E9D6E" w14:textId="61CD4656" w:rsidR="00F90D85" w:rsidRPr="001979E1" w:rsidRDefault="00B03BE2" w:rsidP="001979E1">
      <w:pPr>
        <w:pStyle w:val="Pagrindinistekstas"/>
        <w:numPr>
          <w:ilvl w:val="0"/>
          <w:numId w:val="2"/>
        </w:numPr>
        <w:shd w:val="clear" w:color="auto" w:fill="auto"/>
        <w:tabs>
          <w:tab w:val="left" w:pos="1182"/>
        </w:tabs>
        <w:spacing w:line="240" w:lineRule="auto"/>
        <w:ind w:firstLine="860"/>
        <w:jc w:val="both"/>
      </w:pPr>
      <w:r w:rsidRPr="001979E1">
        <w:t>Apraše vartojamos sąvokos:</w:t>
      </w:r>
    </w:p>
    <w:p w14:paraId="1B103F8A" w14:textId="0186F225" w:rsidR="008F127F" w:rsidRPr="001979E1" w:rsidRDefault="008F127F" w:rsidP="001979E1">
      <w:pPr>
        <w:pStyle w:val="Pagrindinistekstas"/>
        <w:numPr>
          <w:ilvl w:val="1"/>
          <w:numId w:val="2"/>
        </w:numPr>
        <w:shd w:val="clear" w:color="auto" w:fill="auto"/>
        <w:tabs>
          <w:tab w:val="left" w:pos="1182"/>
        </w:tabs>
        <w:spacing w:line="240" w:lineRule="auto"/>
        <w:ind w:firstLine="860"/>
        <w:jc w:val="both"/>
      </w:pPr>
      <w:r w:rsidRPr="001979E1">
        <w:rPr>
          <w:b/>
          <w:bCs/>
          <w:i/>
          <w:iCs/>
        </w:rPr>
        <w:t>Atsakingas asmuo</w:t>
      </w:r>
      <w:r w:rsidRPr="001979E1">
        <w:t xml:space="preserve"> </w:t>
      </w:r>
      <w:r w:rsidR="00890F78">
        <w:t>–</w:t>
      </w:r>
      <w:r w:rsidRPr="001979E1">
        <w:t xml:space="preserve"> </w:t>
      </w:r>
      <w:r w:rsidR="00B25DBA" w:rsidRPr="001979E1">
        <w:rPr>
          <w:color w:val="000000" w:themeColor="text1"/>
        </w:rPr>
        <w:t xml:space="preserve">Administracijos direktoriaus </w:t>
      </w:r>
      <w:r w:rsidRPr="001979E1">
        <w:t>paskirtas asmuo, atsakingas už smurto ir priekabiavimo prevenciją</w:t>
      </w:r>
      <w:r w:rsidR="00B25DBA" w:rsidRPr="001979E1">
        <w:t xml:space="preserve"> </w:t>
      </w:r>
      <w:r w:rsidR="00B25DBA" w:rsidRPr="001979E1">
        <w:rPr>
          <w:color w:val="000000" w:themeColor="text1"/>
        </w:rPr>
        <w:t>Administracijoje</w:t>
      </w:r>
      <w:r w:rsidRPr="001979E1">
        <w:t xml:space="preserve"> ir nustatyta tvarka nagrinėjantis smurto ir priekabiavimo atvejį arba organizuojantis smurto</w:t>
      </w:r>
      <w:r w:rsidR="000A3BB5">
        <w:t xml:space="preserve"> i</w:t>
      </w:r>
      <w:r w:rsidRPr="001979E1">
        <w:t>r priekabiavimo atvejo nagrinėjimą;</w:t>
      </w:r>
    </w:p>
    <w:p w14:paraId="02688BC0" w14:textId="281F00E1" w:rsidR="008F127F" w:rsidRPr="001979E1" w:rsidRDefault="008F127F" w:rsidP="001979E1">
      <w:pPr>
        <w:pStyle w:val="Pagrindinistekstas"/>
        <w:numPr>
          <w:ilvl w:val="1"/>
          <w:numId w:val="2"/>
        </w:numPr>
        <w:shd w:val="clear" w:color="auto" w:fill="auto"/>
        <w:tabs>
          <w:tab w:val="left" w:pos="1182"/>
        </w:tabs>
        <w:spacing w:line="240" w:lineRule="auto"/>
        <w:ind w:firstLine="860"/>
        <w:jc w:val="both"/>
      </w:pPr>
      <w:r w:rsidRPr="001979E1">
        <w:rPr>
          <w:b/>
          <w:bCs/>
          <w:i/>
          <w:iCs/>
        </w:rPr>
        <w:t>Darbdavys</w:t>
      </w:r>
      <w:r w:rsidRPr="001979E1">
        <w:t xml:space="preserve"> – </w:t>
      </w:r>
      <w:r w:rsidR="00B25DBA" w:rsidRPr="001979E1">
        <w:rPr>
          <w:color w:val="000000" w:themeColor="text1"/>
        </w:rPr>
        <w:t>Administracija;</w:t>
      </w:r>
    </w:p>
    <w:p w14:paraId="218D966F" w14:textId="73867094" w:rsidR="008F127F" w:rsidRPr="001979E1" w:rsidRDefault="008F127F" w:rsidP="001979E1">
      <w:pPr>
        <w:pStyle w:val="Pagrindinistekstas"/>
        <w:numPr>
          <w:ilvl w:val="1"/>
          <w:numId w:val="2"/>
        </w:numPr>
        <w:shd w:val="clear" w:color="auto" w:fill="auto"/>
        <w:tabs>
          <w:tab w:val="left" w:pos="1182"/>
        </w:tabs>
        <w:spacing w:line="240" w:lineRule="auto"/>
        <w:ind w:firstLine="860"/>
        <w:jc w:val="both"/>
      </w:pPr>
      <w:r w:rsidRPr="001979E1">
        <w:rPr>
          <w:b/>
          <w:bCs/>
          <w:i/>
          <w:iCs/>
        </w:rPr>
        <w:t>Darbuotojas</w:t>
      </w:r>
      <w:r w:rsidRPr="001979E1">
        <w:t xml:space="preserve"> –</w:t>
      </w:r>
      <w:r w:rsidR="00B25DBA" w:rsidRPr="001979E1">
        <w:t xml:space="preserve"> A</w:t>
      </w:r>
      <w:r w:rsidR="00B25DBA" w:rsidRPr="001979E1">
        <w:rPr>
          <w:color w:val="000000" w:themeColor="text1"/>
        </w:rPr>
        <w:t>dministracijos valstybės tarnautojas</w:t>
      </w:r>
      <w:r w:rsidR="009D6836">
        <w:rPr>
          <w:color w:val="000000" w:themeColor="text1"/>
        </w:rPr>
        <w:t xml:space="preserve"> ir</w:t>
      </w:r>
      <w:r w:rsidR="00B25DBA" w:rsidRPr="001979E1">
        <w:rPr>
          <w:color w:val="000000" w:themeColor="text1"/>
        </w:rPr>
        <w:t xml:space="preserve"> darbuotojas, dirbantis pagal darbo sutartį;</w:t>
      </w:r>
    </w:p>
    <w:p w14:paraId="521A81DC" w14:textId="0491C573" w:rsidR="008F127F" w:rsidRPr="001979E1" w:rsidRDefault="008F127F" w:rsidP="001979E1">
      <w:pPr>
        <w:pStyle w:val="Pagrindinistekstas"/>
        <w:numPr>
          <w:ilvl w:val="1"/>
          <w:numId w:val="2"/>
        </w:numPr>
        <w:shd w:val="clear" w:color="auto" w:fill="auto"/>
        <w:tabs>
          <w:tab w:val="left" w:pos="1182"/>
        </w:tabs>
        <w:spacing w:line="240" w:lineRule="auto"/>
        <w:ind w:firstLine="860"/>
        <w:jc w:val="both"/>
      </w:pPr>
      <w:r w:rsidRPr="001979E1">
        <w:rPr>
          <w:b/>
          <w:bCs/>
          <w:i/>
          <w:iCs/>
        </w:rPr>
        <w:t>Komisija</w:t>
      </w:r>
      <w:r w:rsidRPr="001979E1">
        <w:t xml:space="preserve"> – </w:t>
      </w:r>
      <w:r w:rsidR="00B25DBA" w:rsidRPr="001979E1">
        <w:rPr>
          <w:color w:val="000000" w:themeColor="text1"/>
        </w:rPr>
        <w:t xml:space="preserve">Administracijos direktoriaus </w:t>
      </w:r>
      <w:r w:rsidRPr="001979E1">
        <w:t>įsakymu sudaryta komisija, nagrinėjanti smurto ir priekabiavimo atvejį;</w:t>
      </w:r>
    </w:p>
    <w:p w14:paraId="1C19F8AC" w14:textId="4253875A" w:rsidR="008F127F" w:rsidRPr="001979E1" w:rsidRDefault="008F127F" w:rsidP="001979E1">
      <w:pPr>
        <w:pStyle w:val="Pagrindinistekstas"/>
        <w:numPr>
          <w:ilvl w:val="1"/>
          <w:numId w:val="2"/>
        </w:numPr>
        <w:shd w:val="clear" w:color="auto" w:fill="auto"/>
        <w:tabs>
          <w:tab w:val="left" w:pos="1182"/>
        </w:tabs>
        <w:spacing w:line="240" w:lineRule="auto"/>
        <w:ind w:firstLine="860"/>
        <w:jc w:val="both"/>
      </w:pPr>
      <w:r w:rsidRPr="001979E1">
        <w:rPr>
          <w:b/>
          <w:bCs/>
          <w:i/>
          <w:iCs/>
        </w:rPr>
        <w:t>Nukentėjusysis</w:t>
      </w:r>
      <w:r w:rsidRPr="001979E1">
        <w:t xml:space="preserve"> – </w:t>
      </w:r>
      <w:r w:rsidR="00B25DBA" w:rsidRPr="001979E1">
        <w:rPr>
          <w:color w:val="000000" w:themeColor="text1"/>
        </w:rPr>
        <w:t xml:space="preserve">Administracijos </w:t>
      </w:r>
      <w:r w:rsidRPr="001979E1">
        <w:t xml:space="preserve">darbuotojas, patyręs ar galimai patyręs smurtą ir priekabiavimą; </w:t>
      </w:r>
    </w:p>
    <w:p w14:paraId="6E4A3B1D" w14:textId="56A21C06" w:rsidR="003C251B" w:rsidRPr="001979E1" w:rsidRDefault="003C251B" w:rsidP="001979E1">
      <w:pPr>
        <w:pStyle w:val="Pagrindinistekstas"/>
        <w:numPr>
          <w:ilvl w:val="1"/>
          <w:numId w:val="2"/>
        </w:numPr>
        <w:shd w:val="clear" w:color="auto" w:fill="auto"/>
        <w:tabs>
          <w:tab w:val="left" w:pos="1182"/>
        </w:tabs>
        <w:spacing w:line="240" w:lineRule="auto"/>
        <w:ind w:firstLine="860"/>
        <w:jc w:val="both"/>
      </w:pPr>
      <w:r w:rsidRPr="001979E1">
        <w:rPr>
          <w:b/>
          <w:bCs/>
          <w:i/>
          <w:iCs/>
        </w:rPr>
        <w:t xml:space="preserve">Grėsmė </w:t>
      </w:r>
      <w:r w:rsidRPr="001979E1">
        <w:t>– gresianti padėtis, pavojus, įskaitant įvairius grėsmingus įvykius;</w:t>
      </w:r>
    </w:p>
    <w:p w14:paraId="7D488D75" w14:textId="241A01E6" w:rsidR="00AA63C4" w:rsidRPr="001979E1" w:rsidRDefault="00AA63C4" w:rsidP="001979E1">
      <w:pPr>
        <w:pStyle w:val="Pagrindinistekstas"/>
        <w:numPr>
          <w:ilvl w:val="1"/>
          <w:numId w:val="2"/>
        </w:numPr>
        <w:shd w:val="clear" w:color="auto" w:fill="auto"/>
        <w:tabs>
          <w:tab w:val="left" w:pos="1182"/>
        </w:tabs>
        <w:spacing w:line="240" w:lineRule="auto"/>
        <w:ind w:firstLine="860"/>
        <w:jc w:val="both"/>
      </w:pPr>
      <w:r w:rsidRPr="001979E1">
        <w:rPr>
          <w:b/>
          <w:bCs/>
          <w:i/>
          <w:iCs/>
        </w:rPr>
        <w:t xml:space="preserve">Pranešimas </w:t>
      </w:r>
      <w:r w:rsidRPr="001979E1">
        <w:t>– žodin</w:t>
      </w:r>
      <w:r w:rsidR="003C251B" w:rsidRPr="001979E1">
        <w:t>i</w:t>
      </w:r>
      <w:r w:rsidRPr="001979E1">
        <w:t>s arba rašytinis informacijos pateikimas apie smurtą ir priekabiavimą;</w:t>
      </w:r>
    </w:p>
    <w:p w14:paraId="2F6921C0" w14:textId="77777777" w:rsidR="00AA63C4" w:rsidRPr="001979E1" w:rsidRDefault="00AA63C4" w:rsidP="001979E1">
      <w:pPr>
        <w:pStyle w:val="Pagrindinistekstas"/>
        <w:numPr>
          <w:ilvl w:val="1"/>
          <w:numId w:val="2"/>
        </w:numPr>
        <w:shd w:val="clear" w:color="auto" w:fill="auto"/>
        <w:tabs>
          <w:tab w:val="left" w:pos="1182"/>
        </w:tabs>
        <w:spacing w:line="240" w:lineRule="auto"/>
        <w:ind w:firstLine="860"/>
        <w:jc w:val="both"/>
      </w:pPr>
      <w:r w:rsidRPr="001979E1">
        <w:rPr>
          <w:b/>
          <w:bCs/>
          <w:i/>
          <w:iCs/>
        </w:rPr>
        <w:t>Smurtas ir priekabiavimas</w:t>
      </w:r>
      <w:r w:rsidRPr="001979E1">
        <w:t xml:space="preserve"> – vieno ar kelių asmenų nepriimtinas elgesys, galintis pasireikšti įvairiomis formomis, kurių vienos nustatomos lengviau negu kitos, tai elgesys, kai vienas ar daugiau vadovų ar darbuotojų siekia įžeisti arba įžeidžia darbuotojo orumą, siekia daryti arba daro neigiamą įtaką jo emocinei sveikatai ir (arba) siekia sukurti arba sukuria priešišką darbo aplinką;</w:t>
      </w:r>
    </w:p>
    <w:p w14:paraId="1A431B5F" w14:textId="71CFE843" w:rsidR="00AA63C4" w:rsidRPr="001979E1" w:rsidRDefault="00AA63C4" w:rsidP="001979E1">
      <w:pPr>
        <w:pStyle w:val="Pagrindinistekstas"/>
        <w:numPr>
          <w:ilvl w:val="1"/>
          <w:numId w:val="2"/>
        </w:numPr>
        <w:shd w:val="clear" w:color="auto" w:fill="auto"/>
        <w:tabs>
          <w:tab w:val="left" w:pos="1182"/>
        </w:tabs>
        <w:spacing w:line="240" w:lineRule="auto"/>
        <w:ind w:firstLine="860"/>
        <w:jc w:val="both"/>
      </w:pPr>
      <w:r w:rsidRPr="001979E1">
        <w:t xml:space="preserve"> </w:t>
      </w:r>
      <w:r w:rsidRPr="001979E1">
        <w:rPr>
          <w:b/>
          <w:bCs/>
          <w:i/>
          <w:iCs/>
        </w:rPr>
        <w:t>Smurtas</w:t>
      </w:r>
      <w:r w:rsidRPr="001979E1">
        <w:t xml:space="preserve"> </w:t>
      </w:r>
      <w:r w:rsidR="00A409B5">
        <w:t>–</w:t>
      </w:r>
      <w:r w:rsidRPr="001979E1">
        <w:t xml:space="preserve"> asmens (-ų) padaromas tyčinis fizinis, psichinis, seksualinis, ekonominis poveikis, susijęs su darbu, dėl kurio darbuotojas patiria arba gali patirti neturtinę ar turtinę žalą; </w:t>
      </w:r>
    </w:p>
    <w:p w14:paraId="36FA0150" w14:textId="1DDFC500" w:rsidR="00AA63C4" w:rsidRPr="001979E1" w:rsidRDefault="00AA63C4" w:rsidP="001979E1">
      <w:pPr>
        <w:pStyle w:val="Pagrindinistekstas"/>
        <w:numPr>
          <w:ilvl w:val="1"/>
          <w:numId w:val="2"/>
        </w:numPr>
        <w:shd w:val="clear" w:color="auto" w:fill="auto"/>
        <w:tabs>
          <w:tab w:val="left" w:pos="1182"/>
          <w:tab w:val="left" w:pos="1418"/>
        </w:tabs>
        <w:spacing w:line="240" w:lineRule="auto"/>
        <w:ind w:firstLine="860"/>
        <w:jc w:val="both"/>
      </w:pPr>
      <w:r w:rsidRPr="001979E1">
        <w:rPr>
          <w:b/>
          <w:bCs/>
          <w:i/>
          <w:iCs/>
        </w:rPr>
        <w:t>Priekabiavimas</w:t>
      </w:r>
      <w:r w:rsidRPr="001979E1">
        <w:t xml:space="preserve"> – nepageidaujamas elgesys, kai lyties, rasės, tautybės, pilietybės, kalbos, kilmės, socialinės padėties, tikėjimo, įsitikinimų ar pažiūrų, amžiaus, lytinės orientacijos, negalios, etninės priklausomybės, religijos pagrindu siekiama įžeisti arba įžeidžiamas asmens orumas ir siekiama sukurti arba sukuriama bauginanti, priešiška, žeminanti ar įžeidžianti aplinka (Lietuvos </w:t>
      </w:r>
      <w:r w:rsidRPr="001979E1">
        <w:lastRenderedPageBreak/>
        <w:t xml:space="preserve">Respublikos lygių galimybių įstatymo 2 straipsnio 7 dalis). Priekabiavimas gali pasireikšti žodžiu ir raštu, rečiau – fiziniais veiksmais. Priekabiavimo metu gali būti taikomi įžeidūs komentarai, juokeliai, žeminimas, nesidalijama </w:t>
      </w:r>
      <w:r w:rsidR="009D6836">
        <w:t>reikiama</w:t>
      </w:r>
      <w:r w:rsidR="009D6836" w:rsidRPr="001979E1">
        <w:t xml:space="preserve"> </w:t>
      </w:r>
      <w:r w:rsidRPr="001979E1">
        <w:t>svarbia informacija, asmuo atribojamas nuo kitų kolegų, susitikimų arba pasitarimų, ignoruojamas, jam skiriamos su darbinėmis funkcijomis nesusijusios užduotys ir pan. Pagrindinis smurto ir priekabiavimo skirtumas yra tai, kad priekabiavimas yra tęstinis procesas, t. y. – pasikartojantis nepriimtinas elgesys, o smurtas dažniausiai būna vienkartinis, staigus (ūmus) netinkamo elgesio proveržis. Smurtas ir priekabiavimas – tai žmogaus teisių pažeidimas, darantis žalą tiek asmens, tiek visos</w:t>
      </w:r>
      <w:r w:rsidR="008F41C3" w:rsidRPr="001979E1">
        <w:t xml:space="preserve"> Administracijos </w:t>
      </w:r>
      <w:r w:rsidRPr="001979E1">
        <w:t xml:space="preserve">gerovei. </w:t>
      </w:r>
    </w:p>
    <w:p w14:paraId="5EFC25BE" w14:textId="16F405BA" w:rsidR="00AA63C4" w:rsidRPr="001979E1" w:rsidRDefault="00AA63C4" w:rsidP="001979E1">
      <w:pPr>
        <w:pStyle w:val="Pagrindinistekstas"/>
        <w:numPr>
          <w:ilvl w:val="1"/>
          <w:numId w:val="2"/>
        </w:numPr>
        <w:shd w:val="clear" w:color="auto" w:fill="auto"/>
        <w:tabs>
          <w:tab w:val="left" w:pos="1182"/>
          <w:tab w:val="left" w:pos="1418"/>
        </w:tabs>
        <w:spacing w:line="240" w:lineRule="auto"/>
        <w:ind w:firstLine="860"/>
        <w:jc w:val="both"/>
      </w:pPr>
      <w:r w:rsidRPr="001979E1">
        <w:rPr>
          <w:b/>
          <w:bCs/>
          <w:i/>
          <w:iCs/>
        </w:rPr>
        <w:t>Seksualinis priekabiavimas</w:t>
      </w:r>
      <w:r w:rsidRPr="001979E1">
        <w:t xml:space="preserve"> – nepageidaujamas užgaulus, žodžiu, raštu ar fiziniu veiksmu išreikštas seksualinio pobūdžio elgesys su asmeniu, turint tikslą pakenkti asmens orumui, ypač sukuriant bauginančią, priešišką, žeminančią ar įžeidžiančią aplinką (Lietuvos Respublikos moterų ir vyrų lygių galimybių įstatymo 2 straipsnio 6 dalis).</w:t>
      </w:r>
    </w:p>
    <w:p w14:paraId="094788B9" w14:textId="78274DFD" w:rsidR="003C251B" w:rsidRPr="001979E1" w:rsidRDefault="003C251B" w:rsidP="001979E1">
      <w:pPr>
        <w:pStyle w:val="Pagrindinistekstas"/>
        <w:numPr>
          <w:ilvl w:val="1"/>
          <w:numId w:val="2"/>
        </w:numPr>
        <w:shd w:val="clear" w:color="auto" w:fill="auto"/>
        <w:tabs>
          <w:tab w:val="left" w:pos="1350"/>
        </w:tabs>
        <w:spacing w:line="240" w:lineRule="auto"/>
        <w:ind w:firstLine="860"/>
        <w:jc w:val="both"/>
      </w:pPr>
      <w:r w:rsidRPr="001979E1">
        <w:rPr>
          <w:b/>
          <w:bCs/>
        </w:rPr>
        <w:t xml:space="preserve"> </w:t>
      </w:r>
      <w:r w:rsidRPr="001979E1">
        <w:rPr>
          <w:b/>
          <w:bCs/>
          <w:i/>
          <w:iCs/>
        </w:rPr>
        <w:t>Psichosocialinis veiksnys</w:t>
      </w:r>
      <w:r w:rsidRPr="001979E1">
        <w:rPr>
          <w:b/>
          <w:bCs/>
        </w:rPr>
        <w:t xml:space="preserve"> </w:t>
      </w:r>
      <w:r w:rsidR="005F474C">
        <w:rPr>
          <w:b/>
          <w:bCs/>
        </w:rPr>
        <w:t>–</w:t>
      </w:r>
      <w:r w:rsidRPr="001979E1">
        <w:t xml:space="preserve"> veiksnys, kuris dėl darbo sąlygų, darbo reikalavimų, darbo organizavimo, darbo turinio, darbuotojų tarpusavio arba darbdavio ir darbuotojų tarpusavio santykių sukelia darbuotojui psichologinį stresą.</w:t>
      </w:r>
    </w:p>
    <w:p w14:paraId="1854DF07" w14:textId="56F2AFF3" w:rsidR="003C251B" w:rsidRPr="001979E1" w:rsidRDefault="003C251B" w:rsidP="001979E1">
      <w:pPr>
        <w:pStyle w:val="Pagrindinistekstas"/>
        <w:numPr>
          <w:ilvl w:val="1"/>
          <w:numId w:val="2"/>
        </w:numPr>
        <w:shd w:val="clear" w:color="auto" w:fill="auto"/>
        <w:tabs>
          <w:tab w:val="left" w:pos="1345"/>
        </w:tabs>
        <w:spacing w:line="240" w:lineRule="auto"/>
        <w:ind w:firstLine="860"/>
        <w:jc w:val="both"/>
      </w:pPr>
      <w:r w:rsidRPr="001979E1">
        <w:rPr>
          <w:b/>
          <w:bCs/>
        </w:rPr>
        <w:t xml:space="preserve"> </w:t>
      </w:r>
      <w:r w:rsidRPr="001979E1">
        <w:rPr>
          <w:b/>
          <w:bCs/>
          <w:i/>
          <w:iCs/>
        </w:rPr>
        <w:t>Psichosocialinė rizika</w:t>
      </w:r>
      <w:r w:rsidRPr="001979E1">
        <w:rPr>
          <w:b/>
          <w:bCs/>
        </w:rPr>
        <w:t xml:space="preserve"> </w:t>
      </w:r>
      <w:r w:rsidR="005F474C">
        <w:rPr>
          <w:b/>
          <w:bCs/>
        </w:rPr>
        <w:t>–</w:t>
      </w:r>
      <w:r w:rsidRPr="001979E1">
        <w:t xml:space="preserve"> rizika darbuotojų psichinei ir fizinei sveikatai bei socialinei gerovei, kurią kelia psichosocialiniai veiksniai, susiję su darbo santykiais.</w:t>
      </w:r>
    </w:p>
    <w:p w14:paraId="4F1539FB" w14:textId="50346462" w:rsidR="003C251B" w:rsidRPr="001979E1" w:rsidRDefault="003C251B" w:rsidP="001979E1">
      <w:pPr>
        <w:pStyle w:val="Pagrindinistekstas"/>
        <w:numPr>
          <w:ilvl w:val="1"/>
          <w:numId w:val="2"/>
        </w:numPr>
        <w:shd w:val="clear" w:color="auto" w:fill="auto"/>
        <w:tabs>
          <w:tab w:val="left" w:pos="1350"/>
        </w:tabs>
        <w:spacing w:line="240" w:lineRule="auto"/>
        <w:ind w:firstLine="860"/>
        <w:jc w:val="both"/>
      </w:pPr>
      <w:r w:rsidRPr="001979E1">
        <w:rPr>
          <w:b/>
          <w:bCs/>
        </w:rPr>
        <w:t xml:space="preserve"> </w:t>
      </w:r>
      <w:r w:rsidRPr="001979E1">
        <w:rPr>
          <w:b/>
          <w:bCs/>
          <w:i/>
          <w:iCs/>
        </w:rPr>
        <w:t>Stresas</w:t>
      </w:r>
      <w:r w:rsidRPr="001979E1">
        <w:rPr>
          <w:b/>
          <w:bCs/>
        </w:rPr>
        <w:t xml:space="preserve"> </w:t>
      </w:r>
      <w:r w:rsidR="005F474C">
        <w:rPr>
          <w:b/>
          <w:bCs/>
        </w:rPr>
        <w:t>–</w:t>
      </w:r>
      <w:r w:rsidRPr="001979E1">
        <w:t xml:space="preserve"> darbuotojo reakcija į nepalankius darbo sąlygų, darbo reikalavimų, darbo organizavimo, darbo turinio, darbuotojų tarpusavio santykių ir (ar) santykių su darbdaviu ir (ar) trečiaisiais asmenimis psichologinius veiksnius.</w:t>
      </w:r>
    </w:p>
    <w:p w14:paraId="0AFCBD67" w14:textId="6CF76BE6" w:rsidR="003C251B" w:rsidRPr="001979E1" w:rsidRDefault="003C251B" w:rsidP="001979E1">
      <w:pPr>
        <w:pStyle w:val="Pagrindinistekstas"/>
        <w:numPr>
          <w:ilvl w:val="0"/>
          <w:numId w:val="2"/>
        </w:numPr>
        <w:shd w:val="clear" w:color="auto" w:fill="auto"/>
        <w:tabs>
          <w:tab w:val="left" w:pos="1172"/>
        </w:tabs>
        <w:spacing w:line="240" w:lineRule="auto"/>
        <w:ind w:firstLine="860"/>
        <w:jc w:val="both"/>
      </w:pPr>
      <w:r w:rsidRPr="001979E1">
        <w:t>Kitos Apraše naudojamos sąvokos suprantamos ir aiškinamos taip, kaip jos apibrėžtos Lietuvos Respublikos darbo kodekse, Darbuotojų saugos ir sveikatos įstatyme ir Psichosocialinės rizikos vertinimo metodiniuose nurodymuose.</w:t>
      </w:r>
    </w:p>
    <w:p w14:paraId="6AF34F7D" w14:textId="77777777" w:rsidR="00051B9C" w:rsidRPr="001979E1" w:rsidRDefault="00051B9C" w:rsidP="001979E1">
      <w:pPr>
        <w:pStyle w:val="Pagrindinistekstas"/>
        <w:shd w:val="clear" w:color="auto" w:fill="auto"/>
        <w:tabs>
          <w:tab w:val="left" w:pos="1172"/>
        </w:tabs>
        <w:spacing w:line="240" w:lineRule="auto"/>
        <w:ind w:left="860" w:firstLine="0"/>
        <w:jc w:val="both"/>
      </w:pPr>
    </w:p>
    <w:p w14:paraId="20E98AA0" w14:textId="77777777" w:rsidR="003C251B" w:rsidRPr="001979E1" w:rsidRDefault="003C251B" w:rsidP="001979E1">
      <w:pPr>
        <w:pStyle w:val="Pagrindinistekstas"/>
        <w:shd w:val="clear" w:color="auto" w:fill="auto"/>
        <w:tabs>
          <w:tab w:val="left" w:pos="1172"/>
        </w:tabs>
        <w:spacing w:line="240" w:lineRule="auto"/>
        <w:jc w:val="center"/>
        <w:rPr>
          <w:b/>
          <w:bCs/>
        </w:rPr>
      </w:pPr>
      <w:r w:rsidRPr="001979E1">
        <w:rPr>
          <w:b/>
          <w:bCs/>
        </w:rPr>
        <w:t>III SKYRIUS</w:t>
      </w:r>
    </w:p>
    <w:p w14:paraId="0DCA7579" w14:textId="6BEA7C59" w:rsidR="003C251B" w:rsidRPr="001979E1" w:rsidRDefault="003C251B" w:rsidP="001979E1">
      <w:pPr>
        <w:pStyle w:val="Pagrindinistekstas"/>
        <w:shd w:val="clear" w:color="auto" w:fill="auto"/>
        <w:tabs>
          <w:tab w:val="left" w:pos="1172"/>
        </w:tabs>
        <w:spacing w:line="240" w:lineRule="auto"/>
        <w:jc w:val="center"/>
        <w:rPr>
          <w:b/>
          <w:bCs/>
        </w:rPr>
      </w:pPr>
      <w:r w:rsidRPr="001979E1">
        <w:rPr>
          <w:b/>
          <w:bCs/>
        </w:rPr>
        <w:t>SMURTO IR PRIEKABIAVIMO ATPAŽINIMAS</w:t>
      </w:r>
    </w:p>
    <w:p w14:paraId="1DB16370" w14:textId="77777777" w:rsidR="003C251B" w:rsidRPr="001979E1" w:rsidRDefault="003C251B" w:rsidP="001979E1">
      <w:pPr>
        <w:pStyle w:val="Pagrindinistekstas"/>
        <w:shd w:val="clear" w:color="auto" w:fill="auto"/>
        <w:tabs>
          <w:tab w:val="left" w:pos="1172"/>
        </w:tabs>
        <w:spacing w:line="240" w:lineRule="auto"/>
        <w:jc w:val="center"/>
        <w:rPr>
          <w:b/>
          <w:bCs/>
        </w:rPr>
      </w:pPr>
    </w:p>
    <w:p w14:paraId="63ECBADA" w14:textId="2CC8E627" w:rsidR="003C251B" w:rsidRPr="001979E1" w:rsidRDefault="00471FE0" w:rsidP="001979E1">
      <w:pPr>
        <w:pStyle w:val="Pagrindinistekstas"/>
        <w:shd w:val="clear" w:color="auto" w:fill="auto"/>
        <w:tabs>
          <w:tab w:val="left" w:pos="1172"/>
        </w:tabs>
        <w:spacing w:line="240" w:lineRule="auto"/>
        <w:ind w:firstLine="851"/>
        <w:jc w:val="both"/>
      </w:pPr>
      <w:r w:rsidRPr="001979E1">
        <w:t>6</w:t>
      </w:r>
      <w:r w:rsidR="003C251B" w:rsidRPr="001979E1">
        <w:t xml:space="preserve">. </w:t>
      </w:r>
      <w:r w:rsidR="00B25DBA" w:rsidRPr="001979E1">
        <w:t>Administracijoje</w:t>
      </w:r>
      <w:r w:rsidR="003C251B" w:rsidRPr="001979E1">
        <w:t xml:space="preserve"> </w:t>
      </w:r>
      <w:r w:rsidRPr="001979E1">
        <w:t xml:space="preserve">turi būti </w:t>
      </w:r>
      <w:r w:rsidR="003C251B" w:rsidRPr="001979E1">
        <w:t>gerbiamas kito asmens orumas, mandagiai ir pagarbiai bendraujama, darbuotojų elgesiu užtikrinama darbo aplinka, kurioje kitas asmuo nepatirtų priešiškų, neetiškų, žeminančių, agresyvių, užgaulių, įžeidžiančių veiksmų.</w:t>
      </w:r>
    </w:p>
    <w:p w14:paraId="210E4AEA" w14:textId="73EDE50F" w:rsidR="003C251B" w:rsidRPr="001979E1" w:rsidRDefault="00471FE0" w:rsidP="001979E1">
      <w:pPr>
        <w:pStyle w:val="Pagrindinistekstas"/>
        <w:shd w:val="clear" w:color="auto" w:fill="auto"/>
        <w:tabs>
          <w:tab w:val="left" w:pos="1172"/>
        </w:tabs>
        <w:spacing w:line="240" w:lineRule="auto"/>
        <w:ind w:firstLine="851"/>
        <w:jc w:val="both"/>
      </w:pPr>
      <w:r w:rsidRPr="001979E1">
        <w:t>7</w:t>
      </w:r>
      <w:r w:rsidR="003C251B" w:rsidRPr="001979E1">
        <w:t xml:space="preserve">.  </w:t>
      </w:r>
      <w:r w:rsidR="00B25DBA" w:rsidRPr="001979E1">
        <w:t>Administracijoje</w:t>
      </w:r>
      <w:r w:rsidR="003C251B" w:rsidRPr="001979E1">
        <w:t xml:space="preserve"> draudžiama priekabiauti ir (ar) smurtauti, neetiškai ir nepagarbiai elgtis su darbuotojais ir kitais asmenimis (</w:t>
      </w:r>
      <w:r w:rsidR="008F41C3" w:rsidRPr="001979E1">
        <w:t>trečiaisiais asmenimis</w:t>
      </w:r>
      <w:r w:rsidR="003C251B" w:rsidRPr="001979E1">
        <w:t xml:space="preserve"> ir kt.). </w:t>
      </w:r>
    </w:p>
    <w:p w14:paraId="16E94024" w14:textId="41EA67AA" w:rsidR="00B26C85" w:rsidRPr="001979E1" w:rsidRDefault="00471FE0" w:rsidP="001979E1">
      <w:pPr>
        <w:pStyle w:val="Pagrindinistekstas"/>
        <w:shd w:val="clear" w:color="auto" w:fill="auto"/>
        <w:tabs>
          <w:tab w:val="left" w:pos="1172"/>
        </w:tabs>
        <w:spacing w:line="240" w:lineRule="auto"/>
        <w:ind w:firstLine="851"/>
        <w:jc w:val="both"/>
      </w:pPr>
      <w:r w:rsidRPr="001979E1">
        <w:t>8</w:t>
      </w:r>
      <w:r w:rsidR="003C251B" w:rsidRPr="001979E1">
        <w:t xml:space="preserve">. Smurtas ir priekabiavimas, įskaitant psichologinį smurtą, smurtą ir priekabiavimą dėl lyties (smurtas ir priekabiavimas nukreiptas prieš darbuotoją dėl jo lyties arba neproporcingai paveikiantis tam tikros lyties asmenis, įskaitant seksualinį priekabiavimą) – bet koks nepriimtinas elgesys ar jo grėsmė, nesvarbu, ar nepriimtinu elgesiu vieną kartą ar pakartotinai siekiama padaryti fizinį, psichologinį, seksualinį ar ekonominį poveikį, ar nepriimtinu elgesiu šis poveikis padaromas arba gali būti padarytas, ar tokiu elgesiu įžeidžiamas darbuotojo orumas arba sukuriama bauginanti, priešiška, žeminanti ar įžeidžianti aplinka ar (ir) atsirado arba gali atsirasti fizinė, turtinė ir (ar) neturtinė žala. </w:t>
      </w:r>
    </w:p>
    <w:p w14:paraId="069BA66B" w14:textId="50098575" w:rsidR="00471FE0" w:rsidRPr="001979E1" w:rsidRDefault="00471FE0" w:rsidP="001979E1">
      <w:pPr>
        <w:pStyle w:val="Pagrindinistekstas"/>
        <w:numPr>
          <w:ilvl w:val="0"/>
          <w:numId w:val="3"/>
        </w:numPr>
        <w:shd w:val="clear" w:color="auto" w:fill="auto"/>
        <w:tabs>
          <w:tab w:val="left" w:pos="1350"/>
        </w:tabs>
        <w:spacing w:line="240" w:lineRule="auto"/>
        <w:ind w:left="0" w:firstLine="860"/>
        <w:jc w:val="both"/>
        <w:rPr>
          <w:color w:val="000000" w:themeColor="text1"/>
        </w:rPr>
      </w:pPr>
      <w:r w:rsidRPr="000A3BB5">
        <w:rPr>
          <w:color w:val="auto"/>
        </w:rPr>
        <w:t>Darbo aplinkoje smurtas gali p</w:t>
      </w:r>
      <w:r w:rsidR="005969E1" w:rsidRPr="000A3BB5">
        <w:rPr>
          <w:color w:val="auto"/>
        </w:rPr>
        <w:t>a</w:t>
      </w:r>
      <w:r w:rsidRPr="000A3BB5">
        <w:rPr>
          <w:color w:val="auto"/>
        </w:rPr>
        <w:t xml:space="preserve">sireikšti tarp to paties lygmens kolegų (horizontalus smurtas), tarp vadovų ir jų pavaldinių (vertikalus smurtas) bei darbuotojų ir kitų asmenų (trečiųjų </w:t>
      </w:r>
      <w:r w:rsidRPr="001979E1">
        <w:rPr>
          <w:color w:val="000000" w:themeColor="text1"/>
        </w:rPr>
        <w:t>asmenų ir kt.)</w:t>
      </w:r>
    </w:p>
    <w:p w14:paraId="5F76BFC1" w14:textId="2DB6F07D" w:rsidR="00B26C85" w:rsidRPr="001979E1" w:rsidRDefault="00471FE0" w:rsidP="001979E1">
      <w:pPr>
        <w:pStyle w:val="Pagrindinistekstas"/>
        <w:shd w:val="clear" w:color="auto" w:fill="auto"/>
        <w:tabs>
          <w:tab w:val="left" w:pos="1172"/>
        </w:tabs>
        <w:spacing w:line="240" w:lineRule="auto"/>
        <w:ind w:firstLine="851"/>
        <w:jc w:val="both"/>
        <w:rPr>
          <w:b/>
          <w:bCs/>
        </w:rPr>
      </w:pPr>
      <w:r w:rsidRPr="001979E1">
        <w:t>10.</w:t>
      </w:r>
      <w:r w:rsidR="00B26C85" w:rsidRPr="001979E1">
        <w:t xml:space="preserve"> </w:t>
      </w:r>
      <w:r w:rsidR="003C251B" w:rsidRPr="001979E1">
        <w:rPr>
          <w:b/>
          <w:bCs/>
        </w:rPr>
        <w:t xml:space="preserve">Smurtas ir priekabiavimas draudžiamas: </w:t>
      </w:r>
    </w:p>
    <w:p w14:paraId="37B4BAE8" w14:textId="26465616" w:rsidR="00B26C85" w:rsidRPr="001979E1" w:rsidRDefault="00471FE0" w:rsidP="001979E1">
      <w:pPr>
        <w:pStyle w:val="Pagrindinistekstas"/>
        <w:shd w:val="clear" w:color="auto" w:fill="auto"/>
        <w:tabs>
          <w:tab w:val="left" w:pos="1172"/>
        </w:tabs>
        <w:spacing w:line="240" w:lineRule="auto"/>
        <w:ind w:firstLine="851"/>
        <w:jc w:val="both"/>
      </w:pPr>
      <w:r w:rsidRPr="001979E1">
        <w:t>10</w:t>
      </w:r>
      <w:r w:rsidR="003C251B" w:rsidRPr="001979E1">
        <w:t xml:space="preserve">.1. darbo vietose, įskaitant viešąsias ir privačias vietas, kai darbuotojas yra darbdavio žinioje ar atlieka jam pavestas pareigas; </w:t>
      </w:r>
    </w:p>
    <w:p w14:paraId="319B8B24" w14:textId="07D6CE95" w:rsidR="00B26C85" w:rsidRPr="001979E1" w:rsidRDefault="00471FE0" w:rsidP="001979E1">
      <w:pPr>
        <w:pStyle w:val="Pagrindinistekstas"/>
        <w:shd w:val="clear" w:color="auto" w:fill="auto"/>
        <w:tabs>
          <w:tab w:val="left" w:pos="1172"/>
        </w:tabs>
        <w:spacing w:line="240" w:lineRule="auto"/>
        <w:ind w:firstLine="851"/>
        <w:jc w:val="both"/>
      </w:pPr>
      <w:r w:rsidRPr="001979E1">
        <w:t>10.</w:t>
      </w:r>
      <w:r w:rsidR="003C251B" w:rsidRPr="001979E1">
        <w:t xml:space="preserve">2. pertraukų pailsėti ir pavalgyti metu arba naudojantis buities, sanitarinėmis ir higienos patalpomis; </w:t>
      </w:r>
    </w:p>
    <w:p w14:paraId="7621F103" w14:textId="40408FBB" w:rsidR="00B26C85" w:rsidRPr="001979E1" w:rsidRDefault="00471FE0" w:rsidP="001979E1">
      <w:pPr>
        <w:pStyle w:val="Pagrindinistekstas"/>
        <w:shd w:val="clear" w:color="auto" w:fill="auto"/>
        <w:tabs>
          <w:tab w:val="left" w:pos="1172"/>
        </w:tabs>
        <w:spacing w:line="240" w:lineRule="auto"/>
        <w:ind w:firstLine="851"/>
        <w:jc w:val="both"/>
      </w:pPr>
      <w:r w:rsidRPr="001979E1">
        <w:t>10.</w:t>
      </w:r>
      <w:r w:rsidR="003C251B" w:rsidRPr="001979E1">
        <w:t xml:space="preserve">3. su darbu susijusių išvykų, kelionių, mokymų, renginių ar socialinės veiklos metu; </w:t>
      </w:r>
    </w:p>
    <w:p w14:paraId="27C5C5DB" w14:textId="1A8A7E1D" w:rsidR="00B26C85" w:rsidRPr="001979E1" w:rsidRDefault="00471FE0" w:rsidP="001979E1">
      <w:pPr>
        <w:pStyle w:val="Pagrindinistekstas"/>
        <w:shd w:val="clear" w:color="auto" w:fill="auto"/>
        <w:tabs>
          <w:tab w:val="left" w:pos="1172"/>
        </w:tabs>
        <w:spacing w:line="240" w:lineRule="auto"/>
        <w:ind w:firstLine="851"/>
        <w:jc w:val="both"/>
      </w:pPr>
      <w:r w:rsidRPr="001979E1">
        <w:t>10</w:t>
      </w:r>
      <w:r w:rsidR="003C251B" w:rsidRPr="001979E1">
        <w:t xml:space="preserve">.4. su darbu susijusio bendravimo, įskaitant bendravimą informacinėmis ir elektroninių ryšių technologijomis, metu; </w:t>
      </w:r>
    </w:p>
    <w:p w14:paraId="406868A8" w14:textId="576274EE" w:rsidR="00B26C85" w:rsidRPr="001979E1" w:rsidRDefault="00471FE0" w:rsidP="001979E1">
      <w:pPr>
        <w:pStyle w:val="Pagrindinistekstas"/>
        <w:shd w:val="clear" w:color="auto" w:fill="auto"/>
        <w:tabs>
          <w:tab w:val="left" w:pos="1172"/>
        </w:tabs>
        <w:spacing w:line="240" w:lineRule="auto"/>
        <w:ind w:firstLine="851"/>
        <w:jc w:val="both"/>
      </w:pPr>
      <w:r w:rsidRPr="001979E1">
        <w:t>10</w:t>
      </w:r>
      <w:r w:rsidR="003C251B" w:rsidRPr="001979E1">
        <w:t xml:space="preserve">.5. pakeliui į darbą ar iš darbo. </w:t>
      </w:r>
    </w:p>
    <w:p w14:paraId="281F8320" w14:textId="701614CE" w:rsidR="00B26C85" w:rsidRPr="001979E1" w:rsidRDefault="00471FE0" w:rsidP="001979E1">
      <w:pPr>
        <w:pStyle w:val="Pagrindinistekstas"/>
        <w:shd w:val="clear" w:color="auto" w:fill="auto"/>
        <w:tabs>
          <w:tab w:val="left" w:pos="1172"/>
        </w:tabs>
        <w:spacing w:line="240" w:lineRule="auto"/>
        <w:ind w:firstLine="851"/>
        <w:jc w:val="both"/>
      </w:pPr>
      <w:r w:rsidRPr="001979E1">
        <w:lastRenderedPageBreak/>
        <w:t>11</w:t>
      </w:r>
      <w:r w:rsidR="003C251B" w:rsidRPr="001979E1">
        <w:t xml:space="preserve">. Siekiant įvertinti, ar situacija laikytina seksualiniu priekabiavimu, verta atkreipti dėmesį į toliau išvardytus pagrindinius aspektus (sąrašas nėra baigtinis): </w:t>
      </w:r>
    </w:p>
    <w:p w14:paraId="0FD69A47" w14:textId="2D65E832" w:rsidR="00B26C85" w:rsidRPr="001979E1" w:rsidRDefault="00471FE0" w:rsidP="001979E1">
      <w:pPr>
        <w:pStyle w:val="Pagrindinistekstas"/>
        <w:shd w:val="clear" w:color="auto" w:fill="auto"/>
        <w:tabs>
          <w:tab w:val="left" w:pos="1172"/>
        </w:tabs>
        <w:spacing w:line="240" w:lineRule="auto"/>
        <w:ind w:firstLine="851"/>
        <w:jc w:val="both"/>
      </w:pPr>
      <w:r w:rsidRPr="001979E1">
        <w:t>12</w:t>
      </w:r>
      <w:r w:rsidR="00B26C85" w:rsidRPr="001979E1">
        <w:t>.1.</w:t>
      </w:r>
      <w:r w:rsidR="003C251B" w:rsidRPr="001979E1">
        <w:t xml:space="preserve"> Ar tai asmens orumą menkinantis elgesys (priverčia jaustis nepatogiai, nejaukiai)?</w:t>
      </w:r>
    </w:p>
    <w:p w14:paraId="2F50865E" w14:textId="69EE2A3E" w:rsidR="00B26C85" w:rsidRPr="001979E1" w:rsidRDefault="00471FE0" w:rsidP="001979E1">
      <w:pPr>
        <w:pStyle w:val="Pagrindinistekstas"/>
        <w:shd w:val="clear" w:color="auto" w:fill="auto"/>
        <w:tabs>
          <w:tab w:val="left" w:pos="1172"/>
        </w:tabs>
        <w:spacing w:line="240" w:lineRule="auto"/>
        <w:ind w:firstLine="851"/>
        <w:jc w:val="both"/>
      </w:pPr>
      <w:r w:rsidRPr="001979E1">
        <w:t>12</w:t>
      </w:r>
      <w:r w:rsidR="00B26C85" w:rsidRPr="001979E1">
        <w:t xml:space="preserve">.2. </w:t>
      </w:r>
      <w:r w:rsidR="003C251B" w:rsidRPr="001979E1">
        <w:t xml:space="preserve"> Ar tai bauginančią, priešišką, žeminančią ar įžeidžiančią aplinką sukuriantis elgesys? </w:t>
      </w:r>
    </w:p>
    <w:p w14:paraId="05D66D82" w14:textId="7BA9B698" w:rsidR="00B26C85" w:rsidRPr="001979E1" w:rsidRDefault="00471FE0" w:rsidP="001979E1">
      <w:pPr>
        <w:pStyle w:val="Pagrindinistekstas"/>
        <w:shd w:val="clear" w:color="auto" w:fill="auto"/>
        <w:tabs>
          <w:tab w:val="left" w:pos="1172"/>
        </w:tabs>
        <w:spacing w:line="240" w:lineRule="auto"/>
        <w:ind w:firstLine="851"/>
        <w:jc w:val="both"/>
      </w:pPr>
      <w:r w:rsidRPr="001979E1">
        <w:t>12</w:t>
      </w:r>
      <w:r w:rsidR="00B26C85" w:rsidRPr="001979E1">
        <w:t xml:space="preserve">.3. </w:t>
      </w:r>
      <w:r w:rsidR="003C251B" w:rsidRPr="001979E1">
        <w:t xml:space="preserve"> Ar žodžiu, raštu ar fiziniu veiksmu išreikštas elgesys yra nepageidaujamas, užgaulus?</w:t>
      </w:r>
    </w:p>
    <w:p w14:paraId="0A5DC906" w14:textId="2ECB857E" w:rsidR="00B26C85" w:rsidRPr="001979E1" w:rsidRDefault="00471FE0" w:rsidP="001979E1">
      <w:pPr>
        <w:pStyle w:val="Pagrindinistekstas"/>
        <w:shd w:val="clear" w:color="auto" w:fill="auto"/>
        <w:tabs>
          <w:tab w:val="left" w:pos="1172"/>
        </w:tabs>
        <w:spacing w:line="240" w:lineRule="auto"/>
        <w:ind w:firstLine="851"/>
        <w:jc w:val="both"/>
      </w:pPr>
      <w:r w:rsidRPr="001979E1">
        <w:t>12</w:t>
      </w:r>
      <w:r w:rsidR="00B26C85" w:rsidRPr="001979E1">
        <w:t xml:space="preserve">.4. </w:t>
      </w:r>
      <w:r w:rsidR="003C251B" w:rsidRPr="001979E1">
        <w:t xml:space="preserve">Ar žodžiu, raštu ar fiziniu veiksmu išreikštas elgesys yra intymaus pobūdžio? </w:t>
      </w:r>
    </w:p>
    <w:p w14:paraId="2D0B90B2" w14:textId="76BD6D22" w:rsidR="00B26C85" w:rsidRPr="001979E1" w:rsidRDefault="00471FE0" w:rsidP="001979E1">
      <w:pPr>
        <w:pStyle w:val="Pagrindinistekstas"/>
        <w:shd w:val="clear" w:color="auto" w:fill="auto"/>
        <w:tabs>
          <w:tab w:val="left" w:pos="1172"/>
        </w:tabs>
        <w:spacing w:line="240" w:lineRule="auto"/>
        <w:ind w:firstLine="851"/>
        <w:jc w:val="both"/>
      </w:pPr>
      <w:r w:rsidRPr="001979E1">
        <w:t>13</w:t>
      </w:r>
      <w:r w:rsidR="003C251B" w:rsidRPr="001979E1">
        <w:t xml:space="preserve">. Seksualinis priekabiavimas gali pasireikšti įvairiais būdais ir sukurti nepageidaujamą, nemalonią, bauginančią, žeminančią ar įžeidžiančią darbo aplinką. </w:t>
      </w:r>
    </w:p>
    <w:p w14:paraId="3AA4DFBE" w14:textId="479B618A" w:rsidR="00B26C85" w:rsidRPr="001979E1" w:rsidRDefault="00471FE0" w:rsidP="001979E1">
      <w:pPr>
        <w:pStyle w:val="Pagrindinistekstas"/>
        <w:shd w:val="clear" w:color="auto" w:fill="auto"/>
        <w:tabs>
          <w:tab w:val="left" w:pos="1172"/>
        </w:tabs>
        <w:spacing w:line="240" w:lineRule="auto"/>
        <w:ind w:firstLine="851"/>
        <w:jc w:val="both"/>
      </w:pPr>
      <w:r w:rsidRPr="001979E1">
        <w:t>14</w:t>
      </w:r>
      <w:r w:rsidR="003C251B" w:rsidRPr="001979E1">
        <w:t xml:space="preserve">. </w:t>
      </w:r>
      <w:r w:rsidR="008F41C3" w:rsidRPr="001979E1">
        <w:t>Administracijoje</w:t>
      </w:r>
      <w:r w:rsidR="003C251B" w:rsidRPr="001979E1">
        <w:t xml:space="preserve"> nepriimtin</w:t>
      </w:r>
      <w:r w:rsidR="00B26C85" w:rsidRPr="001979E1">
        <w:t>u</w:t>
      </w:r>
      <w:r w:rsidR="003C251B" w:rsidRPr="001979E1">
        <w:t xml:space="preserve"> elgesi</w:t>
      </w:r>
      <w:r w:rsidR="00B26C85" w:rsidRPr="001979E1">
        <w:t>u</w:t>
      </w:r>
      <w:r w:rsidR="003C251B" w:rsidRPr="001979E1">
        <w:t xml:space="preserve">, kuris kenkia darbuotojo emocinei, o sunkiais atvejais – psichinei ir fizinei sveikatai, </w:t>
      </w:r>
      <w:r w:rsidR="00B26C85" w:rsidRPr="001979E1">
        <w:t>laikoma</w:t>
      </w:r>
      <w:r w:rsidR="003C251B" w:rsidRPr="001979E1">
        <w:t xml:space="preserve">: </w:t>
      </w:r>
    </w:p>
    <w:p w14:paraId="402AF431" w14:textId="050DE64F"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471FE0" w:rsidRPr="001979E1">
        <w:t>4</w:t>
      </w:r>
      <w:r w:rsidRPr="001979E1">
        <w:t xml:space="preserve">.1. </w:t>
      </w:r>
      <w:r w:rsidR="003C251B" w:rsidRPr="001979E1">
        <w:t xml:space="preserve">nepriimtinas ar nepageidaujamas fizinis kontaktas (pavyzdžiui, fizinis prisilietimas, glostymas, plekštelėjimas, grybštelėjimas, siekimas prisiliesti (apkabinti), prisitraukti arčiau kito asmens ir kt.) ar tokio fizinio kontakto reikalavimas; </w:t>
      </w:r>
    </w:p>
    <w:p w14:paraId="12BEBBDA" w14:textId="6E2291A5"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471FE0" w:rsidRPr="001979E1">
        <w:t>4</w:t>
      </w:r>
      <w:r w:rsidRPr="001979E1">
        <w:t>.2.</w:t>
      </w:r>
      <w:r w:rsidR="003C251B" w:rsidRPr="001979E1">
        <w:t xml:space="preserve"> nepadoraus turinio informacijos demonstravimas ar siuntimas; </w:t>
      </w:r>
    </w:p>
    <w:p w14:paraId="42FB35F1" w14:textId="3B271B19"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471FE0" w:rsidRPr="001979E1">
        <w:t>4</w:t>
      </w:r>
      <w:r w:rsidRPr="001979E1">
        <w:t>.3.</w:t>
      </w:r>
      <w:r w:rsidR="003C251B" w:rsidRPr="001979E1">
        <w:t xml:space="preserve"> įkyrus domėjimasis apie privatų gyvenimą, intymius santykius;</w:t>
      </w:r>
    </w:p>
    <w:p w14:paraId="58B68875" w14:textId="5AD54CA4"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471FE0" w:rsidRPr="001979E1">
        <w:t>4</w:t>
      </w:r>
      <w:r w:rsidRPr="001979E1">
        <w:t>.4.</w:t>
      </w:r>
      <w:r w:rsidR="003C251B" w:rsidRPr="001979E1">
        <w:t xml:space="preserve"> nepageidaujami komentarai dėl išvaizdos, kūno formos, aprangos; </w:t>
      </w:r>
    </w:p>
    <w:p w14:paraId="599381B3" w14:textId="053E76A0"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471FE0" w:rsidRPr="001979E1">
        <w:t>4</w:t>
      </w:r>
      <w:r w:rsidRPr="001979E1">
        <w:t>.5.</w:t>
      </w:r>
      <w:r w:rsidR="003C251B" w:rsidRPr="001979E1">
        <w:t xml:space="preserve"> įžeidžiantys juokai, patyčios, apkalbos, gandai, šmeižtas, užgaulūs gestai; </w:t>
      </w:r>
    </w:p>
    <w:p w14:paraId="585A823B" w14:textId="2BDDA0AF"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471FE0" w:rsidRPr="001979E1">
        <w:t>4</w:t>
      </w:r>
      <w:r w:rsidRPr="001979E1">
        <w:t xml:space="preserve">.6. </w:t>
      </w:r>
      <w:r w:rsidR="003C251B" w:rsidRPr="001979E1">
        <w:t xml:space="preserve">tyčinis darbuotojo izoliavimas darbinėje veikloje; </w:t>
      </w:r>
    </w:p>
    <w:p w14:paraId="5A232446" w14:textId="313B499C"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471FE0" w:rsidRPr="001979E1">
        <w:t>4</w:t>
      </w:r>
      <w:r w:rsidRPr="001979E1">
        <w:t>.7.</w:t>
      </w:r>
      <w:r w:rsidR="003C251B" w:rsidRPr="001979E1">
        <w:t xml:space="preserve"> informacijos, nesusijusios su darbuotojo funkcijomis, apie jį rinkimas ir (arba) platinimas;</w:t>
      </w:r>
    </w:p>
    <w:p w14:paraId="7BA45360" w14:textId="38C773C0"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471FE0" w:rsidRPr="001979E1">
        <w:t>4</w:t>
      </w:r>
      <w:r w:rsidRPr="001979E1">
        <w:t>.8.</w:t>
      </w:r>
      <w:r w:rsidR="003C251B" w:rsidRPr="001979E1">
        <w:t xml:space="preserve"> elgesys, kuriuo siekiama riboti asmens apsisprendimo laisvę; </w:t>
      </w:r>
    </w:p>
    <w:p w14:paraId="550709C6" w14:textId="455FE2EE"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471FE0" w:rsidRPr="001979E1">
        <w:t>4</w:t>
      </w:r>
      <w:r w:rsidRPr="001979E1">
        <w:t>.9.</w:t>
      </w:r>
      <w:r w:rsidR="003C251B" w:rsidRPr="001979E1">
        <w:t xml:space="preserve"> poveikis darbuotojui, siekiant tam tikrų su darbu nesusijusių funkcijų (paslaugų) atlikimo ir kt. </w:t>
      </w:r>
    </w:p>
    <w:p w14:paraId="17A4F85E" w14:textId="3CFDEB31" w:rsidR="00B26C85" w:rsidRPr="000A3BB5" w:rsidRDefault="003C251B" w:rsidP="001979E1">
      <w:pPr>
        <w:pStyle w:val="Pagrindinistekstas"/>
        <w:shd w:val="clear" w:color="auto" w:fill="auto"/>
        <w:tabs>
          <w:tab w:val="left" w:pos="1172"/>
        </w:tabs>
        <w:spacing w:line="240" w:lineRule="auto"/>
        <w:ind w:firstLine="851"/>
        <w:jc w:val="both"/>
        <w:rPr>
          <w:color w:val="auto"/>
        </w:rPr>
      </w:pPr>
      <w:r w:rsidRPr="001979E1">
        <w:t>1</w:t>
      </w:r>
      <w:r w:rsidR="00471FE0" w:rsidRPr="001979E1">
        <w:t>5</w:t>
      </w:r>
      <w:r w:rsidRPr="001979E1">
        <w:t xml:space="preserve">. </w:t>
      </w:r>
      <w:r w:rsidR="008F41C3" w:rsidRPr="001979E1">
        <w:t xml:space="preserve">Administracijos </w:t>
      </w:r>
      <w:r w:rsidRPr="001979E1">
        <w:t>darbuotojai turi laikytis</w:t>
      </w:r>
      <w:r w:rsidR="008F41C3" w:rsidRPr="001979E1">
        <w:t xml:space="preserve"> </w:t>
      </w:r>
      <w:r w:rsidR="00673BE1">
        <w:t>Biržų rajono savivaldybės a</w:t>
      </w:r>
      <w:r w:rsidR="008F41C3" w:rsidRPr="001979E1">
        <w:t xml:space="preserve">dministracijos </w:t>
      </w:r>
      <w:r w:rsidRPr="00AD0287">
        <w:rPr>
          <w:color w:val="auto"/>
        </w:rPr>
        <w:t>darbo tvarkos taisyklėse nustatytos darbo etikos</w:t>
      </w:r>
      <w:r w:rsidRPr="00AD0287">
        <w:t>, kuri</w:t>
      </w:r>
      <w:r w:rsidR="00B26C85" w:rsidRPr="00AD0287">
        <w:t>a</w:t>
      </w:r>
      <w:r w:rsidRPr="00AD0287">
        <w:t xml:space="preserve"> siekiama sukurti darbo aplinką, ginančią</w:t>
      </w:r>
      <w:r w:rsidRPr="001979E1">
        <w:t xml:space="preserve"> ir saugančią darbuotojo garbę ir orumą, fizinį ar psichologinį neliečiamumą. </w:t>
      </w:r>
      <w:r w:rsidR="00B061BE" w:rsidRPr="001979E1">
        <w:rPr>
          <w:color w:val="000000" w:themeColor="text1"/>
        </w:rPr>
        <w:t>P</w:t>
      </w:r>
      <w:r w:rsidRPr="001979E1">
        <w:rPr>
          <w:color w:val="000000" w:themeColor="text1"/>
        </w:rPr>
        <w:t>agrindinės</w:t>
      </w:r>
      <w:r w:rsidR="008F41C3" w:rsidRPr="001979E1">
        <w:rPr>
          <w:color w:val="000000" w:themeColor="text1"/>
        </w:rPr>
        <w:t xml:space="preserve"> </w:t>
      </w:r>
      <w:r w:rsidR="008F41C3" w:rsidRPr="001979E1">
        <w:t>Administracijos</w:t>
      </w:r>
      <w:r w:rsidR="001E086D" w:rsidRPr="001979E1">
        <w:rPr>
          <w:color w:val="000000" w:themeColor="text1"/>
        </w:rPr>
        <w:t xml:space="preserve"> </w:t>
      </w:r>
      <w:r w:rsidRPr="000A3BB5">
        <w:rPr>
          <w:color w:val="auto"/>
        </w:rPr>
        <w:t>darbuotojų elgesio taisyklės numatytos</w:t>
      </w:r>
      <w:r w:rsidR="001E086D" w:rsidRPr="000A3BB5">
        <w:rPr>
          <w:color w:val="auto"/>
        </w:rPr>
        <w:t xml:space="preserve"> Aprašo </w:t>
      </w:r>
      <w:r w:rsidR="008F41C3" w:rsidRPr="000A3BB5">
        <w:rPr>
          <w:color w:val="auto"/>
        </w:rPr>
        <w:t>1</w:t>
      </w:r>
      <w:r w:rsidRPr="000A3BB5">
        <w:rPr>
          <w:color w:val="auto"/>
        </w:rPr>
        <w:t xml:space="preserve"> priede</w:t>
      </w:r>
      <w:r w:rsidR="00E8336A">
        <w:rPr>
          <w:color w:val="auto"/>
        </w:rPr>
        <w:t>,</w:t>
      </w:r>
      <w:r w:rsidR="00227497" w:rsidRPr="000A3BB5">
        <w:rPr>
          <w:color w:val="auto"/>
        </w:rPr>
        <w:t xml:space="preserve"> </w:t>
      </w:r>
      <w:r w:rsidR="00E8336A">
        <w:rPr>
          <w:color w:val="auto"/>
        </w:rPr>
        <w:t xml:space="preserve">taip pat </w:t>
      </w:r>
      <w:r w:rsidR="00227497" w:rsidRPr="000A3BB5">
        <w:rPr>
          <w:color w:val="auto"/>
        </w:rPr>
        <w:t xml:space="preserve">Asmenų, dirbančių Biržų rajono savivaldybės administracijoje, antikorupcinio elgesio taisyklėse (nuoroda interneto puslapyje – </w:t>
      </w:r>
      <w:hyperlink r:id="rId8" w:history="1">
        <w:r w:rsidR="00227497" w:rsidRPr="000A3BB5">
          <w:rPr>
            <w:rStyle w:val="Hipersaitas"/>
            <w:color w:val="auto"/>
          </w:rPr>
          <w:t>https://www.birzai.lt/savivaldybe/korupcijos-prevencija/pranesimai-apie-korupcija/127</w:t>
        </w:r>
      </w:hyperlink>
      <w:r w:rsidR="00227497" w:rsidRPr="000A3BB5">
        <w:rPr>
          <w:color w:val="auto"/>
        </w:rPr>
        <w:t>)</w:t>
      </w:r>
      <w:r w:rsidR="00B47EFE">
        <w:rPr>
          <w:color w:val="auto"/>
        </w:rPr>
        <w:t>.</w:t>
      </w:r>
      <w:bookmarkStart w:id="2" w:name="584z"/>
      <w:bookmarkEnd w:id="2"/>
      <w:r w:rsidR="00673BE1" w:rsidRPr="000A3BB5">
        <w:rPr>
          <w:color w:val="auto"/>
        </w:rPr>
        <w:t xml:space="preserve"> </w:t>
      </w:r>
    </w:p>
    <w:p w14:paraId="65B0724D" w14:textId="6299D1B0" w:rsidR="00623406" w:rsidRPr="001979E1" w:rsidRDefault="00623406" w:rsidP="001979E1">
      <w:pPr>
        <w:pStyle w:val="Pagrindinistekstas"/>
        <w:shd w:val="clear" w:color="auto" w:fill="auto"/>
        <w:tabs>
          <w:tab w:val="left" w:pos="1172"/>
        </w:tabs>
        <w:spacing w:line="240" w:lineRule="auto"/>
        <w:ind w:firstLine="851"/>
        <w:jc w:val="both"/>
      </w:pPr>
      <w:r w:rsidRPr="001979E1">
        <w:t xml:space="preserve">16. Jeigu smurtas ir (arba) priekabiavimas vyko kito darbuotojo atžvilgiu, stebint kitiems darbuotojams, </w:t>
      </w:r>
      <w:r w:rsidRPr="001979E1">
        <w:rPr>
          <w:b/>
          <w:bCs/>
        </w:rPr>
        <w:t>būtina</w:t>
      </w:r>
      <w:r w:rsidRPr="001979E1">
        <w:t xml:space="preserve">  padrąsinti jį kalbėti apie tai, skatinti kreiptis į šiuos veiksmus atlikusį darbuotoją ir nedelsiant jam pranešti, kad toks elgesys yra nepageidaujamas;</w:t>
      </w:r>
    </w:p>
    <w:p w14:paraId="18FFB053" w14:textId="1944F628" w:rsidR="00623406" w:rsidRPr="001979E1" w:rsidRDefault="00623406" w:rsidP="001979E1">
      <w:pPr>
        <w:pStyle w:val="Pagrindinistekstas"/>
        <w:shd w:val="clear" w:color="auto" w:fill="auto"/>
        <w:tabs>
          <w:tab w:val="left" w:pos="1172"/>
        </w:tabs>
        <w:spacing w:line="240" w:lineRule="auto"/>
        <w:ind w:firstLine="851"/>
        <w:jc w:val="both"/>
      </w:pPr>
      <w:r w:rsidRPr="001979E1">
        <w:t xml:space="preserve">17. </w:t>
      </w:r>
      <w:r w:rsidRPr="001979E1">
        <w:rPr>
          <w:b/>
          <w:bCs/>
        </w:rPr>
        <w:t>Svarbu</w:t>
      </w:r>
      <w:r w:rsidRPr="001979E1">
        <w:t>:</w:t>
      </w:r>
    </w:p>
    <w:p w14:paraId="2FA907E8" w14:textId="1F70497A" w:rsidR="00623406" w:rsidRPr="001979E1" w:rsidRDefault="00623406" w:rsidP="001979E1">
      <w:pPr>
        <w:pStyle w:val="Pagrindinistekstas"/>
        <w:shd w:val="clear" w:color="auto" w:fill="auto"/>
        <w:tabs>
          <w:tab w:val="left" w:pos="1172"/>
        </w:tabs>
        <w:spacing w:line="240" w:lineRule="auto"/>
        <w:ind w:firstLine="851"/>
        <w:jc w:val="both"/>
      </w:pPr>
      <w:r w:rsidRPr="001979E1">
        <w:t>17.1. netoleruoti smurto ir (arba) priekabiavimo darbe ir imtis prevencinių veiksmų šiems veiksmams sustabdyti;</w:t>
      </w:r>
    </w:p>
    <w:p w14:paraId="36E888B4" w14:textId="4BD81BFE" w:rsidR="00623406" w:rsidRPr="001979E1" w:rsidRDefault="00623406" w:rsidP="001979E1">
      <w:pPr>
        <w:pStyle w:val="Pagrindinistekstas"/>
        <w:shd w:val="clear" w:color="auto" w:fill="auto"/>
        <w:tabs>
          <w:tab w:val="left" w:pos="1172"/>
        </w:tabs>
        <w:spacing w:line="240" w:lineRule="auto"/>
        <w:ind w:firstLine="851"/>
        <w:jc w:val="both"/>
      </w:pPr>
      <w:r w:rsidRPr="001979E1">
        <w:t>17.2. pastebėjus nepriimtiną elgesį, netoleruoti jo, nelaikyti jo pokštu ar nevykusiu pajuokavimu, neskatinti tokio elgesio pritariančia šypsena, juoku ar kitais nepriimtiną elgesį palaikančiais veiksmais;</w:t>
      </w:r>
    </w:p>
    <w:p w14:paraId="58A4639E" w14:textId="6F48C878" w:rsidR="00623406" w:rsidRPr="001979E1" w:rsidRDefault="00623406" w:rsidP="001979E1">
      <w:pPr>
        <w:pStyle w:val="Pagrindinistekstas"/>
        <w:shd w:val="clear" w:color="auto" w:fill="auto"/>
        <w:tabs>
          <w:tab w:val="left" w:pos="1172"/>
        </w:tabs>
        <w:spacing w:line="240" w:lineRule="auto"/>
        <w:ind w:firstLine="851"/>
        <w:jc w:val="both"/>
      </w:pPr>
      <w:r w:rsidRPr="001979E1">
        <w:t>17.3.  suprasti, kokie gestai, žodžiai, komentarai, elgesys ar kiti veiksmai yra nepriimti, netoleruotini</w:t>
      </w:r>
      <w:r w:rsidR="00B77E86" w:rsidRPr="001979E1">
        <w:t xml:space="preserve"> bei</w:t>
      </w:r>
      <w:r w:rsidRPr="001979E1">
        <w:t xml:space="preserve"> sukuria žeminančią, įžeidžiančią darbinę aplinką</w:t>
      </w:r>
      <w:r w:rsidR="00B77E86" w:rsidRPr="001979E1">
        <w:t>;</w:t>
      </w:r>
    </w:p>
    <w:p w14:paraId="563F9AA7" w14:textId="74E31798" w:rsidR="00C641A3" w:rsidRPr="001979E1" w:rsidRDefault="00C641A3" w:rsidP="001979E1">
      <w:pPr>
        <w:pStyle w:val="Pagrindinistekstas"/>
        <w:shd w:val="clear" w:color="auto" w:fill="auto"/>
        <w:tabs>
          <w:tab w:val="left" w:pos="1172"/>
        </w:tabs>
        <w:spacing w:line="240" w:lineRule="auto"/>
        <w:ind w:firstLine="851"/>
        <w:jc w:val="both"/>
      </w:pPr>
      <w:r w:rsidRPr="001979E1">
        <w:t>17.4. rinkti bei saugoti netoleruotino elgesio/galimo psichologinio smurto ar priekabiavimo įrodymus (vaizdo ir garso įrašus, žinutes, nuotraukas ir kt.);</w:t>
      </w:r>
    </w:p>
    <w:p w14:paraId="6A9C4575" w14:textId="2C95654C" w:rsidR="0086138B" w:rsidRDefault="00B77E86" w:rsidP="001979E1">
      <w:pPr>
        <w:pStyle w:val="Pagrindinistekstas"/>
        <w:shd w:val="clear" w:color="auto" w:fill="auto"/>
        <w:tabs>
          <w:tab w:val="left" w:pos="1172"/>
        </w:tabs>
        <w:spacing w:line="240" w:lineRule="auto"/>
        <w:ind w:firstLine="851"/>
        <w:jc w:val="both"/>
      </w:pPr>
      <w:r w:rsidRPr="001979E1">
        <w:t>17.</w:t>
      </w:r>
      <w:r w:rsidR="00C641A3" w:rsidRPr="001979E1">
        <w:t>5</w:t>
      </w:r>
      <w:r w:rsidRPr="001979E1">
        <w:t>. p</w:t>
      </w:r>
      <w:r w:rsidR="00623406" w:rsidRPr="001979E1">
        <w:t>atyrus nepriimtiną elgesį, turintį smurto ir priekabiavimo požymių, patartina ramiai, mandagiai informuoti taip besielgiantį asmenį, kad šis elgesys nepriimtinas ir turi būti nutrauktas, o pastarajam nepakeitus savo elgesio – pranešti</w:t>
      </w:r>
      <w:r w:rsidRPr="001979E1">
        <w:t xml:space="preserve"> tiesioginiam </w:t>
      </w:r>
      <w:r w:rsidR="00623406" w:rsidRPr="001979E1">
        <w:t>vadovui ar atsakingam asmeniui. Informavimas apie nepriimtiną elgesį galimas ir elektroniniu laišku.</w:t>
      </w:r>
    </w:p>
    <w:p w14:paraId="7A5BD558" w14:textId="77777777" w:rsidR="009D6836" w:rsidRPr="001979E1" w:rsidRDefault="009D6836" w:rsidP="001979E1">
      <w:pPr>
        <w:pStyle w:val="Pagrindinistekstas"/>
        <w:shd w:val="clear" w:color="auto" w:fill="auto"/>
        <w:tabs>
          <w:tab w:val="left" w:pos="1172"/>
        </w:tabs>
        <w:spacing w:line="240" w:lineRule="auto"/>
        <w:ind w:firstLine="851"/>
        <w:jc w:val="both"/>
      </w:pPr>
    </w:p>
    <w:p w14:paraId="52B33905" w14:textId="4ED28557" w:rsidR="00B26C85" w:rsidRPr="001979E1" w:rsidRDefault="003C251B" w:rsidP="001979E1">
      <w:pPr>
        <w:pStyle w:val="Pagrindinistekstas"/>
        <w:shd w:val="clear" w:color="auto" w:fill="auto"/>
        <w:tabs>
          <w:tab w:val="left" w:pos="1172"/>
        </w:tabs>
        <w:spacing w:line="240" w:lineRule="auto"/>
        <w:ind w:firstLine="0"/>
        <w:jc w:val="center"/>
        <w:rPr>
          <w:b/>
          <w:bCs/>
        </w:rPr>
      </w:pPr>
      <w:r w:rsidRPr="001979E1">
        <w:rPr>
          <w:b/>
          <w:bCs/>
        </w:rPr>
        <w:t>IV SKYRIUS</w:t>
      </w:r>
    </w:p>
    <w:p w14:paraId="39ECDC77" w14:textId="7F00FD3C" w:rsidR="00B26C85" w:rsidRPr="001979E1" w:rsidRDefault="003C251B" w:rsidP="001979E1">
      <w:pPr>
        <w:pStyle w:val="Pagrindinistekstas"/>
        <w:shd w:val="clear" w:color="auto" w:fill="auto"/>
        <w:tabs>
          <w:tab w:val="left" w:pos="1172"/>
        </w:tabs>
        <w:spacing w:line="240" w:lineRule="auto"/>
        <w:ind w:firstLine="0"/>
        <w:jc w:val="center"/>
        <w:rPr>
          <w:b/>
          <w:bCs/>
        </w:rPr>
      </w:pPr>
      <w:r w:rsidRPr="001979E1">
        <w:rPr>
          <w:b/>
          <w:bCs/>
        </w:rPr>
        <w:t>PRANEŠIMŲ APIE SMURTĄ IR (AR) PRIEKABIAVIMĄ TEIKIMO, JŲ REGISTRAVIMO IR NAGRINĖJIMO TVARKA</w:t>
      </w:r>
    </w:p>
    <w:p w14:paraId="63FFD204" w14:textId="77777777" w:rsidR="001E086D" w:rsidRPr="001979E1" w:rsidRDefault="001E086D" w:rsidP="001979E1">
      <w:pPr>
        <w:pStyle w:val="Pagrindinistekstas"/>
        <w:shd w:val="clear" w:color="auto" w:fill="auto"/>
        <w:tabs>
          <w:tab w:val="left" w:pos="1172"/>
        </w:tabs>
        <w:spacing w:line="240" w:lineRule="auto"/>
        <w:ind w:firstLine="0"/>
        <w:jc w:val="center"/>
        <w:rPr>
          <w:b/>
          <w:bCs/>
        </w:rPr>
      </w:pPr>
    </w:p>
    <w:p w14:paraId="19DA1F28" w14:textId="1FB61ADF" w:rsidR="00B26C85" w:rsidRPr="001979E1" w:rsidRDefault="00B061BE" w:rsidP="001979E1">
      <w:pPr>
        <w:pStyle w:val="Pagrindinistekstas"/>
        <w:shd w:val="clear" w:color="auto" w:fill="auto"/>
        <w:tabs>
          <w:tab w:val="left" w:pos="1172"/>
        </w:tabs>
        <w:spacing w:line="240" w:lineRule="auto"/>
        <w:ind w:firstLine="851"/>
        <w:jc w:val="both"/>
      </w:pPr>
      <w:r w:rsidRPr="001979E1">
        <w:t>1</w:t>
      </w:r>
      <w:r w:rsidR="009D6836">
        <w:t>8</w:t>
      </w:r>
      <w:r w:rsidR="003C251B" w:rsidRPr="001979E1">
        <w:t xml:space="preserve">. Pranešimų apie smurtą ir priekabiavimą tyrimas grindžiamas šiais pagrindiniais </w:t>
      </w:r>
      <w:r w:rsidR="003C251B" w:rsidRPr="001979E1">
        <w:lastRenderedPageBreak/>
        <w:t xml:space="preserve">principais: </w:t>
      </w:r>
    </w:p>
    <w:p w14:paraId="600695E6" w14:textId="13FED4DD"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9D6836">
        <w:t>8</w:t>
      </w:r>
      <w:r w:rsidR="003C251B" w:rsidRPr="001979E1">
        <w:t>.1. betarpiškumo – visiems su atveju susijusiems asmenims (nukentėjusiajam, skundžiamajam, liudytojui (-</w:t>
      </w:r>
      <w:proofErr w:type="spellStart"/>
      <w:r w:rsidR="003C251B" w:rsidRPr="001979E1">
        <w:t>ams</w:t>
      </w:r>
      <w:proofErr w:type="spellEnd"/>
      <w:r w:rsidR="003C251B" w:rsidRPr="001979E1">
        <w:t xml:space="preserve">) sudaromos visos galimybės pateikti paaiškinimus dėl savo veiksmų; </w:t>
      </w:r>
    </w:p>
    <w:p w14:paraId="0612EC20" w14:textId="4CC3251A"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9D6836">
        <w:t>8</w:t>
      </w:r>
      <w:r w:rsidR="003C251B" w:rsidRPr="001979E1">
        <w:t>.2. operatyvumo – pranešimai nagrinėjami per kiek įmanoma trumpiausią terminą</w:t>
      </w:r>
      <w:r w:rsidR="00435D22">
        <w:t>;</w:t>
      </w:r>
      <w:r w:rsidR="003C251B" w:rsidRPr="001979E1">
        <w:t xml:space="preserve"> </w:t>
      </w:r>
    </w:p>
    <w:p w14:paraId="5FA735F3" w14:textId="5F8BCCA1"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9D6836">
        <w:t>8</w:t>
      </w:r>
      <w:r w:rsidR="003C251B" w:rsidRPr="001979E1">
        <w:t xml:space="preserve">.3. pagalbos nukentėjusiajam – gavus pranešimą dėl priekabiavimo ir (arba) smurto, sudaromos psichologiškai saugios darbo sąlygos; </w:t>
      </w:r>
    </w:p>
    <w:p w14:paraId="740EAD91" w14:textId="65258D9D" w:rsidR="00B26C85" w:rsidRPr="001979E1" w:rsidRDefault="00B26C85" w:rsidP="001979E1">
      <w:pPr>
        <w:pStyle w:val="Pagrindinistekstas"/>
        <w:shd w:val="clear" w:color="auto" w:fill="auto"/>
        <w:tabs>
          <w:tab w:val="left" w:pos="1172"/>
        </w:tabs>
        <w:spacing w:line="240" w:lineRule="auto"/>
        <w:ind w:firstLine="851"/>
        <w:jc w:val="both"/>
      </w:pPr>
      <w:r w:rsidRPr="001979E1">
        <w:t>1</w:t>
      </w:r>
      <w:r w:rsidR="009D6836">
        <w:t>8</w:t>
      </w:r>
      <w:r w:rsidR="003C251B" w:rsidRPr="001979E1">
        <w:t xml:space="preserve">.4. objektyvumo ir nešališkumo – tyrimas atliekamas objektyviai, neturint išankstinių nuostatų dėl aplinkybių vertinimo; </w:t>
      </w:r>
    </w:p>
    <w:p w14:paraId="5A46B49A" w14:textId="378CD1C4" w:rsidR="00B26C85" w:rsidRPr="000A3BB5" w:rsidRDefault="00B26C85" w:rsidP="001979E1">
      <w:pPr>
        <w:pStyle w:val="Pagrindinistekstas"/>
        <w:shd w:val="clear" w:color="auto" w:fill="auto"/>
        <w:tabs>
          <w:tab w:val="left" w:pos="1172"/>
        </w:tabs>
        <w:spacing w:line="240" w:lineRule="auto"/>
        <w:ind w:firstLine="851"/>
        <w:jc w:val="both"/>
        <w:rPr>
          <w:color w:val="auto"/>
        </w:rPr>
      </w:pPr>
      <w:r w:rsidRPr="001979E1">
        <w:t>1</w:t>
      </w:r>
      <w:r w:rsidR="009D6836">
        <w:t>8</w:t>
      </w:r>
      <w:r w:rsidR="003C251B" w:rsidRPr="001979E1">
        <w:t xml:space="preserve">.5. nekaltumo – skundžiamasis laikomas nekaltu, kol bus priimtas sprendimas dėl </w:t>
      </w:r>
      <w:r w:rsidR="003C251B" w:rsidRPr="000A3BB5">
        <w:rPr>
          <w:color w:val="auto"/>
        </w:rPr>
        <w:t xml:space="preserve">pažeidimo ar jo netinkamo elgesio. </w:t>
      </w:r>
    </w:p>
    <w:p w14:paraId="160A1769" w14:textId="4E7EE617" w:rsidR="00227497" w:rsidRPr="00E8336A" w:rsidRDefault="009D6836" w:rsidP="00227497">
      <w:pPr>
        <w:pStyle w:val="Pagrindinistekstas"/>
        <w:shd w:val="clear" w:color="auto" w:fill="auto"/>
        <w:tabs>
          <w:tab w:val="left" w:pos="1172"/>
        </w:tabs>
        <w:spacing w:line="240" w:lineRule="auto"/>
        <w:ind w:firstLine="851"/>
        <w:jc w:val="both"/>
        <w:rPr>
          <w:color w:val="auto"/>
        </w:rPr>
      </w:pPr>
      <w:r>
        <w:rPr>
          <w:color w:val="auto"/>
        </w:rPr>
        <w:t>19</w:t>
      </w:r>
      <w:r w:rsidR="00227497" w:rsidRPr="00E8336A">
        <w:rPr>
          <w:color w:val="auto"/>
        </w:rPr>
        <w:t xml:space="preserve">. Administracijos darbuotojas, pagrįstai manantis, kad prie jo ar kito asmens yra priekabiaujama ir (ar) naudojamas smurtas, Personalo skyriaus vedėjui </w:t>
      </w:r>
      <w:r w:rsidR="004F3216" w:rsidRPr="00E8336A">
        <w:rPr>
          <w:color w:val="auto"/>
        </w:rPr>
        <w:t>(toliau – atsakingas asmuo)</w:t>
      </w:r>
      <w:r w:rsidR="00227497" w:rsidRPr="00E8336A">
        <w:rPr>
          <w:color w:val="auto"/>
        </w:rPr>
        <w:t xml:space="preserve"> raštu tiesiogiai ar el. paštu </w:t>
      </w:r>
      <w:hyperlink r:id="rId9" w:history="1">
        <w:r w:rsidR="00366FD4" w:rsidRPr="002E300E">
          <w:rPr>
            <w:rStyle w:val="Hipersaitas"/>
          </w:rPr>
          <w:t>smurtas.priekabiavimas@birzai.lt</w:t>
        </w:r>
      </w:hyperlink>
      <w:r w:rsidR="00366FD4">
        <w:rPr>
          <w:color w:val="auto"/>
        </w:rPr>
        <w:t xml:space="preserve"> </w:t>
      </w:r>
      <w:r w:rsidR="00227497" w:rsidRPr="00E8336A">
        <w:rPr>
          <w:color w:val="auto"/>
        </w:rPr>
        <w:t xml:space="preserve">pateikia patvirtintos formos pranešimą (2 priedas) ir turimus įrodymus. </w:t>
      </w:r>
    </w:p>
    <w:p w14:paraId="0834E58A" w14:textId="495363D5" w:rsidR="00B061BE" w:rsidRPr="000A3BB5" w:rsidRDefault="00B77E86" w:rsidP="001979E1">
      <w:pPr>
        <w:pStyle w:val="Pagrindinistekstas"/>
        <w:shd w:val="clear" w:color="auto" w:fill="auto"/>
        <w:tabs>
          <w:tab w:val="left" w:pos="1172"/>
        </w:tabs>
        <w:spacing w:line="240" w:lineRule="auto"/>
        <w:ind w:firstLine="851"/>
        <w:jc w:val="both"/>
        <w:rPr>
          <w:color w:val="auto"/>
        </w:rPr>
      </w:pPr>
      <w:r w:rsidRPr="00E8336A">
        <w:rPr>
          <w:color w:val="auto"/>
        </w:rPr>
        <w:t>2</w:t>
      </w:r>
      <w:r w:rsidR="009D6836">
        <w:rPr>
          <w:color w:val="auto"/>
        </w:rPr>
        <w:t>0</w:t>
      </w:r>
      <w:r w:rsidR="003C251B" w:rsidRPr="00E8336A">
        <w:rPr>
          <w:color w:val="auto"/>
        </w:rPr>
        <w:t>. Pranešimas pateikiamas per kiek įmanoma trumpiausią laiką nuo skundžiamų veiksmų</w:t>
      </w:r>
      <w:r w:rsidR="003C251B" w:rsidRPr="000A3BB5">
        <w:rPr>
          <w:color w:val="auto"/>
        </w:rPr>
        <w:t xml:space="preserve"> padarymo arba paaiškėjimo dienos. </w:t>
      </w:r>
    </w:p>
    <w:p w14:paraId="56F45DBC" w14:textId="1F8DFD5D" w:rsidR="00B061BE" w:rsidRPr="00435D22" w:rsidRDefault="00471FE0" w:rsidP="001979E1">
      <w:pPr>
        <w:pStyle w:val="Pagrindinistekstas"/>
        <w:shd w:val="clear" w:color="auto" w:fill="auto"/>
        <w:tabs>
          <w:tab w:val="left" w:pos="1172"/>
        </w:tabs>
        <w:spacing w:line="240" w:lineRule="auto"/>
        <w:ind w:firstLine="851"/>
        <w:jc w:val="both"/>
        <w:rPr>
          <w:color w:val="auto"/>
        </w:rPr>
      </w:pPr>
      <w:r w:rsidRPr="000A3BB5">
        <w:rPr>
          <w:color w:val="auto"/>
        </w:rPr>
        <w:t>2</w:t>
      </w:r>
      <w:r w:rsidR="009D6836">
        <w:rPr>
          <w:color w:val="auto"/>
        </w:rPr>
        <w:t>1</w:t>
      </w:r>
      <w:r w:rsidR="00B061BE" w:rsidRPr="000A3BB5">
        <w:rPr>
          <w:color w:val="auto"/>
        </w:rPr>
        <w:t>. Pranešime</w:t>
      </w:r>
      <w:r w:rsidR="003C251B" w:rsidRPr="000A3BB5">
        <w:rPr>
          <w:color w:val="auto"/>
        </w:rPr>
        <w:t xml:space="preserve"> turi būti nurodyti išsamūs paaiškinimai apie patirto smurto ir (ar) priekabiavimo situaciją, smurto apraiškas ir aplinkybes, nurodyti galimi liudytojai, pridėti turimi </w:t>
      </w:r>
      <w:r w:rsidR="003C251B" w:rsidRPr="00435D22">
        <w:rPr>
          <w:color w:val="auto"/>
        </w:rPr>
        <w:t xml:space="preserve">įrodymai (pavyzdžiui, garso įrašai, susirašinėjimas ir pan.). </w:t>
      </w:r>
    </w:p>
    <w:p w14:paraId="68F09A75" w14:textId="45ECEFFE" w:rsidR="00862E9C" w:rsidRPr="00435D22" w:rsidRDefault="0086138B" w:rsidP="00D84504">
      <w:pPr>
        <w:pStyle w:val="Pagrindinistekstas"/>
        <w:shd w:val="clear" w:color="auto" w:fill="auto"/>
        <w:tabs>
          <w:tab w:val="left" w:pos="851"/>
        </w:tabs>
        <w:spacing w:line="240" w:lineRule="auto"/>
        <w:jc w:val="both"/>
        <w:rPr>
          <w:color w:val="auto"/>
        </w:rPr>
      </w:pPr>
      <w:r w:rsidRPr="00435D22">
        <w:rPr>
          <w:color w:val="auto"/>
        </w:rPr>
        <w:tab/>
      </w:r>
      <w:r w:rsidR="00471FE0" w:rsidRPr="00435D22">
        <w:rPr>
          <w:color w:val="auto"/>
        </w:rPr>
        <w:t>2</w:t>
      </w:r>
      <w:r w:rsidR="009D6836">
        <w:rPr>
          <w:color w:val="auto"/>
        </w:rPr>
        <w:t>2</w:t>
      </w:r>
      <w:r w:rsidR="00B77E86" w:rsidRPr="00435D22">
        <w:rPr>
          <w:color w:val="auto"/>
        </w:rPr>
        <w:t>.</w:t>
      </w:r>
      <w:r w:rsidR="003C251B" w:rsidRPr="00435D22">
        <w:rPr>
          <w:color w:val="auto"/>
        </w:rPr>
        <w:t xml:space="preserve"> Visus pranešimus apie galimą smurtą ir (ar) priekabiavimą</w:t>
      </w:r>
      <w:r w:rsidRPr="00435D22">
        <w:rPr>
          <w:color w:val="auto"/>
        </w:rPr>
        <w:t xml:space="preserve">  </w:t>
      </w:r>
      <w:r w:rsidR="003C251B" w:rsidRPr="00435D22">
        <w:rPr>
          <w:color w:val="auto"/>
        </w:rPr>
        <w:t>atsakingas asmuo registruoja</w:t>
      </w:r>
      <w:r w:rsidR="00D96AD1" w:rsidRPr="00435D22">
        <w:rPr>
          <w:color w:val="auto"/>
        </w:rPr>
        <w:t>,</w:t>
      </w:r>
      <w:r w:rsidR="003C251B" w:rsidRPr="00435D22">
        <w:rPr>
          <w:color w:val="auto"/>
        </w:rPr>
        <w:t xml:space="preserve"> </w:t>
      </w:r>
      <w:r w:rsidR="002E34E5" w:rsidRPr="00435D22">
        <w:rPr>
          <w:color w:val="auto"/>
        </w:rPr>
        <w:t>pranešim</w:t>
      </w:r>
      <w:r w:rsidR="00D96AD1" w:rsidRPr="00435D22">
        <w:rPr>
          <w:color w:val="auto"/>
        </w:rPr>
        <w:t>us</w:t>
      </w:r>
      <w:r w:rsidR="002E34E5" w:rsidRPr="00435D22">
        <w:rPr>
          <w:color w:val="auto"/>
        </w:rPr>
        <w:t xml:space="preserve"> ir </w:t>
      </w:r>
      <w:r w:rsidR="00127EE5" w:rsidRPr="00435D22">
        <w:rPr>
          <w:color w:val="auto"/>
        </w:rPr>
        <w:t>susijusius dokumentus saugo neviešoje byloje laikantis konfidencialumo ir asmens duomenų apsaugos reikalavimų.</w:t>
      </w:r>
    </w:p>
    <w:p w14:paraId="6F4113E6" w14:textId="31A9BD7B" w:rsidR="00B061BE" w:rsidRPr="001979E1" w:rsidRDefault="00471FE0" w:rsidP="001979E1">
      <w:pPr>
        <w:pStyle w:val="Pagrindinistekstas"/>
        <w:shd w:val="clear" w:color="auto" w:fill="auto"/>
        <w:tabs>
          <w:tab w:val="left" w:pos="1172"/>
        </w:tabs>
        <w:spacing w:line="240" w:lineRule="auto"/>
        <w:ind w:firstLine="851"/>
        <w:jc w:val="both"/>
      </w:pPr>
      <w:r w:rsidRPr="000A3BB5">
        <w:rPr>
          <w:color w:val="auto"/>
        </w:rPr>
        <w:t>2</w:t>
      </w:r>
      <w:r w:rsidR="009D6836">
        <w:rPr>
          <w:color w:val="auto"/>
        </w:rPr>
        <w:t>3</w:t>
      </w:r>
      <w:r w:rsidR="003C251B" w:rsidRPr="000A3BB5">
        <w:rPr>
          <w:color w:val="auto"/>
        </w:rPr>
        <w:t xml:space="preserve">. </w:t>
      </w:r>
      <w:r w:rsidR="00B061BE" w:rsidRPr="000A3BB5">
        <w:rPr>
          <w:color w:val="auto"/>
        </w:rPr>
        <w:t>A</w:t>
      </w:r>
      <w:r w:rsidR="008F41C3" w:rsidRPr="000A3BB5">
        <w:rPr>
          <w:color w:val="auto"/>
        </w:rPr>
        <w:t xml:space="preserve">tsakingas asmuo </w:t>
      </w:r>
      <w:r w:rsidR="003C251B" w:rsidRPr="000A3BB5">
        <w:rPr>
          <w:color w:val="auto"/>
        </w:rPr>
        <w:t xml:space="preserve">apie gautą pranešimą, nedelsiant, bet ne vėliau kaip kitą darbo dieną, </w:t>
      </w:r>
      <w:r w:rsidR="003C251B" w:rsidRPr="001979E1">
        <w:t>informuoja</w:t>
      </w:r>
      <w:r w:rsidR="008F41C3" w:rsidRPr="001979E1">
        <w:t xml:space="preserve"> Administracijos</w:t>
      </w:r>
      <w:r w:rsidR="003C251B" w:rsidRPr="001979E1">
        <w:t xml:space="preserve"> direktorių, o j</w:t>
      </w:r>
      <w:r w:rsidR="00435D22">
        <w:t>o</w:t>
      </w:r>
      <w:r w:rsidR="003C251B" w:rsidRPr="001979E1">
        <w:t xml:space="preserve"> nesant – </w:t>
      </w:r>
      <w:r w:rsidR="008F41C3" w:rsidRPr="001979E1">
        <w:t>Administracijos direktoriaus</w:t>
      </w:r>
      <w:r w:rsidR="003C251B" w:rsidRPr="001979E1">
        <w:t xml:space="preserve"> pavaduo</w:t>
      </w:r>
      <w:r w:rsidR="008F41C3" w:rsidRPr="001979E1">
        <w:t>toją.</w:t>
      </w:r>
      <w:r w:rsidR="003C251B" w:rsidRPr="001979E1">
        <w:t xml:space="preserve"> </w:t>
      </w:r>
    </w:p>
    <w:p w14:paraId="0AE577EC" w14:textId="6BA6373B" w:rsidR="00B061BE" w:rsidRPr="001979E1" w:rsidRDefault="00471FE0" w:rsidP="001979E1">
      <w:pPr>
        <w:pStyle w:val="Pagrindinistekstas"/>
        <w:shd w:val="clear" w:color="auto" w:fill="auto"/>
        <w:tabs>
          <w:tab w:val="left" w:pos="1172"/>
        </w:tabs>
        <w:spacing w:line="240" w:lineRule="auto"/>
        <w:ind w:firstLine="851"/>
        <w:jc w:val="both"/>
      </w:pPr>
      <w:r w:rsidRPr="001979E1">
        <w:t>2</w:t>
      </w:r>
      <w:r w:rsidR="009D6836">
        <w:t>4</w:t>
      </w:r>
      <w:r w:rsidR="003C251B" w:rsidRPr="001979E1">
        <w:t xml:space="preserve">. Siekiant taikiai išspręsti kilusius nesutarimus ir esant nukentėjusio darbuotojo prašymui, </w:t>
      </w:r>
      <w:r w:rsidR="008F41C3" w:rsidRPr="001979E1">
        <w:t xml:space="preserve">Administracijos </w:t>
      </w:r>
      <w:r w:rsidR="003C251B" w:rsidRPr="001979E1">
        <w:t xml:space="preserve">direktorius gali taikyti neformalų pokalbį su skundžiamuoju darbuotoju, dalyvaujant ar nedalyvaujant besiskundžiančiam asmeniui arba perduoti pranešimą tirti iš anksto sudarytai komisijai. </w:t>
      </w:r>
    </w:p>
    <w:p w14:paraId="4BD1CD86" w14:textId="70913D35" w:rsidR="00B061BE" w:rsidRPr="001979E1" w:rsidRDefault="00B061BE" w:rsidP="001979E1">
      <w:pPr>
        <w:pStyle w:val="Pagrindinistekstas"/>
        <w:shd w:val="clear" w:color="auto" w:fill="auto"/>
        <w:tabs>
          <w:tab w:val="left" w:pos="1172"/>
        </w:tabs>
        <w:spacing w:line="240" w:lineRule="auto"/>
        <w:ind w:firstLine="851"/>
        <w:jc w:val="both"/>
      </w:pPr>
      <w:r w:rsidRPr="001979E1">
        <w:t>2</w:t>
      </w:r>
      <w:r w:rsidR="009D6836">
        <w:t>5</w:t>
      </w:r>
      <w:r w:rsidR="003C251B" w:rsidRPr="001979E1">
        <w:t>. Komisijos pirmininkas, ne vėliau kaip per 2 darbo dienas, gavęs pranešimą apie galimą smurtą ir (ar) priekabiavimą, organizuoja komisijos posėdį ir su pranešimo turiniu supažindina jos narius.</w:t>
      </w:r>
    </w:p>
    <w:p w14:paraId="5452C539" w14:textId="2A1688E9" w:rsidR="00B061BE" w:rsidRPr="001979E1" w:rsidRDefault="00B061BE" w:rsidP="001979E1">
      <w:pPr>
        <w:pStyle w:val="Pagrindinistekstas"/>
        <w:shd w:val="clear" w:color="auto" w:fill="auto"/>
        <w:tabs>
          <w:tab w:val="left" w:pos="1172"/>
        </w:tabs>
        <w:spacing w:line="240" w:lineRule="auto"/>
        <w:ind w:firstLine="851"/>
        <w:jc w:val="both"/>
      </w:pPr>
      <w:r w:rsidRPr="001979E1">
        <w:t>2</w:t>
      </w:r>
      <w:r w:rsidR="009D6836">
        <w:t>6</w:t>
      </w:r>
      <w:r w:rsidR="003C251B" w:rsidRPr="001979E1">
        <w:t xml:space="preserve">. </w:t>
      </w:r>
      <w:r w:rsidR="003C251B" w:rsidRPr="001979E1">
        <w:rPr>
          <w:b/>
          <w:bCs/>
        </w:rPr>
        <w:t>Pagrindinės komisijos funkcijos:</w:t>
      </w:r>
      <w:r w:rsidR="003C251B" w:rsidRPr="001979E1">
        <w:t xml:space="preserve"> </w:t>
      </w:r>
    </w:p>
    <w:p w14:paraId="5DBB17A3" w14:textId="4560596A" w:rsidR="00B061BE" w:rsidRPr="00CC3B8A" w:rsidRDefault="00B061BE" w:rsidP="001979E1">
      <w:pPr>
        <w:pStyle w:val="Pagrindinistekstas"/>
        <w:shd w:val="clear" w:color="auto" w:fill="auto"/>
        <w:tabs>
          <w:tab w:val="left" w:pos="1172"/>
        </w:tabs>
        <w:spacing w:line="240" w:lineRule="auto"/>
        <w:ind w:firstLine="851"/>
        <w:jc w:val="both"/>
        <w:rPr>
          <w:color w:val="auto"/>
        </w:rPr>
      </w:pPr>
      <w:r w:rsidRPr="00CC3B8A">
        <w:rPr>
          <w:color w:val="auto"/>
        </w:rPr>
        <w:t>2</w:t>
      </w:r>
      <w:r w:rsidR="009D6836" w:rsidRPr="00CC3B8A">
        <w:rPr>
          <w:color w:val="auto"/>
        </w:rPr>
        <w:t>6</w:t>
      </w:r>
      <w:r w:rsidR="003C251B" w:rsidRPr="00CC3B8A">
        <w:rPr>
          <w:color w:val="auto"/>
        </w:rPr>
        <w:t>.1. įvertinti gautą informaciją apie patirtą smurtą ir</w:t>
      </w:r>
      <w:r w:rsidR="002911E3" w:rsidRPr="00CC3B8A">
        <w:rPr>
          <w:color w:val="auto"/>
        </w:rPr>
        <w:t xml:space="preserve"> (ar)</w:t>
      </w:r>
      <w:r w:rsidR="003C251B" w:rsidRPr="00CC3B8A">
        <w:rPr>
          <w:color w:val="auto"/>
        </w:rPr>
        <w:t xml:space="preserve"> priekabiavimą per įmanomai trumpiausią laiką, bet ne vėliau kaip per 5 darbo dienas nuo pr</w:t>
      </w:r>
      <w:r w:rsidR="00122487" w:rsidRPr="00CC3B8A">
        <w:rPr>
          <w:color w:val="auto"/>
        </w:rPr>
        <w:t>a</w:t>
      </w:r>
      <w:r w:rsidR="003C251B" w:rsidRPr="00CC3B8A">
        <w:rPr>
          <w:color w:val="auto"/>
        </w:rPr>
        <w:t xml:space="preserve">nešimo gavimo dienos; </w:t>
      </w:r>
    </w:p>
    <w:p w14:paraId="75834071" w14:textId="61504BBC" w:rsidR="00B061BE" w:rsidRPr="00CC3B8A" w:rsidRDefault="00B061BE" w:rsidP="001979E1">
      <w:pPr>
        <w:pStyle w:val="Pagrindinistekstas"/>
        <w:shd w:val="clear" w:color="auto" w:fill="auto"/>
        <w:tabs>
          <w:tab w:val="left" w:pos="1172"/>
        </w:tabs>
        <w:spacing w:line="240" w:lineRule="auto"/>
        <w:ind w:firstLine="851"/>
        <w:jc w:val="both"/>
        <w:rPr>
          <w:color w:val="auto"/>
        </w:rPr>
      </w:pPr>
      <w:r w:rsidRPr="00CC3B8A">
        <w:rPr>
          <w:color w:val="auto"/>
        </w:rPr>
        <w:t>2</w:t>
      </w:r>
      <w:r w:rsidR="009D6836" w:rsidRPr="00CC3B8A">
        <w:rPr>
          <w:color w:val="auto"/>
        </w:rPr>
        <w:t>6</w:t>
      </w:r>
      <w:r w:rsidR="003C251B" w:rsidRPr="00CC3B8A">
        <w:rPr>
          <w:color w:val="auto"/>
        </w:rPr>
        <w:t xml:space="preserve">.2. apklausti pranešimą pateikusį asmenį ir asmenį, kurio elgesys skundžiamas (šalys apklausiamos atskirai). Prireikus apklausti kitus asmenis, galinčius suteikti papildomos informacijos, jei to pageidauja pranešimą pateikęs darbuotojas; </w:t>
      </w:r>
    </w:p>
    <w:p w14:paraId="4447B365" w14:textId="361BAC4F" w:rsidR="00B061BE" w:rsidRPr="00CC3B8A" w:rsidRDefault="00471FE0" w:rsidP="001979E1">
      <w:pPr>
        <w:pStyle w:val="Pagrindinistekstas"/>
        <w:shd w:val="clear" w:color="auto" w:fill="auto"/>
        <w:tabs>
          <w:tab w:val="left" w:pos="1172"/>
        </w:tabs>
        <w:spacing w:line="240" w:lineRule="auto"/>
        <w:ind w:firstLine="851"/>
        <w:jc w:val="both"/>
        <w:rPr>
          <w:color w:val="auto"/>
        </w:rPr>
      </w:pPr>
      <w:r w:rsidRPr="00CC3B8A">
        <w:rPr>
          <w:color w:val="auto"/>
        </w:rPr>
        <w:t>2</w:t>
      </w:r>
      <w:r w:rsidR="009D6836" w:rsidRPr="00CC3B8A">
        <w:rPr>
          <w:color w:val="auto"/>
        </w:rPr>
        <w:t>6</w:t>
      </w:r>
      <w:r w:rsidR="003C251B" w:rsidRPr="00CC3B8A">
        <w:rPr>
          <w:color w:val="auto"/>
        </w:rPr>
        <w:t>.3. esant būtinybei, surinkti papildomą informaciją susijusią su pranešimu, išsiaiškinti papildomas įvykio aplinkybes;</w:t>
      </w:r>
    </w:p>
    <w:p w14:paraId="0382F78A" w14:textId="57EFFE55" w:rsidR="00B061BE" w:rsidRPr="00CC3B8A" w:rsidRDefault="00B061BE" w:rsidP="001979E1">
      <w:pPr>
        <w:pStyle w:val="Pagrindinistekstas"/>
        <w:shd w:val="clear" w:color="auto" w:fill="auto"/>
        <w:tabs>
          <w:tab w:val="left" w:pos="1172"/>
        </w:tabs>
        <w:spacing w:line="240" w:lineRule="auto"/>
        <w:ind w:firstLine="851"/>
        <w:jc w:val="both"/>
        <w:rPr>
          <w:color w:val="auto"/>
        </w:rPr>
      </w:pPr>
      <w:r w:rsidRPr="00CC3B8A">
        <w:rPr>
          <w:color w:val="auto"/>
        </w:rPr>
        <w:t>2</w:t>
      </w:r>
      <w:r w:rsidR="009D6836" w:rsidRPr="00CC3B8A">
        <w:rPr>
          <w:color w:val="auto"/>
        </w:rPr>
        <w:t>6</w:t>
      </w:r>
      <w:r w:rsidR="003C251B" w:rsidRPr="00CC3B8A">
        <w:rPr>
          <w:color w:val="auto"/>
        </w:rPr>
        <w:t xml:space="preserve">.4. išnagrinėti smurto ir priekabiavimo darbe atvejį per įmanomai trumpiausią laiką, bet ne vėliau kaip per 1 mėnesį nuo pranešimo gavimo dienos; </w:t>
      </w:r>
    </w:p>
    <w:p w14:paraId="032BBB36" w14:textId="7F864427" w:rsidR="00B061BE" w:rsidRPr="00CC3B8A" w:rsidRDefault="00B061BE" w:rsidP="001979E1">
      <w:pPr>
        <w:pStyle w:val="Pagrindinistekstas"/>
        <w:shd w:val="clear" w:color="auto" w:fill="auto"/>
        <w:tabs>
          <w:tab w:val="left" w:pos="1172"/>
        </w:tabs>
        <w:spacing w:line="240" w:lineRule="auto"/>
        <w:ind w:firstLine="851"/>
        <w:jc w:val="both"/>
        <w:rPr>
          <w:color w:val="auto"/>
        </w:rPr>
      </w:pPr>
      <w:r w:rsidRPr="00CC3B8A">
        <w:rPr>
          <w:color w:val="auto"/>
        </w:rPr>
        <w:t>2</w:t>
      </w:r>
      <w:r w:rsidR="009D6836" w:rsidRPr="00CC3B8A">
        <w:rPr>
          <w:color w:val="auto"/>
        </w:rPr>
        <w:t>6</w:t>
      </w:r>
      <w:r w:rsidR="003C251B" w:rsidRPr="00CC3B8A">
        <w:rPr>
          <w:color w:val="auto"/>
        </w:rPr>
        <w:t xml:space="preserve">.5. išnagrinėjus smurto ir priekabiavimo darbe atvejį, pateikti išvadą </w:t>
      </w:r>
      <w:r w:rsidR="008F41C3" w:rsidRPr="00CC3B8A">
        <w:rPr>
          <w:color w:val="auto"/>
        </w:rPr>
        <w:t>Administracijos</w:t>
      </w:r>
      <w:r w:rsidR="003C251B" w:rsidRPr="00CC3B8A">
        <w:rPr>
          <w:color w:val="auto"/>
        </w:rPr>
        <w:t xml:space="preserve"> direktoriui, kuris priima sprendimą dėl tolimesnių veiksmų ir (ar) priemonių taikymo. Apie priimtą sprendimą informuoti darbuotoją, pateikusį pranešimą.</w:t>
      </w:r>
    </w:p>
    <w:p w14:paraId="431FD7A9" w14:textId="081B636C" w:rsidR="00B061BE" w:rsidRPr="00CC3B8A" w:rsidRDefault="00B061BE" w:rsidP="001979E1">
      <w:pPr>
        <w:pStyle w:val="Pagrindinistekstas"/>
        <w:shd w:val="clear" w:color="auto" w:fill="auto"/>
        <w:tabs>
          <w:tab w:val="left" w:pos="1172"/>
        </w:tabs>
        <w:spacing w:line="240" w:lineRule="auto"/>
        <w:ind w:firstLine="851"/>
        <w:jc w:val="both"/>
        <w:rPr>
          <w:color w:val="auto"/>
        </w:rPr>
      </w:pPr>
      <w:r w:rsidRPr="00CC3B8A">
        <w:rPr>
          <w:color w:val="auto"/>
        </w:rPr>
        <w:t>2</w:t>
      </w:r>
      <w:r w:rsidR="009D6836" w:rsidRPr="00CC3B8A">
        <w:rPr>
          <w:color w:val="auto"/>
        </w:rPr>
        <w:t>7</w:t>
      </w:r>
      <w:r w:rsidR="003C251B" w:rsidRPr="00CC3B8A">
        <w:rPr>
          <w:color w:val="auto"/>
        </w:rPr>
        <w:t xml:space="preserve">. Pranešimo tyrimo terminas </w:t>
      </w:r>
      <w:r w:rsidR="008F41C3" w:rsidRPr="00CC3B8A">
        <w:rPr>
          <w:color w:val="auto"/>
        </w:rPr>
        <w:t>Administracijoje</w:t>
      </w:r>
      <w:r w:rsidR="003C251B" w:rsidRPr="00CC3B8A">
        <w:rPr>
          <w:color w:val="auto"/>
        </w:rPr>
        <w:t xml:space="preserve"> gali būti pratęsiamas tik tuo atveju, jei dėl pateisinamų aplinkybių (ligos ir pan.) nėra galimybės apklausti </w:t>
      </w:r>
      <w:r w:rsidR="002911E3" w:rsidRPr="00CC3B8A">
        <w:rPr>
          <w:color w:val="auto"/>
        </w:rPr>
        <w:t>pranešimą pateikusio asmens</w:t>
      </w:r>
      <w:r w:rsidR="000468AE" w:rsidRPr="00CC3B8A">
        <w:rPr>
          <w:color w:val="auto"/>
        </w:rPr>
        <w:t>, nukentėjusio</w:t>
      </w:r>
      <w:r w:rsidR="00CC3B8A" w:rsidRPr="00CC3B8A">
        <w:rPr>
          <w:color w:val="auto"/>
        </w:rPr>
        <w:t xml:space="preserve">jo, </w:t>
      </w:r>
      <w:r w:rsidR="002911E3" w:rsidRPr="00CC3B8A">
        <w:rPr>
          <w:color w:val="auto"/>
        </w:rPr>
        <w:t>asmens, kurio elgesys skundžiamas</w:t>
      </w:r>
      <w:r w:rsidR="00CC3B8A" w:rsidRPr="00CC3B8A">
        <w:rPr>
          <w:color w:val="auto"/>
        </w:rPr>
        <w:t xml:space="preserve">, ar </w:t>
      </w:r>
      <w:r w:rsidR="003C251B" w:rsidRPr="00CC3B8A">
        <w:rPr>
          <w:color w:val="auto"/>
        </w:rPr>
        <w:t xml:space="preserve">liudytojo. </w:t>
      </w:r>
    </w:p>
    <w:p w14:paraId="2D2C5947" w14:textId="739F1041" w:rsidR="00B061BE" w:rsidRPr="00CC3B8A" w:rsidRDefault="00B061BE" w:rsidP="001979E1">
      <w:pPr>
        <w:pStyle w:val="Pagrindinistekstas"/>
        <w:shd w:val="clear" w:color="auto" w:fill="auto"/>
        <w:tabs>
          <w:tab w:val="left" w:pos="1172"/>
        </w:tabs>
        <w:spacing w:line="240" w:lineRule="auto"/>
        <w:ind w:firstLine="851"/>
        <w:jc w:val="both"/>
        <w:rPr>
          <w:color w:val="auto"/>
        </w:rPr>
      </w:pPr>
      <w:r w:rsidRPr="00CC3B8A">
        <w:rPr>
          <w:color w:val="auto"/>
        </w:rPr>
        <w:t>2</w:t>
      </w:r>
      <w:r w:rsidR="009D6836" w:rsidRPr="00CC3B8A">
        <w:rPr>
          <w:color w:val="auto"/>
        </w:rPr>
        <w:t>8</w:t>
      </w:r>
      <w:r w:rsidRPr="00CC3B8A">
        <w:rPr>
          <w:color w:val="auto"/>
        </w:rPr>
        <w:t xml:space="preserve">. </w:t>
      </w:r>
      <w:r w:rsidR="003C251B" w:rsidRPr="00CC3B8A">
        <w:rPr>
          <w:color w:val="auto"/>
        </w:rPr>
        <w:t xml:space="preserve">Sprendimą dėl termino pratęsimo priima komisijos pirmininkas. </w:t>
      </w:r>
    </w:p>
    <w:p w14:paraId="0921C0CA" w14:textId="520A51BC" w:rsidR="00B061BE" w:rsidRPr="00CC3B8A" w:rsidRDefault="009D6836" w:rsidP="001979E1">
      <w:pPr>
        <w:pStyle w:val="Pagrindinistekstas"/>
        <w:shd w:val="clear" w:color="auto" w:fill="auto"/>
        <w:tabs>
          <w:tab w:val="left" w:pos="1172"/>
        </w:tabs>
        <w:spacing w:line="240" w:lineRule="auto"/>
        <w:ind w:firstLine="851"/>
        <w:jc w:val="both"/>
        <w:rPr>
          <w:color w:val="auto"/>
        </w:rPr>
      </w:pPr>
      <w:r w:rsidRPr="00CC3B8A">
        <w:rPr>
          <w:color w:val="auto"/>
        </w:rPr>
        <w:t>29</w:t>
      </w:r>
      <w:r w:rsidR="003C251B" w:rsidRPr="00CC3B8A">
        <w:rPr>
          <w:color w:val="auto"/>
        </w:rPr>
        <w:t xml:space="preserve">. </w:t>
      </w:r>
      <w:r w:rsidR="003C251B" w:rsidRPr="00CC3B8A">
        <w:rPr>
          <w:b/>
          <w:bCs/>
          <w:color w:val="auto"/>
        </w:rPr>
        <w:t>Komisija turi teisę:</w:t>
      </w:r>
      <w:r w:rsidR="003C251B" w:rsidRPr="00CC3B8A">
        <w:rPr>
          <w:color w:val="auto"/>
        </w:rPr>
        <w:t xml:space="preserve"> </w:t>
      </w:r>
    </w:p>
    <w:p w14:paraId="31919951" w14:textId="3F8A38DA" w:rsidR="00B061BE" w:rsidRPr="00CC3B8A" w:rsidRDefault="009D6836" w:rsidP="001979E1">
      <w:pPr>
        <w:pStyle w:val="Pagrindinistekstas"/>
        <w:shd w:val="clear" w:color="auto" w:fill="auto"/>
        <w:tabs>
          <w:tab w:val="left" w:pos="1172"/>
        </w:tabs>
        <w:spacing w:line="240" w:lineRule="auto"/>
        <w:ind w:firstLine="851"/>
        <w:jc w:val="both"/>
        <w:rPr>
          <w:color w:val="auto"/>
        </w:rPr>
      </w:pPr>
      <w:r w:rsidRPr="00CC3B8A">
        <w:rPr>
          <w:color w:val="auto"/>
        </w:rPr>
        <w:t>29</w:t>
      </w:r>
      <w:r w:rsidR="003C251B" w:rsidRPr="00CC3B8A">
        <w:rPr>
          <w:color w:val="auto"/>
        </w:rPr>
        <w:t xml:space="preserve">.1. siūlyti </w:t>
      </w:r>
      <w:r w:rsidR="00C44498" w:rsidRPr="00CC3B8A">
        <w:rPr>
          <w:color w:val="auto"/>
        </w:rPr>
        <w:t>Administracijos</w:t>
      </w:r>
      <w:r w:rsidR="003C251B" w:rsidRPr="00CC3B8A">
        <w:rPr>
          <w:color w:val="auto"/>
        </w:rPr>
        <w:t xml:space="preserve"> direktoriui nukentėjusiam suteikti kasmetines atostogas ne pagal numatytą grafiką, kol bus nagrinėjamas pranešimas; </w:t>
      </w:r>
    </w:p>
    <w:p w14:paraId="39AB849E" w14:textId="077AF609" w:rsidR="00B061BE" w:rsidRPr="00CC3B8A" w:rsidRDefault="009D6836" w:rsidP="001979E1">
      <w:pPr>
        <w:pStyle w:val="Pagrindinistekstas"/>
        <w:shd w:val="clear" w:color="auto" w:fill="auto"/>
        <w:tabs>
          <w:tab w:val="left" w:pos="1172"/>
        </w:tabs>
        <w:spacing w:line="240" w:lineRule="auto"/>
        <w:ind w:firstLine="851"/>
        <w:jc w:val="both"/>
        <w:rPr>
          <w:color w:val="auto"/>
        </w:rPr>
      </w:pPr>
      <w:r w:rsidRPr="00CC3B8A">
        <w:rPr>
          <w:color w:val="auto"/>
        </w:rPr>
        <w:lastRenderedPageBreak/>
        <w:t>29</w:t>
      </w:r>
      <w:r w:rsidR="003C251B" w:rsidRPr="00CC3B8A">
        <w:rPr>
          <w:color w:val="auto"/>
        </w:rPr>
        <w:t xml:space="preserve">.2. jei sunku išsiaiškinti nepriimtino elgesio aplinkybes ar abejojama pranešimo dėl patirto nepriimtino elgesio pagrįstumu, suderinus su </w:t>
      </w:r>
      <w:r w:rsidR="008F41C3" w:rsidRPr="00CC3B8A">
        <w:rPr>
          <w:color w:val="auto"/>
        </w:rPr>
        <w:t>Administracijos</w:t>
      </w:r>
      <w:r w:rsidR="003C251B" w:rsidRPr="00CC3B8A">
        <w:rPr>
          <w:color w:val="auto"/>
        </w:rPr>
        <w:t xml:space="preserve"> direktoriumi, kreiptis konsultacijai į psichologą; </w:t>
      </w:r>
    </w:p>
    <w:p w14:paraId="44E30318" w14:textId="1726815E" w:rsidR="00B061BE" w:rsidRPr="00CC3B8A" w:rsidRDefault="009D6836" w:rsidP="001979E1">
      <w:pPr>
        <w:pStyle w:val="Pagrindinistekstas"/>
        <w:shd w:val="clear" w:color="auto" w:fill="auto"/>
        <w:tabs>
          <w:tab w:val="left" w:pos="1172"/>
        </w:tabs>
        <w:spacing w:line="240" w:lineRule="auto"/>
        <w:ind w:firstLine="851"/>
        <w:jc w:val="both"/>
        <w:rPr>
          <w:color w:val="auto"/>
        </w:rPr>
      </w:pPr>
      <w:r w:rsidRPr="00CC3B8A">
        <w:rPr>
          <w:color w:val="auto"/>
        </w:rPr>
        <w:t>29</w:t>
      </w:r>
      <w:r w:rsidR="003C251B" w:rsidRPr="00CC3B8A">
        <w:rPr>
          <w:color w:val="auto"/>
        </w:rPr>
        <w:t xml:space="preserve">.3. teikti pasiūlymus </w:t>
      </w:r>
      <w:r w:rsidR="008F41C3" w:rsidRPr="00CC3B8A">
        <w:rPr>
          <w:color w:val="auto"/>
        </w:rPr>
        <w:t>Administracijos</w:t>
      </w:r>
      <w:r w:rsidR="003C251B" w:rsidRPr="00CC3B8A">
        <w:rPr>
          <w:color w:val="auto"/>
        </w:rPr>
        <w:t xml:space="preserve"> direktoriui dėl tolimesnių veiksmų priėmimo nukentėjusiojo ir asmens, kuris elgėsi ar galimai elgėsi nepriimtinai, atžvilgiu; </w:t>
      </w:r>
    </w:p>
    <w:p w14:paraId="39B900B1" w14:textId="74217E39" w:rsidR="00B061BE" w:rsidRPr="00CC3B8A" w:rsidRDefault="009D6836" w:rsidP="001979E1">
      <w:pPr>
        <w:pStyle w:val="Pagrindinistekstas"/>
        <w:shd w:val="clear" w:color="auto" w:fill="auto"/>
        <w:tabs>
          <w:tab w:val="left" w:pos="1172"/>
        </w:tabs>
        <w:spacing w:line="240" w:lineRule="auto"/>
        <w:ind w:firstLine="851"/>
        <w:jc w:val="both"/>
        <w:rPr>
          <w:color w:val="auto"/>
        </w:rPr>
      </w:pPr>
      <w:r w:rsidRPr="00CC3B8A">
        <w:rPr>
          <w:color w:val="auto"/>
        </w:rPr>
        <w:t>29</w:t>
      </w:r>
      <w:r w:rsidR="003C251B" w:rsidRPr="00CC3B8A">
        <w:rPr>
          <w:color w:val="auto"/>
        </w:rPr>
        <w:t xml:space="preserve">.4. rekomenduoti </w:t>
      </w:r>
      <w:r w:rsidR="008F41C3" w:rsidRPr="00CC3B8A">
        <w:rPr>
          <w:color w:val="auto"/>
        </w:rPr>
        <w:t>Administracijos</w:t>
      </w:r>
      <w:r w:rsidR="003C251B" w:rsidRPr="00CC3B8A">
        <w:rPr>
          <w:color w:val="auto"/>
        </w:rPr>
        <w:t xml:space="preserve"> direktoriui atmesti pranešimą, kaip nepagrįstą. </w:t>
      </w:r>
    </w:p>
    <w:p w14:paraId="18046879" w14:textId="0BC5CF5E" w:rsidR="00122487" w:rsidRPr="00CC3B8A" w:rsidRDefault="00B77E86" w:rsidP="001979E1">
      <w:pPr>
        <w:pStyle w:val="Pagrindinistekstas"/>
        <w:shd w:val="clear" w:color="auto" w:fill="auto"/>
        <w:tabs>
          <w:tab w:val="left" w:pos="1172"/>
        </w:tabs>
        <w:spacing w:line="240" w:lineRule="auto"/>
        <w:ind w:firstLine="851"/>
        <w:jc w:val="both"/>
        <w:rPr>
          <w:color w:val="auto"/>
        </w:rPr>
      </w:pPr>
      <w:r w:rsidRPr="00CC3B8A">
        <w:rPr>
          <w:color w:val="auto"/>
        </w:rPr>
        <w:t>3</w:t>
      </w:r>
      <w:r w:rsidR="009D6836" w:rsidRPr="00CC3B8A">
        <w:rPr>
          <w:color w:val="auto"/>
        </w:rPr>
        <w:t>0</w:t>
      </w:r>
      <w:r w:rsidR="003C251B" w:rsidRPr="00CC3B8A">
        <w:rPr>
          <w:color w:val="auto"/>
        </w:rPr>
        <w:t xml:space="preserve">. </w:t>
      </w:r>
      <w:r w:rsidR="00122487" w:rsidRPr="00CC3B8A">
        <w:rPr>
          <w:color w:val="auto"/>
        </w:rPr>
        <w:t xml:space="preserve">Prieš pradedant pranešimo tyrimą, </w:t>
      </w:r>
      <w:r w:rsidR="003C251B" w:rsidRPr="00CC3B8A">
        <w:rPr>
          <w:color w:val="auto"/>
        </w:rPr>
        <w:t>komisijos nariai privalo</w:t>
      </w:r>
      <w:r w:rsidR="00122487" w:rsidRPr="00CC3B8A">
        <w:rPr>
          <w:color w:val="auto"/>
        </w:rPr>
        <w:t xml:space="preserve"> užpildyti nešališkumo deklaraciją (</w:t>
      </w:r>
      <w:r w:rsidR="00900AC9" w:rsidRPr="00CC3B8A">
        <w:rPr>
          <w:color w:val="auto"/>
        </w:rPr>
        <w:t>3</w:t>
      </w:r>
      <w:r w:rsidR="00122487" w:rsidRPr="00CC3B8A">
        <w:rPr>
          <w:color w:val="auto"/>
        </w:rPr>
        <w:t xml:space="preserve"> priedas).</w:t>
      </w:r>
    </w:p>
    <w:p w14:paraId="773D59A8" w14:textId="1588FDE1" w:rsidR="00B061BE" w:rsidRPr="00CC3B8A" w:rsidRDefault="00122487" w:rsidP="001979E1">
      <w:pPr>
        <w:pStyle w:val="Pagrindinistekstas"/>
        <w:shd w:val="clear" w:color="auto" w:fill="auto"/>
        <w:tabs>
          <w:tab w:val="left" w:pos="1172"/>
        </w:tabs>
        <w:spacing w:line="240" w:lineRule="auto"/>
        <w:ind w:firstLine="851"/>
        <w:jc w:val="both"/>
        <w:rPr>
          <w:color w:val="auto"/>
        </w:rPr>
      </w:pPr>
      <w:r w:rsidRPr="00CC3B8A">
        <w:rPr>
          <w:color w:val="auto"/>
        </w:rPr>
        <w:t>3</w:t>
      </w:r>
      <w:r w:rsidR="009D6836" w:rsidRPr="00CC3B8A">
        <w:rPr>
          <w:color w:val="auto"/>
        </w:rPr>
        <w:t>1</w:t>
      </w:r>
      <w:r w:rsidRPr="00CC3B8A">
        <w:rPr>
          <w:color w:val="auto"/>
        </w:rPr>
        <w:t xml:space="preserve">. Atliekant pranešimo tyrimą komisijos nariai privalo </w:t>
      </w:r>
      <w:r w:rsidR="003C251B" w:rsidRPr="00CC3B8A">
        <w:rPr>
          <w:color w:val="auto"/>
        </w:rPr>
        <w:t xml:space="preserve">užtikrinti </w:t>
      </w:r>
      <w:r w:rsidR="00BC4D0B" w:rsidRPr="00CC3B8A">
        <w:rPr>
          <w:color w:val="auto"/>
        </w:rPr>
        <w:t>pranešimą pateikusio asmens</w:t>
      </w:r>
      <w:r w:rsidR="002911E3" w:rsidRPr="00CC3B8A">
        <w:rPr>
          <w:color w:val="auto"/>
        </w:rPr>
        <w:t>,</w:t>
      </w:r>
      <w:r w:rsidR="003C251B" w:rsidRPr="00CC3B8A">
        <w:rPr>
          <w:color w:val="auto"/>
        </w:rPr>
        <w:t xml:space="preserve"> </w:t>
      </w:r>
      <w:r w:rsidR="000468AE" w:rsidRPr="00CC3B8A">
        <w:rPr>
          <w:color w:val="auto"/>
        </w:rPr>
        <w:t xml:space="preserve">nukentėjusiojo, </w:t>
      </w:r>
      <w:r w:rsidR="00431CB0" w:rsidRPr="00CC3B8A">
        <w:rPr>
          <w:color w:val="auto"/>
        </w:rPr>
        <w:t>asmens, kurio elgesys skundžiamas,</w:t>
      </w:r>
      <w:r w:rsidR="002911E3" w:rsidRPr="00CC3B8A">
        <w:rPr>
          <w:color w:val="auto"/>
        </w:rPr>
        <w:t xml:space="preserve"> ir liudininkų (jei jų yra)</w:t>
      </w:r>
      <w:r w:rsidR="00431CB0" w:rsidRPr="00CC3B8A">
        <w:rPr>
          <w:color w:val="auto"/>
        </w:rPr>
        <w:t xml:space="preserve"> </w:t>
      </w:r>
      <w:r w:rsidR="003C251B" w:rsidRPr="00CC3B8A">
        <w:rPr>
          <w:color w:val="auto"/>
        </w:rPr>
        <w:t>konfidencialumą</w:t>
      </w:r>
      <w:r w:rsidR="000468AE" w:rsidRPr="00CC3B8A">
        <w:rPr>
          <w:color w:val="auto"/>
        </w:rPr>
        <w:t xml:space="preserve"> ir </w:t>
      </w:r>
      <w:r w:rsidR="00256D32" w:rsidRPr="00CC3B8A">
        <w:rPr>
          <w:color w:val="auto"/>
        </w:rPr>
        <w:t xml:space="preserve">laikytis teisės aktų, reglamentuojančių </w:t>
      </w:r>
      <w:r w:rsidR="000468AE" w:rsidRPr="00CC3B8A">
        <w:rPr>
          <w:color w:val="auto"/>
        </w:rPr>
        <w:t xml:space="preserve">asmens duomenų apsaugą </w:t>
      </w:r>
      <w:r w:rsidR="00256D32" w:rsidRPr="00CC3B8A">
        <w:rPr>
          <w:color w:val="auto"/>
        </w:rPr>
        <w:t>reikalavimų.</w:t>
      </w:r>
      <w:r w:rsidR="000468AE" w:rsidRPr="00CC3B8A">
        <w:rPr>
          <w:color w:val="auto"/>
        </w:rPr>
        <w:t xml:space="preserve"> </w:t>
      </w:r>
      <w:r w:rsidR="003C251B" w:rsidRPr="00CC3B8A">
        <w:rPr>
          <w:color w:val="auto"/>
        </w:rPr>
        <w:t xml:space="preserve"> Komisijos nariams draudžiama atskleisti bet kokią su tyrimu susijusią informaciją asmenims, nedalyvaujantiems tyrimo procedūroje</w:t>
      </w:r>
      <w:r w:rsidR="00B061BE" w:rsidRPr="00CC3B8A">
        <w:rPr>
          <w:color w:val="auto"/>
        </w:rPr>
        <w:t>.</w:t>
      </w:r>
    </w:p>
    <w:p w14:paraId="70882EA8" w14:textId="65EFA5B1" w:rsidR="00B061BE" w:rsidRPr="00CC3B8A" w:rsidRDefault="00471FE0" w:rsidP="001979E1">
      <w:pPr>
        <w:pStyle w:val="Pagrindinistekstas"/>
        <w:shd w:val="clear" w:color="auto" w:fill="auto"/>
        <w:tabs>
          <w:tab w:val="left" w:pos="1172"/>
        </w:tabs>
        <w:spacing w:line="240" w:lineRule="auto"/>
        <w:ind w:firstLine="851"/>
        <w:jc w:val="both"/>
        <w:rPr>
          <w:color w:val="auto"/>
        </w:rPr>
      </w:pPr>
      <w:r w:rsidRPr="00CC3B8A">
        <w:rPr>
          <w:color w:val="auto"/>
        </w:rPr>
        <w:t>3</w:t>
      </w:r>
      <w:r w:rsidR="009D6836" w:rsidRPr="00CC3B8A">
        <w:rPr>
          <w:color w:val="auto"/>
        </w:rPr>
        <w:t>2</w:t>
      </w:r>
      <w:r w:rsidR="003C251B" w:rsidRPr="00CC3B8A">
        <w:rPr>
          <w:color w:val="auto"/>
        </w:rPr>
        <w:t xml:space="preserve">. </w:t>
      </w:r>
      <w:r w:rsidR="00B061BE" w:rsidRPr="00CC3B8A">
        <w:rPr>
          <w:color w:val="auto"/>
        </w:rPr>
        <w:t>D</w:t>
      </w:r>
      <w:r w:rsidR="003C251B" w:rsidRPr="00CC3B8A">
        <w:rPr>
          <w:color w:val="auto"/>
        </w:rPr>
        <w:t xml:space="preserve">arbuotojui, pateikusiam pranešimą, </w:t>
      </w:r>
      <w:r w:rsidR="000468AE" w:rsidRPr="00CC3B8A">
        <w:rPr>
          <w:color w:val="auto"/>
        </w:rPr>
        <w:t xml:space="preserve">nukentėjusiajam </w:t>
      </w:r>
      <w:r w:rsidR="003C251B" w:rsidRPr="00CC3B8A">
        <w:rPr>
          <w:color w:val="auto"/>
        </w:rPr>
        <w:t>užtikrinamas konfidencialumas pagal Lietuvos Respublikoje galiojančius teisės aktus</w:t>
      </w:r>
      <w:r w:rsidR="001E086D" w:rsidRPr="00CC3B8A">
        <w:rPr>
          <w:color w:val="auto"/>
        </w:rPr>
        <w:t xml:space="preserve">  ir </w:t>
      </w:r>
      <w:r w:rsidR="00BC4D0B" w:rsidRPr="00CC3B8A">
        <w:rPr>
          <w:color w:val="auto"/>
        </w:rPr>
        <w:t xml:space="preserve">gali būti </w:t>
      </w:r>
      <w:r w:rsidR="001E086D" w:rsidRPr="00CC3B8A">
        <w:rPr>
          <w:color w:val="auto"/>
        </w:rPr>
        <w:t>taikomos apsaugos ir pagalbos jam priemonės</w:t>
      </w:r>
      <w:r w:rsidR="00A07893" w:rsidRPr="00CC3B8A">
        <w:rPr>
          <w:color w:val="auto"/>
        </w:rPr>
        <w:t xml:space="preserve"> (darbo rotacija, darbuotojo perkėlimas į kitą darbo vietą (nepažeidžiant DK </w:t>
      </w:r>
      <w:r w:rsidR="00D84504" w:rsidRPr="00CC3B8A">
        <w:rPr>
          <w:color w:val="auto"/>
        </w:rPr>
        <w:t xml:space="preserve">ir Valstybės tarnybos įstatymo </w:t>
      </w:r>
      <w:r w:rsidR="00A07893" w:rsidRPr="00CC3B8A">
        <w:rPr>
          <w:color w:val="auto"/>
        </w:rPr>
        <w:t>nuostatų), atostogų suteikimas</w:t>
      </w:r>
      <w:r w:rsidR="00B77E86" w:rsidRPr="00CC3B8A">
        <w:rPr>
          <w:color w:val="auto"/>
        </w:rPr>
        <w:t>, galimybė naudotis visų reikalingų specialistų (psichologų, psichiatrų ir kt.) paslaugomis</w:t>
      </w:r>
      <w:r w:rsidR="00A07893" w:rsidRPr="00CC3B8A">
        <w:rPr>
          <w:color w:val="auto"/>
        </w:rPr>
        <w:t xml:space="preserve"> ir kt.)</w:t>
      </w:r>
      <w:r w:rsidR="001E086D" w:rsidRPr="00CC3B8A">
        <w:rPr>
          <w:color w:val="auto"/>
        </w:rPr>
        <w:t>.</w:t>
      </w:r>
    </w:p>
    <w:p w14:paraId="3CC50554" w14:textId="21DAA95C" w:rsidR="00B061BE" w:rsidRPr="00CC3B8A" w:rsidRDefault="00471FE0" w:rsidP="001979E1">
      <w:pPr>
        <w:pStyle w:val="Pagrindinistekstas"/>
        <w:shd w:val="clear" w:color="auto" w:fill="auto"/>
        <w:tabs>
          <w:tab w:val="left" w:pos="1172"/>
        </w:tabs>
        <w:spacing w:line="240" w:lineRule="auto"/>
        <w:ind w:firstLine="851"/>
        <w:jc w:val="both"/>
        <w:rPr>
          <w:color w:val="auto"/>
        </w:rPr>
      </w:pPr>
      <w:r w:rsidRPr="00CC3B8A">
        <w:rPr>
          <w:color w:val="auto"/>
        </w:rPr>
        <w:t>3</w:t>
      </w:r>
      <w:r w:rsidR="009D6836" w:rsidRPr="00CC3B8A">
        <w:rPr>
          <w:color w:val="auto"/>
        </w:rPr>
        <w:t>3</w:t>
      </w:r>
      <w:r w:rsidR="003C251B" w:rsidRPr="00CC3B8A">
        <w:rPr>
          <w:color w:val="auto"/>
        </w:rPr>
        <w:t xml:space="preserve">. </w:t>
      </w:r>
      <w:r w:rsidR="00B061BE" w:rsidRPr="00CC3B8A">
        <w:rPr>
          <w:color w:val="auto"/>
        </w:rPr>
        <w:t>B</w:t>
      </w:r>
      <w:r w:rsidR="003C251B" w:rsidRPr="00CC3B8A">
        <w:rPr>
          <w:color w:val="auto"/>
        </w:rPr>
        <w:t xml:space="preserve">et koks persekiojimas ar priešiškas elgesys prieš darbuotoją, kuris pateikė pranešimą dėl patirto smurto ir priekabiavimo, yra draudžiamas ir yra laikomas šiurkščiu darbo pareigų </w:t>
      </w:r>
      <w:r w:rsidR="00D84504" w:rsidRPr="00CC3B8A">
        <w:rPr>
          <w:color w:val="auto"/>
        </w:rPr>
        <w:t xml:space="preserve"> </w:t>
      </w:r>
      <w:r w:rsidR="003C251B" w:rsidRPr="00CC3B8A">
        <w:rPr>
          <w:color w:val="auto"/>
        </w:rPr>
        <w:t>pažeidimu</w:t>
      </w:r>
      <w:r w:rsidR="00D84504" w:rsidRPr="00CC3B8A">
        <w:rPr>
          <w:color w:val="auto"/>
        </w:rPr>
        <w:t xml:space="preserve"> ar </w:t>
      </w:r>
      <w:r w:rsidR="001C3997" w:rsidRPr="00CC3B8A">
        <w:rPr>
          <w:color w:val="auto"/>
        </w:rPr>
        <w:t xml:space="preserve">šiurkščiu </w:t>
      </w:r>
      <w:r w:rsidR="00D84504" w:rsidRPr="00CC3B8A">
        <w:rPr>
          <w:color w:val="auto"/>
        </w:rPr>
        <w:t>tarnybiniu nusižengimu</w:t>
      </w:r>
      <w:r w:rsidR="003C251B" w:rsidRPr="00CC3B8A">
        <w:rPr>
          <w:color w:val="auto"/>
        </w:rPr>
        <w:t>.</w:t>
      </w:r>
    </w:p>
    <w:p w14:paraId="1642178C" w14:textId="77777777" w:rsidR="0086138B" w:rsidRPr="00CC3B8A" w:rsidRDefault="0086138B" w:rsidP="001979E1">
      <w:pPr>
        <w:pStyle w:val="Pagrindinistekstas"/>
        <w:shd w:val="clear" w:color="auto" w:fill="auto"/>
        <w:tabs>
          <w:tab w:val="left" w:pos="1172"/>
        </w:tabs>
        <w:spacing w:line="240" w:lineRule="auto"/>
        <w:ind w:firstLine="851"/>
        <w:jc w:val="center"/>
        <w:rPr>
          <w:b/>
          <w:bCs/>
          <w:color w:val="auto"/>
        </w:rPr>
      </w:pPr>
    </w:p>
    <w:p w14:paraId="2000F5BE" w14:textId="176B9BBB" w:rsidR="00B061BE" w:rsidRPr="00CC3B8A" w:rsidRDefault="003C251B" w:rsidP="00E8336A">
      <w:pPr>
        <w:pStyle w:val="Pagrindinistekstas"/>
        <w:shd w:val="clear" w:color="auto" w:fill="auto"/>
        <w:tabs>
          <w:tab w:val="left" w:pos="1172"/>
        </w:tabs>
        <w:spacing w:line="240" w:lineRule="auto"/>
        <w:ind w:firstLine="0"/>
        <w:jc w:val="center"/>
        <w:rPr>
          <w:b/>
          <w:bCs/>
          <w:color w:val="auto"/>
        </w:rPr>
      </w:pPr>
      <w:r w:rsidRPr="00CC3B8A">
        <w:rPr>
          <w:b/>
          <w:bCs/>
          <w:color w:val="auto"/>
        </w:rPr>
        <w:t>V SKYRIUS</w:t>
      </w:r>
    </w:p>
    <w:p w14:paraId="3815C3F7" w14:textId="2950D34D" w:rsidR="00B061BE" w:rsidRPr="00CC3B8A" w:rsidRDefault="003C251B" w:rsidP="00E8336A">
      <w:pPr>
        <w:pStyle w:val="Pagrindinistekstas"/>
        <w:shd w:val="clear" w:color="auto" w:fill="auto"/>
        <w:tabs>
          <w:tab w:val="left" w:pos="1172"/>
        </w:tabs>
        <w:spacing w:line="240" w:lineRule="auto"/>
        <w:ind w:firstLine="0"/>
        <w:jc w:val="center"/>
        <w:rPr>
          <w:b/>
          <w:bCs/>
          <w:color w:val="auto"/>
        </w:rPr>
      </w:pPr>
      <w:r w:rsidRPr="00CC3B8A">
        <w:rPr>
          <w:b/>
          <w:bCs/>
          <w:color w:val="auto"/>
        </w:rPr>
        <w:t>BAIGIAMOSIOS NUOSTATOS</w:t>
      </w:r>
    </w:p>
    <w:p w14:paraId="61809523" w14:textId="77777777" w:rsidR="0086138B" w:rsidRPr="00CC3B8A" w:rsidRDefault="0086138B" w:rsidP="001979E1">
      <w:pPr>
        <w:pStyle w:val="Pagrindinistekstas"/>
        <w:shd w:val="clear" w:color="auto" w:fill="auto"/>
        <w:tabs>
          <w:tab w:val="left" w:pos="1172"/>
        </w:tabs>
        <w:spacing w:line="240" w:lineRule="auto"/>
        <w:ind w:firstLine="851"/>
        <w:jc w:val="center"/>
        <w:rPr>
          <w:b/>
          <w:bCs/>
          <w:color w:val="auto"/>
        </w:rPr>
      </w:pPr>
    </w:p>
    <w:p w14:paraId="2FD8CC43" w14:textId="63A597EF" w:rsidR="00B061BE" w:rsidRPr="00CC3B8A" w:rsidRDefault="00471FE0" w:rsidP="001979E1">
      <w:pPr>
        <w:pStyle w:val="Pagrindinistekstas"/>
        <w:shd w:val="clear" w:color="auto" w:fill="auto"/>
        <w:tabs>
          <w:tab w:val="left" w:pos="1172"/>
        </w:tabs>
        <w:spacing w:line="240" w:lineRule="auto"/>
        <w:ind w:firstLine="851"/>
        <w:jc w:val="both"/>
        <w:rPr>
          <w:color w:val="auto"/>
        </w:rPr>
      </w:pPr>
      <w:r w:rsidRPr="00CC3B8A">
        <w:rPr>
          <w:color w:val="auto"/>
        </w:rPr>
        <w:t>3</w:t>
      </w:r>
      <w:r w:rsidR="009D6836" w:rsidRPr="00CC3B8A">
        <w:rPr>
          <w:color w:val="auto"/>
        </w:rPr>
        <w:t>4</w:t>
      </w:r>
      <w:r w:rsidR="003C251B" w:rsidRPr="00CC3B8A">
        <w:rPr>
          <w:color w:val="auto"/>
        </w:rPr>
        <w:t xml:space="preserve">. </w:t>
      </w:r>
      <w:r w:rsidR="00BC4D0B" w:rsidRPr="00CC3B8A">
        <w:rPr>
          <w:color w:val="auto"/>
        </w:rPr>
        <w:t xml:space="preserve">Aprašas </w:t>
      </w:r>
      <w:r w:rsidR="003C251B" w:rsidRPr="00CC3B8A">
        <w:rPr>
          <w:color w:val="auto"/>
        </w:rPr>
        <w:t>peržiūrima</w:t>
      </w:r>
      <w:r w:rsidR="00BC4D0B" w:rsidRPr="00CC3B8A">
        <w:rPr>
          <w:color w:val="auto"/>
        </w:rPr>
        <w:t>s</w:t>
      </w:r>
      <w:r w:rsidR="003C251B" w:rsidRPr="00CC3B8A">
        <w:rPr>
          <w:color w:val="auto"/>
        </w:rPr>
        <w:t xml:space="preserve"> ir atnaujinama</w:t>
      </w:r>
      <w:r w:rsidR="00BC4D0B" w:rsidRPr="00CC3B8A">
        <w:rPr>
          <w:color w:val="auto"/>
        </w:rPr>
        <w:t>s</w:t>
      </w:r>
      <w:r w:rsidR="003C251B" w:rsidRPr="00CC3B8A">
        <w:rPr>
          <w:color w:val="auto"/>
        </w:rPr>
        <w:t xml:space="preserve"> atsižvelgiant į gautus pranešimus apie smurtą ir priekabiavimą, nustatytus smurto ir priekabiavimo atvejus, pasikeitus galimiems jų pavojams ar atsiradus naujų arba pareikalavus Lietuvos Respublikos valstybinės darbo inspekcijai. </w:t>
      </w:r>
    </w:p>
    <w:p w14:paraId="22D526B3" w14:textId="78326B0B" w:rsidR="00B061BE" w:rsidRPr="00CC3B8A" w:rsidRDefault="00471FE0" w:rsidP="001979E1">
      <w:pPr>
        <w:pStyle w:val="Pagrindinistekstas"/>
        <w:shd w:val="clear" w:color="auto" w:fill="auto"/>
        <w:tabs>
          <w:tab w:val="left" w:pos="1172"/>
        </w:tabs>
        <w:spacing w:line="240" w:lineRule="auto"/>
        <w:ind w:firstLine="851"/>
        <w:jc w:val="both"/>
        <w:rPr>
          <w:color w:val="auto"/>
        </w:rPr>
      </w:pPr>
      <w:r w:rsidRPr="00CC3B8A">
        <w:rPr>
          <w:color w:val="auto"/>
        </w:rPr>
        <w:t>3</w:t>
      </w:r>
      <w:r w:rsidR="009D6836" w:rsidRPr="00CC3B8A">
        <w:rPr>
          <w:color w:val="auto"/>
        </w:rPr>
        <w:t>5</w:t>
      </w:r>
      <w:r w:rsidR="003C251B" w:rsidRPr="00CC3B8A">
        <w:rPr>
          <w:color w:val="auto"/>
        </w:rPr>
        <w:t xml:space="preserve">. </w:t>
      </w:r>
      <w:r w:rsidR="008F41C3" w:rsidRPr="00CC3B8A">
        <w:rPr>
          <w:color w:val="auto"/>
        </w:rPr>
        <w:t>Darbdavys</w:t>
      </w:r>
      <w:r w:rsidR="003C251B" w:rsidRPr="00CC3B8A">
        <w:rPr>
          <w:color w:val="auto"/>
        </w:rPr>
        <w:t xml:space="preserve"> įsipareigoja periodiškai, tačiau ne rečiau kaip kartą per </w:t>
      </w:r>
      <w:r w:rsidR="00B061BE" w:rsidRPr="00CC3B8A">
        <w:rPr>
          <w:color w:val="auto"/>
        </w:rPr>
        <w:t>tr</w:t>
      </w:r>
      <w:r w:rsidR="00435D22" w:rsidRPr="00CC3B8A">
        <w:rPr>
          <w:color w:val="auto"/>
        </w:rPr>
        <w:t xml:space="preserve">ejus </w:t>
      </w:r>
      <w:r w:rsidR="003C251B" w:rsidRPr="00CC3B8A">
        <w:rPr>
          <w:color w:val="auto"/>
        </w:rPr>
        <w:t xml:space="preserve">metus organizuoti darbuotojams įvairių formų mokymus dėl smurto ir priekabiavimo pavojaus ir jo prevencijos. </w:t>
      </w:r>
    </w:p>
    <w:p w14:paraId="1CC65424" w14:textId="0B20F5F3" w:rsidR="00B061BE" w:rsidRPr="00CC3B8A" w:rsidRDefault="00471FE0" w:rsidP="001979E1">
      <w:pPr>
        <w:pStyle w:val="Pagrindinistekstas"/>
        <w:shd w:val="clear" w:color="auto" w:fill="auto"/>
        <w:tabs>
          <w:tab w:val="left" w:pos="1172"/>
        </w:tabs>
        <w:spacing w:line="240" w:lineRule="auto"/>
        <w:ind w:firstLine="851"/>
        <w:jc w:val="both"/>
        <w:rPr>
          <w:color w:val="auto"/>
        </w:rPr>
      </w:pPr>
      <w:r w:rsidRPr="00CC3B8A">
        <w:rPr>
          <w:color w:val="auto"/>
        </w:rPr>
        <w:t>3</w:t>
      </w:r>
      <w:r w:rsidR="009D6836" w:rsidRPr="00CC3B8A">
        <w:rPr>
          <w:color w:val="auto"/>
        </w:rPr>
        <w:t>6</w:t>
      </w:r>
      <w:r w:rsidR="003C251B" w:rsidRPr="00CC3B8A">
        <w:rPr>
          <w:color w:val="auto"/>
        </w:rPr>
        <w:t>. Už melagingą pranešimą darbuotojas atsako Lietuvos Respublikos teisės aktų nustatyta tvarka.</w:t>
      </w:r>
    </w:p>
    <w:p w14:paraId="331DE719" w14:textId="21C612A9" w:rsidR="00B061BE" w:rsidRPr="00CC3B8A" w:rsidRDefault="00B061BE" w:rsidP="001979E1">
      <w:pPr>
        <w:pStyle w:val="Pagrindinistekstas"/>
        <w:shd w:val="clear" w:color="auto" w:fill="auto"/>
        <w:tabs>
          <w:tab w:val="left" w:pos="1172"/>
        </w:tabs>
        <w:spacing w:line="240" w:lineRule="auto"/>
        <w:ind w:firstLine="851"/>
        <w:jc w:val="both"/>
        <w:rPr>
          <w:color w:val="auto"/>
        </w:rPr>
      </w:pPr>
      <w:r w:rsidRPr="00CC3B8A">
        <w:rPr>
          <w:color w:val="auto"/>
        </w:rPr>
        <w:t>3</w:t>
      </w:r>
      <w:r w:rsidR="009D6836" w:rsidRPr="00CC3B8A">
        <w:rPr>
          <w:color w:val="auto"/>
        </w:rPr>
        <w:t>7</w:t>
      </w:r>
      <w:r w:rsidR="003C251B" w:rsidRPr="00CC3B8A">
        <w:rPr>
          <w:color w:val="auto"/>
        </w:rPr>
        <w:t xml:space="preserve">. </w:t>
      </w:r>
      <w:r w:rsidR="008F41C3" w:rsidRPr="00CC3B8A">
        <w:rPr>
          <w:color w:val="auto"/>
        </w:rPr>
        <w:t xml:space="preserve">Administracijos </w:t>
      </w:r>
      <w:r w:rsidR="003C251B" w:rsidRPr="00CC3B8A">
        <w:rPr>
          <w:color w:val="auto"/>
        </w:rPr>
        <w:t>darbuotojai su ši</w:t>
      </w:r>
      <w:r w:rsidRPr="00CC3B8A">
        <w:rPr>
          <w:color w:val="auto"/>
        </w:rPr>
        <w:t>uo Aprašu</w:t>
      </w:r>
      <w:r w:rsidR="003C251B" w:rsidRPr="00CC3B8A">
        <w:rPr>
          <w:color w:val="auto"/>
        </w:rPr>
        <w:t xml:space="preserve"> supažindinami </w:t>
      </w:r>
      <w:r w:rsidR="00606CF5" w:rsidRPr="00CC3B8A">
        <w:rPr>
          <w:color w:val="auto"/>
        </w:rPr>
        <w:t xml:space="preserve">dokumentų valdymo sistemos „Avilys“ priemonėmis arba  </w:t>
      </w:r>
      <w:r w:rsidR="003C251B" w:rsidRPr="00CC3B8A">
        <w:rPr>
          <w:color w:val="auto"/>
        </w:rPr>
        <w:t xml:space="preserve">pasirašytinai. </w:t>
      </w:r>
    </w:p>
    <w:p w14:paraId="73D4C25D" w14:textId="4CA7960D" w:rsidR="003C251B" w:rsidRPr="00CC3B8A" w:rsidRDefault="00B061BE" w:rsidP="001979E1">
      <w:pPr>
        <w:pStyle w:val="Pagrindinistekstas"/>
        <w:shd w:val="clear" w:color="auto" w:fill="auto"/>
        <w:tabs>
          <w:tab w:val="left" w:pos="1172"/>
        </w:tabs>
        <w:spacing w:line="240" w:lineRule="auto"/>
        <w:ind w:firstLine="851"/>
        <w:jc w:val="both"/>
        <w:rPr>
          <w:color w:val="auto"/>
        </w:rPr>
      </w:pPr>
      <w:r w:rsidRPr="00CC3B8A">
        <w:rPr>
          <w:color w:val="auto"/>
        </w:rPr>
        <w:t>3</w:t>
      </w:r>
      <w:r w:rsidR="009D6836" w:rsidRPr="00CC3B8A">
        <w:rPr>
          <w:color w:val="auto"/>
        </w:rPr>
        <w:t>8</w:t>
      </w:r>
      <w:r w:rsidR="003C251B" w:rsidRPr="00CC3B8A">
        <w:rPr>
          <w:color w:val="auto"/>
        </w:rPr>
        <w:t>. Šio</w:t>
      </w:r>
      <w:r w:rsidR="00471FE0" w:rsidRPr="00CC3B8A">
        <w:rPr>
          <w:color w:val="auto"/>
        </w:rPr>
        <w:t xml:space="preserve"> Aprašo </w:t>
      </w:r>
      <w:r w:rsidR="003C251B" w:rsidRPr="00CC3B8A">
        <w:rPr>
          <w:color w:val="auto"/>
        </w:rPr>
        <w:t xml:space="preserve">nuostatų nesilaikymas laikomas </w:t>
      </w:r>
      <w:r w:rsidR="001C3997" w:rsidRPr="00CC3B8A">
        <w:rPr>
          <w:color w:val="auto"/>
        </w:rPr>
        <w:t xml:space="preserve">šiurkščiu darbo pareigų pažeidimu </w:t>
      </w:r>
      <w:r w:rsidR="003C251B" w:rsidRPr="00CC3B8A">
        <w:rPr>
          <w:color w:val="auto"/>
        </w:rPr>
        <w:t>pagal Lietuvos Respublikos darbo kodekso 58 straipsnio 3 dalies 4 punktą</w:t>
      </w:r>
      <w:r w:rsidR="001C3997" w:rsidRPr="00CC3B8A">
        <w:rPr>
          <w:color w:val="auto"/>
        </w:rPr>
        <w:t xml:space="preserve"> ar šiurkščiu tarnybiniu nusižengimu pagal Lietuvos Respublikos valstybės tarnybos įstatymo  </w:t>
      </w:r>
      <w:r w:rsidR="001246C4" w:rsidRPr="00CC3B8A">
        <w:rPr>
          <w:color w:val="auto"/>
        </w:rPr>
        <w:t>5 dalies 1 punkt</w:t>
      </w:r>
      <w:r w:rsidR="00435D22" w:rsidRPr="00CC3B8A">
        <w:rPr>
          <w:color w:val="auto"/>
        </w:rPr>
        <w:t>ą</w:t>
      </w:r>
      <w:r w:rsidR="001246C4" w:rsidRPr="00CC3B8A">
        <w:rPr>
          <w:color w:val="auto"/>
        </w:rPr>
        <w:t>.</w:t>
      </w:r>
      <w:r w:rsidR="001C3997" w:rsidRPr="00CC3B8A">
        <w:rPr>
          <w:color w:val="auto"/>
        </w:rPr>
        <w:t xml:space="preserve"> </w:t>
      </w:r>
    </w:p>
    <w:p w14:paraId="446FAF10" w14:textId="7AEFF331" w:rsidR="00874475" w:rsidRPr="00CC3B8A" w:rsidRDefault="00874475" w:rsidP="001979E1">
      <w:pPr>
        <w:pStyle w:val="Pagrindinistekstas"/>
        <w:shd w:val="clear" w:color="auto" w:fill="auto"/>
        <w:tabs>
          <w:tab w:val="left" w:pos="1172"/>
        </w:tabs>
        <w:spacing w:line="240" w:lineRule="auto"/>
        <w:ind w:firstLine="851"/>
        <w:jc w:val="both"/>
        <w:rPr>
          <w:color w:val="auto"/>
        </w:rPr>
      </w:pPr>
    </w:p>
    <w:p w14:paraId="62519DBA" w14:textId="77777777" w:rsidR="00453E47" w:rsidRPr="00CC3B8A" w:rsidRDefault="00453E47" w:rsidP="001979E1">
      <w:pPr>
        <w:pStyle w:val="Pagrindinistekstas"/>
        <w:shd w:val="clear" w:color="auto" w:fill="auto"/>
        <w:tabs>
          <w:tab w:val="left" w:pos="1172"/>
        </w:tabs>
        <w:spacing w:line="240" w:lineRule="auto"/>
        <w:ind w:firstLine="851"/>
        <w:jc w:val="both"/>
        <w:rPr>
          <w:color w:val="auto"/>
        </w:rPr>
      </w:pPr>
    </w:p>
    <w:p w14:paraId="74549DAE" w14:textId="6944050A" w:rsidR="00874475" w:rsidRPr="00CC3B8A" w:rsidRDefault="00874475" w:rsidP="00874475">
      <w:pPr>
        <w:pStyle w:val="Pagrindinistekstas"/>
        <w:shd w:val="clear" w:color="auto" w:fill="auto"/>
        <w:tabs>
          <w:tab w:val="left" w:pos="1172"/>
        </w:tabs>
        <w:spacing w:line="240" w:lineRule="auto"/>
        <w:ind w:firstLine="851"/>
        <w:jc w:val="center"/>
        <w:rPr>
          <w:color w:val="auto"/>
        </w:rPr>
      </w:pPr>
      <w:r w:rsidRPr="00CC3B8A">
        <w:rPr>
          <w:color w:val="auto"/>
        </w:rPr>
        <w:t>_________________________</w:t>
      </w:r>
    </w:p>
    <w:p w14:paraId="2C96E988" w14:textId="74347B82" w:rsidR="003C251B" w:rsidRPr="00CC3B8A" w:rsidRDefault="003C251B" w:rsidP="00874475">
      <w:pPr>
        <w:pStyle w:val="Pagrindinistekstas"/>
        <w:shd w:val="clear" w:color="auto" w:fill="auto"/>
        <w:tabs>
          <w:tab w:val="left" w:pos="1172"/>
        </w:tabs>
        <w:spacing w:line="240" w:lineRule="auto"/>
        <w:jc w:val="center"/>
        <w:rPr>
          <w:color w:val="auto"/>
        </w:rPr>
      </w:pPr>
    </w:p>
    <w:p w14:paraId="1C7319B9" w14:textId="06AE8C7A" w:rsidR="00B47EFE" w:rsidRPr="00CC3B8A" w:rsidRDefault="00B47EFE" w:rsidP="00874475">
      <w:pPr>
        <w:pStyle w:val="Pagrindinistekstas"/>
        <w:shd w:val="clear" w:color="auto" w:fill="auto"/>
        <w:tabs>
          <w:tab w:val="left" w:pos="1172"/>
        </w:tabs>
        <w:spacing w:line="240" w:lineRule="auto"/>
        <w:jc w:val="center"/>
        <w:rPr>
          <w:color w:val="auto"/>
        </w:rPr>
      </w:pPr>
    </w:p>
    <w:p w14:paraId="757926E9" w14:textId="77777777" w:rsidR="008711E6" w:rsidRPr="00CC3B8A" w:rsidRDefault="008711E6">
      <w:pPr>
        <w:rPr>
          <w:rFonts w:ascii="Times New Roman" w:eastAsia="Times New Roman" w:hAnsi="Times New Roman" w:cs="Times New Roman"/>
          <w:color w:val="auto"/>
        </w:rPr>
        <w:sectPr w:rsidR="008711E6" w:rsidRPr="00CC3B8A" w:rsidSect="008711E6">
          <w:headerReference w:type="default" r:id="rId10"/>
          <w:headerReference w:type="first" r:id="rId11"/>
          <w:pgSz w:w="11900" w:h="16840"/>
          <w:pgMar w:top="1134" w:right="567" w:bottom="1134" w:left="1701" w:header="682" w:footer="578" w:gutter="0"/>
          <w:pgNumType w:start="1"/>
          <w:cols w:space="720"/>
          <w:noEndnote/>
          <w:titlePg/>
          <w:docGrid w:linePitch="360"/>
        </w:sectPr>
      </w:pPr>
    </w:p>
    <w:p w14:paraId="448D66E8" w14:textId="444C9F1B" w:rsidR="00C44498" w:rsidRPr="00CC3B8A" w:rsidRDefault="001246C4" w:rsidP="001979E1">
      <w:pPr>
        <w:ind w:firstLine="5387"/>
        <w:rPr>
          <w:rFonts w:ascii="Times New Roman" w:hAnsi="Times New Roman" w:cs="Times New Roman"/>
          <w:color w:val="auto"/>
        </w:rPr>
      </w:pPr>
      <w:r w:rsidRPr="00CC3B8A">
        <w:rPr>
          <w:rFonts w:ascii="Times New Roman" w:hAnsi="Times New Roman" w:cs="Times New Roman"/>
          <w:color w:val="auto"/>
        </w:rPr>
        <w:lastRenderedPageBreak/>
        <w:t>B</w:t>
      </w:r>
      <w:r w:rsidR="00C44498" w:rsidRPr="00CC3B8A">
        <w:rPr>
          <w:rFonts w:ascii="Times New Roman" w:hAnsi="Times New Roman" w:cs="Times New Roman"/>
          <w:color w:val="auto"/>
        </w:rPr>
        <w:t xml:space="preserve">iržų rajono savivaldybės administracijos </w:t>
      </w:r>
    </w:p>
    <w:p w14:paraId="77F38D3B" w14:textId="58486BF2" w:rsidR="001E086D" w:rsidRPr="00CC3B8A" w:rsidRDefault="001E086D" w:rsidP="001979E1">
      <w:pPr>
        <w:pStyle w:val="Pagrindinistekstas"/>
        <w:shd w:val="clear" w:color="auto" w:fill="auto"/>
        <w:tabs>
          <w:tab w:val="left" w:pos="1172"/>
        </w:tabs>
        <w:spacing w:line="240" w:lineRule="auto"/>
        <w:ind w:firstLine="5387"/>
        <w:jc w:val="both"/>
        <w:rPr>
          <w:color w:val="auto"/>
        </w:rPr>
      </w:pPr>
      <w:r w:rsidRPr="00CC3B8A">
        <w:rPr>
          <w:color w:val="auto"/>
        </w:rPr>
        <w:t xml:space="preserve">smurto ir priekabiavimo politikos </w:t>
      </w:r>
    </w:p>
    <w:p w14:paraId="07C7319D" w14:textId="7FB1A095" w:rsidR="001E086D" w:rsidRPr="00CC3B8A" w:rsidRDefault="001E086D" w:rsidP="001979E1">
      <w:pPr>
        <w:pStyle w:val="Pagrindinistekstas"/>
        <w:shd w:val="clear" w:color="auto" w:fill="auto"/>
        <w:tabs>
          <w:tab w:val="left" w:pos="1172"/>
        </w:tabs>
        <w:spacing w:line="240" w:lineRule="auto"/>
        <w:ind w:firstLine="5387"/>
        <w:jc w:val="both"/>
        <w:rPr>
          <w:color w:val="auto"/>
        </w:rPr>
      </w:pPr>
      <w:r w:rsidRPr="00CC3B8A">
        <w:rPr>
          <w:color w:val="auto"/>
        </w:rPr>
        <w:t xml:space="preserve">1 priedas </w:t>
      </w:r>
    </w:p>
    <w:p w14:paraId="5C6A5DDA" w14:textId="77777777" w:rsidR="00C44498" w:rsidRPr="00CC3B8A" w:rsidRDefault="00C44498" w:rsidP="001979E1">
      <w:pPr>
        <w:pStyle w:val="Pagrindinistekstas"/>
        <w:shd w:val="clear" w:color="auto" w:fill="auto"/>
        <w:tabs>
          <w:tab w:val="left" w:pos="1172"/>
        </w:tabs>
        <w:spacing w:line="240" w:lineRule="auto"/>
        <w:jc w:val="both"/>
        <w:rPr>
          <w:color w:val="auto"/>
        </w:rPr>
      </w:pPr>
    </w:p>
    <w:p w14:paraId="2F9BF4B0" w14:textId="0F3B02FF" w:rsidR="001E086D" w:rsidRPr="00CC3B8A" w:rsidRDefault="008B0564" w:rsidP="001979E1">
      <w:pPr>
        <w:jc w:val="center"/>
        <w:rPr>
          <w:rFonts w:ascii="Times New Roman" w:hAnsi="Times New Roman" w:cs="Times New Roman"/>
          <w:b/>
          <w:bCs/>
          <w:color w:val="auto"/>
        </w:rPr>
      </w:pPr>
      <w:r w:rsidRPr="00CC3B8A">
        <w:rPr>
          <w:rFonts w:ascii="Times New Roman" w:hAnsi="Times New Roman" w:cs="Times New Roman"/>
          <w:b/>
          <w:bCs/>
          <w:color w:val="auto"/>
        </w:rPr>
        <w:t xml:space="preserve">PAGRINDINĖS </w:t>
      </w:r>
      <w:r w:rsidR="00C44498" w:rsidRPr="00CC3B8A">
        <w:rPr>
          <w:rFonts w:ascii="Times New Roman" w:hAnsi="Times New Roman" w:cs="Times New Roman"/>
          <w:b/>
          <w:bCs/>
          <w:color w:val="auto"/>
        </w:rPr>
        <w:t>ADMINISTRACIJOS</w:t>
      </w:r>
      <w:r w:rsidRPr="00CC3B8A">
        <w:rPr>
          <w:rFonts w:ascii="Times New Roman" w:hAnsi="Times New Roman" w:cs="Times New Roman"/>
          <w:b/>
          <w:bCs/>
          <w:color w:val="auto"/>
        </w:rPr>
        <w:t xml:space="preserve"> </w:t>
      </w:r>
      <w:r w:rsidR="001E086D" w:rsidRPr="00CC3B8A">
        <w:rPr>
          <w:rFonts w:ascii="Times New Roman" w:hAnsi="Times New Roman" w:cs="Times New Roman"/>
          <w:b/>
          <w:bCs/>
          <w:color w:val="auto"/>
        </w:rPr>
        <w:t>DARBUOTOJŲ ELGESIO TAISYKLĖS</w:t>
      </w:r>
    </w:p>
    <w:p w14:paraId="0D06CA73" w14:textId="33AE3FD0" w:rsidR="001E086D" w:rsidRPr="00CC3B8A" w:rsidRDefault="001E086D" w:rsidP="001979E1">
      <w:pPr>
        <w:jc w:val="center"/>
        <w:rPr>
          <w:rFonts w:ascii="Times New Roman" w:hAnsi="Times New Roman" w:cs="Times New Roman"/>
          <w:b/>
          <w:bCs/>
          <w:color w:val="auto"/>
        </w:rPr>
      </w:pPr>
    </w:p>
    <w:p w14:paraId="5976E154" w14:textId="77777777" w:rsidR="001E086D" w:rsidRPr="00CC3B8A" w:rsidRDefault="001E086D" w:rsidP="001979E1">
      <w:pPr>
        <w:rPr>
          <w:rFonts w:ascii="Times New Roman" w:hAnsi="Times New Roman" w:cs="Times New Roman"/>
          <w:color w:val="auto"/>
        </w:rPr>
      </w:pPr>
      <w:r w:rsidRPr="00CC3B8A">
        <w:rPr>
          <w:rFonts w:ascii="Times New Roman" w:hAnsi="Times New Roman" w:cs="Times New Roman"/>
          <w:b/>
          <w:bCs/>
          <w:color w:val="auto"/>
        </w:rPr>
        <w:t xml:space="preserve"> NEPRIIMTINAS ELGESYS</w:t>
      </w:r>
      <w:r w:rsidRPr="00CC3B8A">
        <w:rPr>
          <w:rFonts w:ascii="Times New Roman" w:hAnsi="Times New Roman" w:cs="Times New Roman"/>
          <w:color w:val="auto"/>
        </w:rPr>
        <w:t xml:space="preserve"> (sąrašas nebaigtinis):</w:t>
      </w:r>
    </w:p>
    <w:p w14:paraId="40AF342C" w14:textId="77777777" w:rsidR="001E086D" w:rsidRPr="00CC3B8A" w:rsidRDefault="001E086D" w:rsidP="001979E1">
      <w:pPr>
        <w:pStyle w:val="Sraopastraipa"/>
        <w:numPr>
          <w:ilvl w:val="0"/>
          <w:numId w:val="7"/>
        </w:numPr>
        <w:ind w:left="709" w:hanging="283"/>
        <w:rPr>
          <w:szCs w:val="24"/>
        </w:rPr>
      </w:pPr>
      <w:r w:rsidRPr="00CC3B8A">
        <w:rPr>
          <w:szCs w:val="24"/>
        </w:rPr>
        <w:t xml:space="preserve">darbo sąlygų bloginimas; </w:t>
      </w:r>
    </w:p>
    <w:p w14:paraId="1C7161F7" w14:textId="77777777" w:rsidR="001E086D" w:rsidRPr="00CC3B8A" w:rsidRDefault="001E086D" w:rsidP="001979E1">
      <w:pPr>
        <w:pStyle w:val="Sraopastraipa"/>
        <w:numPr>
          <w:ilvl w:val="0"/>
          <w:numId w:val="7"/>
        </w:numPr>
        <w:ind w:left="709" w:hanging="283"/>
        <w:rPr>
          <w:szCs w:val="24"/>
        </w:rPr>
      </w:pPr>
      <w:r w:rsidRPr="00CC3B8A">
        <w:rPr>
          <w:szCs w:val="24"/>
        </w:rPr>
        <w:t xml:space="preserve">nepagrįsta kritika dėl atliktų užduočių; </w:t>
      </w:r>
    </w:p>
    <w:p w14:paraId="44C7FC60" w14:textId="77777777" w:rsidR="001E086D" w:rsidRPr="00CC3B8A" w:rsidRDefault="001E086D" w:rsidP="001979E1">
      <w:pPr>
        <w:pStyle w:val="Sraopastraipa"/>
        <w:numPr>
          <w:ilvl w:val="0"/>
          <w:numId w:val="7"/>
        </w:numPr>
        <w:ind w:left="709" w:hanging="283"/>
        <w:rPr>
          <w:szCs w:val="24"/>
        </w:rPr>
      </w:pPr>
      <w:r w:rsidRPr="00CC3B8A">
        <w:rPr>
          <w:szCs w:val="24"/>
        </w:rPr>
        <w:t xml:space="preserve">tikrovės neatitinkančios informacijos, galinčios padaryti žalos darbuotojo garbei ir orumui, skleidimas; </w:t>
      </w:r>
    </w:p>
    <w:p w14:paraId="4729B8D4" w14:textId="77777777" w:rsidR="001E086D" w:rsidRPr="00CC3B8A" w:rsidRDefault="001E086D" w:rsidP="001979E1">
      <w:pPr>
        <w:pStyle w:val="Sraopastraipa"/>
        <w:numPr>
          <w:ilvl w:val="0"/>
          <w:numId w:val="7"/>
        </w:numPr>
        <w:ind w:left="709" w:hanging="283"/>
        <w:rPr>
          <w:szCs w:val="24"/>
        </w:rPr>
      </w:pPr>
      <w:r w:rsidRPr="00CC3B8A">
        <w:rPr>
          <w:szCs w:val="24"/>
        </w:rPr>
        <w:t xml:space="preserve">nemalonūs skirtingo turinio komentarai; </w:t>
      </w:r>
    </w:p>
    <w:p w14:paraId="26A48192" w14:textId="77777777" w:rsidR="001E086D" w:rsidRPr="00CC3B8A" w:rsidRDefault="001E086D" w:rsidP="001979E1">
      <w:pPr>
        <w:pStyle w:val="Sraopastraipa"/>
        <w:numPr>
          <w:ilvl w:val="0"/>
          <w:numId w:val="7"/>
        </w:numPr>
        <w:ind w:left="709" w:hanging="283"/>
        <w:rPr>
          <w:szCs w:val="24"/>
        </w:rPr>
      </w:pPr>
      <w:r w:rsidRPr="00CC3B8A">
        <w:rPr>
          <w:szCs w:val="24"/>
        </w:rPr>
        <w:t xml:space="preserve">darbuotojo atribojimas nuo kolektyvo ir bendrų veiklų; </w:t>
      </w:r>
    </w:p>
    <w:p w14:paraId="100B8EBD" w14:textId="29E6C131" w:rsidR="001E086D" w:rsidRPr="00CC3B8A" w:rsidRDefault="001E086D" w:rsidP="001979E1">
      <w:pPr>
        <w:pStyle w:val="Sraopastraipa"/>
        <w:numPr>
          <w:ilvl w:val="0"/>
          <w:numId w:val="7"/>
        </w:numPr>
        <w:ind w:left="709" w:hanging="283"/>
        <w:rPr>
          <w:szCs w:val="24"/>
        </w:rPr>
      </w:pPr>
      <w:r w:rsidRPr="00CC3B8A">
        <w:rPr>
          <w:szCs w:val="24"/>
        </w:rPr>
        <w:t xml:space="preserve">nesidalinimas </w:t>
      </w:r>
      <w:r w:rsidR="009D6836" w:rsidRPr="00CC3B8A">
        <w:rPr>
          <w:szCs w:val="24"/>
        </w:rPr>
        <w:t xml:space="preserve">reikiama </w:t>
      </w:r>
      <w:r w:rsidRPr="00CC3B8A">
        <w:rPr>
          <w:szCs w:val="24"/>
        </w:rPr>
        <w:t xml:space="preserve">informacija; </w:t>
      </w:r>
    </w:p>
    <w:p w14:paraId="266FB431" w14:textId="198E4843" w:rsidR="001E086D" w:rsidRPr="00CC3B8A" w:rsidRDefault="001E086D" w:rsidP="001979E1">
      <w:pPr>
        <w:pStyle w:val="Sraopastraipa"/>
        <w:numPr>
          <w:ilvl w:val="0"/>
          <w:numId w:val="7"/>
        </w:numPr>
        <w:ind w:left="709" w:hanging="283"/>
        <w:rPr>
          <w:szCs w:val="24"/>
        </w:rPr>
      </w:pPr>
      <w:r w:rsidRPr="00CC3B8A">
        <w:rPr>
          <w:szCs w:val="24"/>
        </w:rPr>
        <w:t xml:space="preserve">nuolatinis </w:t>
      </w:r>
      <w:r w:rsidR="009D6836" w:rsidRPr="00CC3B8A">
        <w:rPr>
          <w:szCs w:val="24"/>
        </w:rPr>
        <w:t xml:space="preserve">nemotyvuotas </w:t>
      </w:r>
      <w:r w:rsidRPr="00CC3B8A">
        <w:rPr>
          <w:szCs w:val="24"/>
        </w:rPr>
        <w:t xml:space="preserve">darbuotojo prašymų ir poreikių nepaisymas, neigimas; </w:t>
      </w:r>
    </w:p>
    <w:p w14:paraId="266072E0" w14:textId="77777777" w:rsidR="001E086D" w:rsidRPr="00CC3B8A" w:rsidRDefault="001E086D" w:rsidP="001979E1">
      <w:pPr>
        <w:pStyle w:val="Sraopastraipa"/>
        <w:numPr>
          <w:ilvl w:val="0"/>
          <w:numId w:val="7"/>
        </w:numPr>
        <w:ind w:left="709" w:hanging="283"/>
        <w:rPr>
          <w:szCs w:val="24"/>
        </w:rPr>
      </w:pPr>
      <w:r w:rsidRPr="00CC3B8A">
        <w:rPr>
          <w:szCs w:val="24"/>
        </w:rPr>
        <w:t xml:space="preserve">neadekvatus darbo krūvio nustatymas; </w:t>
      </w:r>
    </w:p>
    <w:p w14:paraId="5D23C241" w14:textId="77777777" w:rsidR="001E086D" w:rsidRPr="00CC3B8A" w:rsidRDefault="001E086D" w:rsidP="001979E1">
      <w:pPr>
        <w:pStyle w:val="Sraopastraipa"/>
        <w:numPr>
          <w:ilvl w:val="0"/>
          <w:numId w:val="7"/>
        </w:numPr>
        <w:ind w:left="709" w:hanging="283"/>
        <w:rPr>
          <w:szCs w:val="24"/>
        </w:rPr>
      </w:pPr>
      <w:r w:rsidRPr="00CC3B8A">
        <w:rPr>
          <w:szCs w:val="24"/>
        </w:rPr>
        <w:t xml:space="preserve">manipuliavimas darbo užmokesčiu; </w:t>
      </w:r>
    </w:p>
    <w:p w14:paraId="3FE0315F" w14:textId="77777777" w:rsidR="001E086D" w:rsidRPr="00CC3B8A" w:rsidRDefault="001E086D" w:rsidP="001979E1">
      <w:pPr>
        <w:pStyle w:val="Sraopastraipa"/>
        <w:numPr>
          <w:ilvl w:val="0"/>
          <w:numId w:val="7"/>
        </w:numPr>
        <w:ind w:left="709" w:hanging="283"/>
        <w:rPr>
          <w:szCs w:val="24"/>
        </w:rPr>
      </w:pPr>
      <w:r w:rsidRPr="00CC3B8A">
        <w:rPr>
          <w:szCs w:val="24"/>
        </w:rPr>
        <w:t xml:space="preserve">grasinimai, susiję su darbuotojo finansais; </w:t>
      </w:r>
    </w:p>
    <w:p w14:paraId="16D2E9B9" w14:textId="77777777" w:rsidR="001E086D" w:rsidRPr="00CC3B8A" w:rsidRDefault="001E086D" w:rsidP="001979E1">
      <w:pPr>
        <w:pStyle w:val="Sraopastraipa"/>
        <w:numPr>
          <w:ilvl w:val="0"/>
          <w:numId w:val="7"/>
        </w:numPr>
        <w:ind w:left="709" w:hanging="283"/>
        <w:rPr>
          <w:szCs w:val="24"/>
        </w:rPr>
      </w:pPr>
      <w:r w:rsidRPr="00CC3B8A">
        <w:rPr>
          <w:szCs w:val="24"/>
        </w:rPr>
        <w:t xml:space="preserve">keliami neįgyvendinami reikalavimai; </w:t>
      </w:r>
    </w:p>
    <w:p w14:paraId="345D1A60" w14:textId="77777777" w:rsidR="001E086D" w:rsidRPr="00CC3B8A" w:rsidRDefault="001E086D" w:rsidP="001979E1">
      <w:pPr>
        <w:pStyle w:val="Sraopastraipa"/>
        <w:numPr>
          <w:ilvl w:val="0"/>
          <w:numId w:val="7"/>
        </w:numPr>
        <w:ind w:left="709" w:hanging="283"/>
        <w:rPr>
          <w:szCs w:val="24"/>
        </w:rPr>
      </w:pPr>
      <w:r w:rsidRPr="00CC3B8A">
        <w:rPr>
          <w:szCs w:val="24"/>
        </w:rPr>
        <w:t xml:space="preserve">piktas pašiepimas, kandi ironija; </w:t>
      </w:r>
    </w:p>
    <w:p w14:paraId="72C9A93E" w14:textId="77777777" w:rsidR="001E086D" w:rsidRPr="00CC3B8A" w:rsidRDefault="001E086D" w:rsidP="001979E1">
      <w:pPr>
        <w:pStyle w:val="Sraopastraipa"/>
        <w:numPr>
          <w:ilvl w:val="0"/>
          <w:numId w:val="7"/>
        </w:numPr>
        <w:ind w:left="709" w:hanging="283"/>
        <w:rPr>
          <w:szCs w:val="24"/>
        </w:rPr>
      </w:pPr>
      <w:r w:rsidRPr="00CC3B8A">
        <w:rPr>
          <w:szCs w:val="24"/>
        </w:rPr>
        <w:t xml:space="preserve">laidomos pašaipios pastabos apie darbuotoją, asociatyvūs juokai; </w:t>
      </w:r>
    </w:p>
    <w:p w14:paraId="3D6E9D98" w14:textId="77777777" w:rsidR="001E086D" w:rsidRPr="00CC3B8A" w:rsidRDefault="001E086D" w:rsidP="001979E1">
      <w:pPr>
        <w:pStyle w:val="Sraopastraipa"/>
        <w:numPr>
          <w:ilvl w:val="0"/>
          <w:numId w:val="7"/>
        </w:numPr>
        <w:ind w:left="709" w:hanging="283"/>
        <w:rPr>
          <w:szCs w:val="24"/>
        </w:rPr>
      </w:pPr>
      <w:r w:rsidRPr="00CC3B8A">
        <w:rPr>
          <w:szCs w:val="24"/>
        </w:rPr>
        <w:t xml:space="preserve">bendravimas pakeltu tonu, nevaldomos emocijos; </w:t>
      </w:r>
    </w:p>
    <w:p w14:paraId="57A0A39D" w14:textId="77777777" w:rsidR="001E086D" w:rsidRPr="00CC3B8A" w:rsidRDefault="001E086D" w:rsidP="001979E1">
      <w:pPr>
        <w:pStyle w:val="Sraopastraipa"/>
        <w:numPr>
          <w:ilvl w:val="0"/>
          <w:numId w:val="7"/>
        </w:numPr>
        <w:ind w:left="709" w:hanging="283"/>
        <w:rPr>
          <w:szCs w:val="24"/>
        </w:rPr>
      </w:pPr>
      <w:r w:rsidRPr="00CC3B8A">
        <w:rPr>
          <w:szCs w:val="24"/>
        </w:rPr>
        <w:t xml:space="preserve">vieši komentarai, kuriais siekiama darbuotoją pažeminti, sumenkinti, panieka; </w:t>
      </w:r>
    </w:p>
    <w:p w14:paraId="48B19E3E" w14:textId="77777777" w:rsidR="001E086D" w:rsidRPr="00CC3B8A" w:rsidRDefault="001E086D" w:rsidP="001979E1">
      <w:pPr>
        <w:pStyle w:val="Sraopastraipa"/>
        <w:numPr>
          <w:ilvl w:val="0"/>
          <w:numId w:val="7"/>
        </w:numPr>
        <w:ind w:left="709" w:hanging="283"/>
        <w:rPr>
          <w:szCs w:val="24"/>
        </w:rPr>
      </w:pPr>
      <w:r w:rsidRPr="00CC3B8A">
        <w:rPr>
          <w:szCs w:val="24"/>
        </w:rPr>
        <w:t xml:space="preserve">įžeidimai, siekiant sumažinti darbuotojo pasitikėjimą savimi; </w:t>
      </w:r>
    </w:p>
    <w:p w14:paraId="6110930D" w14:textId="77777777" w:rsidR="001E086D" w:rsidRPr="00CC3B8A" w:rsidRDefault="001E086D" w:rsidP="001979E1">
      <w:pPr>
        <w:pStyle w:val="Sraopastraipa"/>
        <w:numPr>
          <w:ilvl w:val="0"/>
          <w:numId w:val="7"/>
        </w:numPr>
        <w:ind w:left="709" w:hanging="283"/>
        <w:rPr>
          <w:szCs w:val="24"/>
        </w:rPr>
      </w:pPr>
      <w:r w:rsidRPr="00CC3B8A">
        <w:rPr>
          <w:szCs w:val="24"/>
        </w:rPr>
        <w:t xml:space="preserve">veiksmai, pareiškimai ar gestai, kurie nukreipti į darbuotojo savigarbą ir savivertę, siekiant pažeminti; </w:t>
      </w:r>
    </w:p>
    <w:p w14:paraId="53E65474" w14:textId="77777777" w:rsidR="001E086D" w:rsidRPr="00CC3B8A" w:rsidRDefault="001E086D" w:rsidP="001979E1">
      <w:pPr>
        <w:pStyle w:val="Sraopastraipa"/>
        <w:numPr>
          <w:ilvl w:val="0"/>
          <w:numId w:val="7"/>
        </w:numPr>
        <w:ind w:left="709" w:hanging="283"/>
        <w:rPr>
          <w:szCs w:val="24"/>
        </w:rPr>
      </w:pPr>
      <w:r w:rsidRPr="00CC3B8A">
        <w:rPr>
          <w:szCs w:val="24"/>
        </w:rPr>
        <w:t>prieš darbuotojo valią jo organizmui daromas neteisėtas, tyčinis fizinis poveikis ir kt.</w:t>
      </w:r>
    </w:p>
    <w:p w14:paraId="4642D436" w14:textId="77777777" w:rsidR="001E086D" w:rsidRPr="00CC3B8A" w:rsidRDefault="001E086D" w:rsidP="001979E1">
      <w:pPr>
        <w:rPr>
          <w:rFonts w:ascii="Times New Roman" w:hAnsi="Times New Roman" w:cs="Times New Roman"/>
          <w:color w:val="auto"/>
        </w:rPr>
      </w:pPr>
    </w:p>
    <w:p w14:paraId="0CD3EEF1" w14:textId="77777777" w:rsidR="001E086D" w:rsidRPr="001979E1" w:rsidRDefault="001E086D" w:rsidP="001979E1">
      <w:pPr>
        <w:rPr>
          <w:rFonts w:ascii="Times New Roman" w:hAnsi="Times New Roman" w:cs="Times New Roman"/>
        </w:rPr>
      </w:pPr>
      <w:r w:rsidRPr="001979E1">
        <w:rPr>
          <w:rFonts w:ascii="Times New Roman" w:hAnsi="Times New Roman" w:cs="Times New Roman"/>
          <w:b/>
          <w:bCs/>
        </w:rPr>
        <w:t xml:space="preserve"> PRIIMTINAS ELGESYS</w:t>
      </w:r>
      <w:r w:rsidRPr="001979E1">
        <w:rPr>
          <w:rFonts w:ascii="Times New Roman" w:hAnsi="Times New Roman" w:cs="Times New Roman"/>
        </w:rPr>
        <w:t xml:space="preserve"> (sąrašas nebaigtinis): </w:t>
      </w:r>
    </w:p>
    <w:p w14:paraId="3982466E" w14:textId="77777777" w:rsidR="001E086D" w:rsidRPr="001979E1" w:rsidRDefault="001E086D" w:rsidP="001979E1">
      <w:pPr>
        <w:pStyle w:val="Sraopastraipa"/>
        <w:numPr>
          <w:ilvl w:val="0"/>
          <w:numId w:val="6"/>
        </w:numPr>
        <w:ind w:left="0" w:firstLine="426"/>
        <w:rPr>
          <w:szCs w:val="24"/>
        </w:rPr>
      </w:pPr>
      <w:r w:rsidRPr="001979E1">
        <w:rPr>
          <w:szCs w:val="24"/>
        </w:rPr>
        <w:t xml:space="preserve">atviras ir teisingas bendravimas; </w:t>
      </w:r>
    </w:p>
    <w:p w14:paraId="55D4AA40" w14:textId="77777777" w:rsidR="001E086D" w:rsidRPr="001979E1" w:rsidRDefault="001E086D" w:rsidP="001979E1">
      <w:pPr>
        <w:pStyle w:val="Sraopastraipa"/>
        <w:numPr>
          <w:ilvl w:val="0"/>
          <w:numId w:val="6"/>
        </w:numPr>
        <w:ind w:left="0" w:firstLine="426"/>
        <w:rPr>
          <w:szCs w:val="24"/>
        </w:rPr>
      </w:pPr>
      <w:r w:rsidRPr="001979E1">
        <w:rPr>
          <w:szCs w:val="24"/>
        </w:rPr>
        <w:t>abipusiai naudingo konfliktų sprendimo priėmimas;</w:t>
      </w:r>
    </w:p>
    <w:p w14:paraId="5A942D3E" w14:textId="77777777" w:rsidR="001E086D" w:rsidRPr="001979E1" w:rsidRDefault="001E086D" w:rsidP="001979E1">
      <w:pPr>
        <w:pStyle w:val="Sraopastraipa"/>
        <w:numPr>
          <w:ilvl w:val="0"/>
          <w:numId w:val="6"/>
        </w:numPr>
        <w:ind w:left="0" w:firstLine="426"/>
        <w:rPr>
          <w:szCs w:val="24"/>
        </w:rPr>
      </w:pPr>
      <w:r w:rsidRPr="001979E1">
        <w:rPr>
          <w:szCs w:val="24"/>
        </w:rPr>
        <w:t xml:space="preserve">noras siekti kompromiso; </w:t>
      </w:r>
    </w:p>
    <w:p w14:paraId="0198951E" w14:textId="77777777" w:rsidR="001E086D" w:rsidRPr="001979E1" w:rsidRDefault="001E086D" w:rsidP="001979E1">
      <w:pPr>
        <w:pStyle w:val="Sraopastraipa"/>
        <w:numPr>
          <w:ilvl w:val="0"/>
          <w:numId w:val="6"/>
        </w:numPr>
        <w:ind w:left="0" w:firstLine="426"/>
        <w:rPr>
          <w:szCs w:val="24"/>
        </w:rPr>
      </w:pPr>
      <w:r w:rsidRPr="001979E1">
        <w:rPr>
          <w:szCs w:val="24"/>
        </w:rPr>
        <w:t>nuomonės vertinimas;</w:t>
      </w:r>
    </w:p>
    <w:p w14:paraId="559D6176" w14:textId="77777777" w:rsidR="001E086D" w:rsidRPr="001979E1" w:rsidRDefault="001E086D" w:rsidP="001979E1">
      <w:pPr>
        <w:pStyle w:val="Sraopastraipa"/>
        <w:numPr>
          <w:ilvl w:val="0"/>
          <w:numId w:val="6"/>
        </w:numPr>
        <w:ind w:left="0" w:firstLine="426"/>
        <w:rPr>
          <w:szCs w:val="24"/>
        </w:rPr>
      </w:pPr>
      <w:r w:rsidRPr="001979E1">
        <w:rPr>
          <w:szCs w:val="24"/>
        </w:rPr>
        <w:t xml:space="preserve">išklausymas be išankstinio nusistatymo; </w:t>
      </w:r>
    </w:p>
    <w:p w14:paraId="11B0C33D" w14:textId="77777777" w:rsidR="001E086D" w:rsidRPr="001979E1" w:rsidRDefault="001E086D" w:rsidP="001979E1">
      <w:pPr>
        <w:pStyle w:val="Sraopastraipa"/>
        <w:numPr>
          <w:ilvl w:val="0"/>
          <w:numId w:val="6"/>
        </w:numPr>
        <w:ind w:left="0" w:firstLine="426"/>
        <w:rPr>
          <w:szCs w:val="24"/>
        </w:rPr>
      </w:pPr>
      <w:r w:rsidRPr="001979E1">
        <w:rPr>
          <w:szCs w:val="24"/>
        </w:rPr>
        <w:t xml:space="preserve">pagarbus ir tolerantiškas elgesys su kolegomis; </w:t>
      </w:r>
    </w:p>
    <w:p w14:paraId="453EB228" w14:textId="77777777" w:rsidR="001E086D" w:rsidRPr="001979E1" w:rsidRDefault="001E086D" w:rsidP="001979E1">
      <w:pPr>
        <w:pStyle w:val="Sraopastraipa"/>
        <w:numPr>
          <w:ilvl w:val="0"/>
          <w:numId w:val="6"/>
        </w:numPr>
        <w:ind w:left="0" w:firstLine="426"/>
        <w:rPr>
          <w:szCs w:val="24"/>
        </w:rPr>
      </w:pPr>
      <w:r w:rsidRPr="001979E1">
        <w:rPr>
          <w:szCs w:val="24"/>
        </w:rPr>
        <w:t xml:space="preserve">elgesys, leidžiantis darbo metu kitiems jaustis fiziškai ir emociškai saugiai; </w:t>
      </w:r>
    </w:p>
    <w:p w14:paraId="11458ED0" w14:textId="77777777" w:rsidR="001E086D" w:rsidRPr="001979E1" w:rsidRDefault="001E086D" w:rsidP="001979E1">
      <w:pPr>
        <w:pStyle w:val="Sraopastraipa"/>
        <w:numPr>
          <w:ilvl w:val="0"/>
          <w:numId w:val="6"/>
        </w:numPr>
        <w:ind w:left="0" w:firstLine="426"/>
        <w:rPr>
          <w:szCs w:val="24"/>
        </w:rPr>
      </w:pPr>
      <w:r w:rsidRPr="001979E1">
        <w:rPr>
          <w:szCs w:val="24"/>
        </w:rPr>
        <w:t xml:space="preserve">pagalbos profesinėje veikloje suteikimas kitiems kolegoms; </w:t>
      </w:r>
    </w:p>
    <w:p w14:paraId="348472B7" w14:textId="77777777" w:rsidR="001E086D" w:rsidRPr="001979E1" w:rsidRDefault="001E086D" w:rsidP="001979E1">
      <w:pPr>
        <w:pStyle w:val="Sraopastraipa"/>
        <w:numPr>
          <w:ilvl w:val="0"/>
          <w:numId w:val="6"/>
        </w:numPr>
        <w:ind w:left="0" w:firstLine="426"/>
        <w:rPr>
          <w:szCs w:val="24"/>
        </w:rPr>
      </w:pPr>
      <w:r w:rsidRPr="001979E1">
        <w:rPr>
          <w:szCs w:val="24"/>
        </w:rPr>
        <w:t xml:space="preserve">dalijimasis patirtimi ir žiniomis; </w:t>
      </w:r>
    </w:p>
    <w:p w14:paraId="5831B650" w14:textId="77777777" w:rsidR="001E086D" w:rsidRPr="001979E1" w:rsidRDefault="001E086D" w:rsidP="001979E1">
      <w:pPr>
        <w:pStyle w:val="Sraopastraipa"/>
        <w:numPr>
          <w:ilvl w:val="0"/>
          <w:numId w:val="6"/>
        </w:numPr>
        <w:ind w:left="0" w:firstLine="426"/>
        <w:rPr>
          <w:szCs w:val="24"/>
        </w:rPr>
      </w:pPr>
      <w:r w:rsidRPr="001979E1">
        <w:rPr>
          <w:szCs w:val="24"/>
        </w:rPr>
        <w:t xml:space="preserve">savo profesinių klaidų pripažinimas; </w:t>
      </w:r>
    </w:p>
    <w:p w14:paraId="062C011E" w14:textId="77777777" w:rsidR="001E086D" w:rsidRPr="001979E1" w:rsidRDefault="001E086D" w:rsidP="001979E1">
      <w:pPr>
        <w:pStyle w:val="Sraopastraipa"/>
        <w:numPr>
          <w:ilvl w:val="0"/>
          <w:numId w:val="6"/>
        </w:numPr>
        <w:ind w:left="0" w:firstLine="426"/>
        <w:rPr>
          <w:szCs w:val="24"/>
        </w:rPr>
      </w:pPr>
      <w:r w:rsidRPr="001979E1">
        <w:rPr>
          <w:szCs w:val="24"/>
        </w:rPr>
        <w:t xml:space="preserve">nepiktnaudžiavimas suteiktomis galiomis ar suteiktais įgaliojimais ir kt. </w:t>
      </w:r>
    </w:p>
    <w:p w14:paraId="61339E82" w14:textId="77777777" w:rsidR="001E086D" w:rsidRPr="001979E1" w:rsidRDefault="001E086D" w:rsidP="001979E1">
      <w:pPr>
        <w:rPr>
          <w:rFonts w:ascii="Times New Roman" w:hAnsi="Times New Roman" w:cs="Times New Roman"/>
          <w:b/>
          <w:bCs/>
        </w:rPr>
      </w:pPr>
    </w:p>
    <w:p w14:paraId="1454CD6D" w14:textId="77777777" w:rsidR="001E086D" w:rsidRPr="001979E1" w:rsidRDefault="001E086D" w:rsidP="001979E1">
      <w:pPr>
        <w:rPr>
          <w:rFonts w:ascii="Times New Roman" w:hAnsi="Times New Roman" w:cs="Times New Roman"/>
          <w:b/>
          <w:bCs/>
        </w:rPr>
      </w:pPr>
      <w:r w:rsidRPr="001979E1">
        <w:rPr>
          <w:rFonts w:ascii="Times New Roman" w:hAnsi="Times New Roman" w:cs="Times New Roman"/>
          <w:b/>
          <w:bCs/>
        </w:rPr>
        <w:t>NEPAMIRŠKITE, JŪS TURITE TEISĘ:</w:t>
      </w:r>
    </w:p>
    <w:p w14:paraId="14598D2A" w14:textId="77777777" w:rsidR="001E086D" w:rsidRPr="001979E1" w:rsidRDefault="001E086D" w:rsidP="001979E1">
      <w:pPr>
        <w:pStyle w:val="Sraopastraipa"/>
        <w:numPr>
          <w:ilvl w:val="0"/>
          <w:numId w:val="5"/>
        </w:numPr>
        <w:ind w:left="0" w:firstLine="426"/>
        <w:rPr>
          <w:szCs w:val="24"/>
        </w:rPr>
      </w:pPr>
      <w:r w:rsidRPr="001979E1">
        <w:rPr>
          <w:szCs w:val="24"/>
        </w:rPr>
        <w:t xml:space="preserve">dirbti saugioje darbo aplinkoje be smurto ir priekabiavimo apraiškų; </w:t>
      </w:r>
    </w:p>
    <w:p w14:paraId="4A89516F" w14:textId="77777777" w:rsidR="001E086D" w:rsidRPr="001979E1" w:rsidRDefault="001E086D" w:rsidP="001979E1">
      <w:pPr>
        <w:pStyle w:val="Sraopastraipa"/>
        <w:numPr>
          <w:ilvl w:val="0"/>
          <w:numId w:val="5"/>
        </w:numPr>
        <w:ind w:left="0" w:firstLine="426"/>
        <w:rPr>
          <w:szCs w:val="24"/>
        </w:rPr>
      </w:pPr>
      <w:r w:rsidRPr="001979E1">
        <w:rPr>
          <w:szCs w:val="24"/>
        </w:rPr>
        <w:t xml:space="preserve">turėti aiškiai apibrėžtas darbo funkcijas ir atsakomybę; </w:t>
      </w:r>
    </w:p>
    <w:p w14:paraId="1105EC9D" w14:textId="77777777" w:rsidR="001E086D" w:rsidRPr="001979E1" w:rsidRDefault="001E086D" w:rsidP="001979E1">
      <w:pPr>
        <w:pStyle w:val="Sraopastraipa"/>
        <w:numPr>
          <w:ilvl w:val="0"/>
          <w:numId w:val="5"/>
        </w:numPr>
        <w:ind w:left="0" w:firstLine="426"/>
        <w:rPr>
          <w:szCs w:val="24"/>
        </w:rPr>
      </w:pPr>
      <w:r w:rsidRPr="001979E1">
        <w:rPr>
          <w:szCs w:val="24"/>
        </w:rPr>
        <w:t xml:space="preserve">dalyvauti mokymuose, skirtuose smurto ir priekabiavimo prevencijai; </w:t>
      </w:r>
    </w:p>
    <w:p w14:paraId="2B52FBFB" w14:textId="77777777" w:rsidR="001E086D" w:rsidRPr="001979E1" w:rsidRDefault="001E086D" w:rsidP="001979E1">
      <w:pPr>
        <w:pStyle w:val="Sraopastraipa"/>
        <w:numPr>
          <w:ilvl w:val="0"/>
          <w:numId w:val="5"/>
        </w:numPr>
        <w:ind w:left="0" w:firstLine="426"/>
        <w:rPr>
          <w:szCs w:val="24"/>
        </w:rPr>
      </w:pPr>
      <w:r w:rsidRPr="001979E1">
        <w:rPr>
          <w:szCs w:val="24"/>
        </w:rPr>
        <w:t xml:space="preserve">rūpintis savo kultūros darbe puoselėjimu ir bendravimo kokybe; </w:t>
      </w:r>
    </w:p>
    <w:p w14:paraId="2999A7D3" w14:textId="77777777" w:rsidR="001E086D" w:rsidRPr="001979E1" w:rsidRDefault="001E086D" w:rsidP="001979E1">
      <w:pPr>
        <w:pStyle w:val="Sraopastraipa"/>
        <w:numPr>
          <w:ilvl w:val="0"/>
          <w:numId w:val="5"/>
        </w:numPr>
        <w:ind w:left="0" w:firstLine="426"/>
        <w:rPr>
          <w:szCs w:val="24"/>
        </w:rPr>
      </w:pPr>
      <w:r w:rsidRPr="001979E1">
        <w:rPr>
          <w:szCs w:val="24"/>
        </w:rPr>
        <w:t xml:space="preserve">derinti darbo ir asmeninio gyvenimo poreikius; </w:t>
      </w:r>
    </w:p>
    <w:p w14:paraId="06C802C0" w14:textId="77777777" w:rsidR="001E086D" w:rsidRPr="001979E1" w:rsidRDefault="001E086D" w:rsidP="001979E1">
      <w:pPr>
        <w:pStyle w:val="Sraopastraipa"/>
        <w:numPr>
          <w:ilvl w:val="0"/>
          <w:numId w:val="5"/>
        </w:numPr>
        <w:ind w:left="0" w:firstLine="426"/>
        <w:rPr>
          <w:szCs w:val="24"/>
        </w:rPr>
      </w:pPr>
      <w:r w:rsidRPr="001979E1">
        <w:rPr>
          <w:szCs w:val="24"/>
        </w:rPr>
        <w:t xml:space="preserve">dalyvauti vertinant profesinę riziką; </w:t>
      </w:r>
    </w:p>
    <w:p w14:paraId="421E42F6" w14:textId="77777777" w:rsidR="001E086D" w:rsidRPr="001979E1" w:rsidRDefault="001E086D" w:rsidP="001979E1">
      <w:pPr>
        <w:pStyle w:val="Sraopastraipa"/>
        <w:numPr>
          <w:ilvl w:val="0"/>
          <w:numId w:val="5"/>
        </w:numPr>
        <w:ind w:left="0" w:firstLine="426"/>
        <w:rPr>
          <w:szCs w:val="24"/>
        </w:rPr>
      </w:pPr>
      <w:r w:rsidRPr="001979E1">
        <w:rPr>
          <w:szCs w:val="24"/>
        </w:rPr>
        <w:t xml:space="preserve">teikti pasiūlymus smurto ir priekabiavimo prevencijos klausimais; </w:t>
      </w:r>
    </w:p>
    <w:p w14:paraId="1DFBAE96" w14:textId="63600100" w:rsidR="001E086D" w:rsidRPr="001979E1" w:rsidRDefault="001E086D" w:rsidP="001979E1">
      <w:pPr>
        <w:pStyle w:val="Sraopastraipa"/>
        <w:numPr>
          <w:ilvl w:val="0"/>
          <w:numId w:val="5"/>
        </w:numPr>
        <w:ind w:left="0" w:firstLine="426"/>
        <w:rPr>
          <w:szCs w:val="24"/>
        </w:rPr>
      </w:pPr>
      <w:r w:rsidRPr="001979E1">
        <w:rPr>
          <w:szCs w:val="24"/>
        </w:rPr>
        <w:t xml:space="preserve">naudotis numatytomis smurto ir priekabiavimo prevencijos priemonėmis. </w:t>
      </w:r>
    </w:p>
    <w:p w14:paraId="75133962" w14:textId="77777777" w:rsidR="008B0564" w:rsidRPr="001979E1" w:rsidRDefault="008B0564" w:rsidP="001979E1">
      <w:pPr>
        <w:pStyle w:val="Sraopastraipa"/>
        <w:ind w:left="426"/>
        <w:rPr>
          <w:szCs w:val="24"/>
        </w:rPr>
      </w:pPr>
    </w:p>
    <w:p w14:paraId="5B657473" w14:textId="340A7EA3" w:rsidR="001E086D" w:rsidRPr="000A3BB5" w:rsidRDefault="001E086D" w:rsidP="001979E1">
      <w:pPr>
        <w:ind w:firstLine="426"/>
        <w:jc w:val="both"/>
        <w:rPr>
          <w:rFonts w:ascii="Times New Roman" w:hAnsi="Times New Roman" w:cs="Times New Roman"/>
          <w:color w:val="auto"/>
        </w:rPr>
      </w:pPr>
      <w:r w:rsidRPr="001979E1">
        <w:rPr>
          <w:rFonts w:ascii="Times New Roman" w:hAnsi="Times New Roman" w:cs="Times New Roman"/>
        </w:rPr>
        <w:t xml:space="preserve">Smurtas ar priekabiavimas, įskaitant psichologinį smurtą ir smurtą ar priekabiavimą dėl lyties (smurtas ar priekabiavimas, nukreiptas prieš asmenis dėl jų lyties arba neproporcingai paveikiantis tam tikros lyties asmenis, įskaitant seksualinį priekabiavimą), diskriminacinio pobūdžio veiksmai ar </w:t>
      </w:r>
      <w:r w:rsidRPr="000A3BB5">
        <w:rPr>
          <w:rFonts w:ascii="Times New Roman" w:hAnsi="Times New Roman" w:cs="Times New Roman"/>
          <w:color w:val="auto"/>
        </w:rPr>
        <w:t xml:space="preserve">garbės ir orumo pažeidimas kitų darbuotojų ar trečiųjų asmenų atžvilgiu darbo metu ar darbo vietoje laikomi </w:t>
      </w:r>
      <w:r w:rsidRPr="000A3BB5">
        <w:rPr>
          <w:rFonts w:ascii="Times New Roman" w:hAnsi="Times New Roman" w:cs="Times New Roman"/>
          <w:b/>
          <w:bCs/>
          <w:color w:val="auto"/>
        </w:rPr>
        <w:t>šiurkščiu darbo pareigų pažeidimu</w:t>
      </w:r>
      <w:r w:rsidRPr="000A3BB5">
        <w:rPr>
          <w:rFonts w:ascii="Times New Roman" w:hAnsi="Times New Roman" w:cs="Times New Roman"/>
          <w:color w:val="auto"/>
        </w:rPr>
        <w:t xml:space="preserve"> (pagal Lietuvos Respublikos darbo kodekso </w:t>
      </w:r>
      <w:r w:rsidR="00D96AD1">
        <w:rPr>
          <w:rFonts w:ascii="Times New Roman" w:hAnsi="Times New Roman" w:cs="Times New Roman"/>
          <w:color w:val="auto"/>
        </w:rPr>
        <w:t xml:space="preserve">                    </w:t>
      </w:r>
      <w:r w:rsidRPr="000A3BB5">
        <w:rPr>
          <w:rFonts w:ascii="Times New Roman" w:hAnsi="Times New Roman" w:cs="Times New Roman"/>
          <w:color w:val="auto"/>
        </w:rPr>
        <w:t>58 straipsnio 3 dalies 4 punktą)</w:t>
      </w:r>
      <w:r w:rsidR="001246C4" w:rsidRPr="000A3BB5">
        <w:rPr>
          <w:rFonts w:ascii="Times New Roman" w:hAnsi="Times New Roman" w:cs="Times New Roman"/>
          <w:color w:val="auto"/>
        </w:rPr>
        <w:t xml:space="preserve"> ar </w:t>
      </w:r>
      <w:r w:rsidR="001246C4" w:rsidRPr="000A3BB5">
        <w:rPr>
          <w:rFonts w:ascii="Times New Roman" w:hAnsi="Times New Roman" w:cs="Times New Roman"/>
          <w:b/>
          <w:bCs/>
          <w:color w:val="auto"/>
        </w:rPr>
        <w:t>šiurkščiu tarnybiniu nusižengimu</w:t>
      </w:r>
      <w:r w:rsidR="001246C4" w:rsidRPr="000A3BB5">
        <w:rPr>
          <w:rFonts w:ascii="Times New Roman" w:hAnsi="Times New Roman" w:cs="Times New Roman"/>
          <w:color w:val="auto"/>
        </w:rPr>
        <w:t xml:space="preserve"> (pagal Lietuvos Respublikos valstybės tarnybos įstatymo  5 dalies 1 punktą).</w:t>
      </w:r>
      <w:r w:rsidRPr="000A3BB5">
        <w:rPr>
          <w:rFonts w:ascii="Times New Roman" w:hAnsi="Times New Roman" w:cs="Times New Roman"/>
          <w:color w:val="auto"/>
        </w:rPr>
        <w:t xml:space="preserve"> </w:t>
      </w:r>
    </w:p>
    <w:p w14:paraId="5E315650" w14:textId="77777777" w:rsidR="001E086D" w:rsidRPr="000A3BB5" w:rsidRDefault="001E086D" w:rsidP="001979E1">
      <w:pPr>
        <w:rPr>
          <w:rFonts w:ascii="Times New Roman" w:hAnsi="Times New Roman" w:cs="Times New Roman"/>
          <w:color w:val="auto"/>
        </w:rPr>
      </w:pPr>
    </w:p>
    <w:p w14:paraId="25C9228A" w14:textId="77777777" w:rsidR="001E086D" w:rsidRPr="001979E1" w:rsidRDefault="001E086D" w:rsidP="001979E1">
      <w:pPr>
        <w:rPr>
          <w:rFonts w:ascii="Times New Roman" w:hAnsi="Times New Roman" w:cs="Times New Roman"/>
          <w:b/>
          <w:bCs/>
        </w:rPr>
      </w:pPr>
      <w:r w:rsidRPr="001979E1">
        <w:rPr>
          <w:rFonts w:ascii="Times New Roman" w:hAnsi="Times New Roman" w:cs="Times New Roman"/>
          <w:b/>
          <w:bCs/>
        </w:rPr>
        <w:t xml:space="preserve">       Elkitės su kolegomis taip, kaip norėtumėte, kad kolegos elgtųsi su Jumis!</w:t>
      </w:r>
    </w:p>
    <w:p w14:paraId="303EDC0E" w14:textId="77777777" w:rsidR="001E086D" w:rsidRPr="001979E1" w:rsidRDefault="001E086D" w:rsidP="001979E1">
      <w:pPr>
        <w:rPr>
          <w:rFonts w:ascii="Times New Roman" w:hAnsi="Times New Roman" w:cs="Times New Roman"/>
          <w:b/>
          <w:bCs/>
        </w:rPr>
      </w:pPr>
    </w:p>
    <w:p w14:paraId="3371CB95" w14:textId="6502E8B2" w:rsidR="001E086D" w:rsidRPr="001979E1" w:rsidRDefault="001E086D" w:rsidP="001979E1">
      <w:pPr>
        <w:pStyle w:val="Pagrindinistekstas"/>
        <w:shd w:val="clear" w:color="auto" w:fill="auto"/>
        <w:tabs>
          <w:tab w:val="left" w:pos="1172"/>
        </w:tabs>
        <w:spacing w:line="240" w:lineRule="auto"/>
        <w:ind w:firstLine="5954"/>
        <w:jc w:val="both"/>
      </w:pPr>
    </w:p>
    <w:p w14:paraId="3BA5D4CC" w14:textId="7FDAA71C" w:rsidR="00B47EFE" w:rsidRDefault="00874475" w:rsidP="00874475">
      <w:pPr>
        <w:pStyle w:val="Pagrindinistekstas"/>
        <w:shd w:val="clear" w:color="auto" w:fill="auto"/>
        <w:tabs>
          <w:tab w:val="left" w:pos="1172"/>
        </w:tabs>
        <w:spacing w:line="240" w:lineRule="auto"/>
        <w:ind w:firstLine="0"/>
        <w:jc w:val="center"/>
      </w:pPr>
      <w:r>
        <w:t>______________________________</w:t>
      </w:r>
    </w:p>
    <w:p w14:paraId="2055C4F5" w14:textId="77777777" w:rsidR="008711E6" w:rsidRDefault="008711E6">
      <w:pPr>
        <w:rPr>
          <w:rFonts w:ascii="Times New Roman" w:eastAsia="Times New Roman" w:hAnsi="Times New Roman" w:cs="Times New Roman"/>
        </w:rPr>
        <w:sectPr w:rsidR="008711E6" w:rsidSect="00FB2AC3">
          <w:headerReference w:type="first" r:id="rId12"/>
          <w:pgSz w:w="11900" w:h="16840"/>
          <w:pgMar w:top="1134" w:right="567" w:bottom="1134" w:left="1701" w:header="682" w:footer="578" w:gutter="0"/>
          <w:pgNumType w:start="1"/>
          <w:cols w:space="720"/>
          <w:noEndnote/>
          <w:titlePg/>
          <w:docGrid w:linePitch="360"/>
        </w:sectPr>
      </w:pPr>
    </w:p>
    <w:p w14:paraId="65EEB053" w14:textId="77BFCDDF" w:rsidR="00C44498" w:rsidRPr="001979E1" w:rsidRDefault="00C44498" w:rsidP="001979E1">
      <w:pPr>
        <w:ind w:firstLine="5387"/>
        <w:rPr>
          <w:rFonts w:ascii="Times New Roman" w:hAnsi="Times New Roman" w:cs="Times New Roman"/>
        </w:rPr>
      </w:pPr>
      <w:r w:rsidRPr="001979E1">
        <w:rPr>
          <w:rFonts w:ascii="Times New Roman" w:hAnsi="Times New Roman" w:cs="Times New Roman"/>
        </w:rPr>
        <w:lastRenderedPageBreak/>
        <w:t xml:space="preserve">Biržų rajono savivaldybės administracijos </w:t>
      </w:r>
    </w:p>
    <w:p w14:paraId="56CD7FCC" w14:textId="43F2E503" w:rsidR="008B0564" w:rsidRPr="001979E1" w:rsidRDefault="008B0564" w:rsidP="001979E1">
      <w:pPr>
        <w:pStyle w:val="Pagrindinistekstas"/>
        <w:shd w:val="clear" w:color="auto" w:fill="auto"/>
        <w:tabs>
          <w:tab w:val="left" w:pos="1172"/>
        </w:tabs>
        <w:spacing w:line="240" w:lineRule="auto"/>
        <w:ind w:firstLine="5387"/>
        <w:jc w:val="both"/>
      </w:pPr>
      <w:r w:rsidRPr="001979E1">
        <w:t xml:space="preserve">smurto ir priekabiavimo politikos </w:t>
      </w:r>
    </w:p>
    <w:p w14:paraId="24AC8E33" w14:textId="1E670DC3" w:rsidR="008B0564" w:rsidRPr="001979E1" w:rsidRDefault="008B0564" w:rsidP="001979E1">
      <w:pPr>
        <w:pStyle w:val="Pagrindinistekstas"/>
        <w:shd w:val="clear" w:color="auto" w:fill="auto"/>
        <w:tabs>
          <w:tab w:val="left" w:pos="1172"/>
        </w:tabs>
        <w:spacing w:line="240" w:lineRule="auto"/>
        <w:ind w:firstLine="5387"/>
        <w:jc w:val="both"/>
      </w:pPr>
      <w:r w:rsidRPr="001979E1">
        <w:t xml:space="preserve">2 priedas </w:t>
      </w:r>
    </w:p>
    <w:p w14:paraId="65F78184" w14:textId="77777777" w:rsidR="008B0564" w:rsidRPr="001979E1" w:rsidRDefault="008B0564" w:rsidP="001979E1">
      <w:pPr>
        <w:pStyle w:val="Pagrindinistekstas"/>
        <w:shd w:val="clear" w:color="auto" w:fill="auto"/>
        <w:tabs>
          <w:tab w:val="left" w:pos="1172"/>
        </w:tabs>
        <w:spacing w:line="240" w:lineRule="auto"/>
        <w:ind w:firstLine="5954"/>
        <w:jc w:val="both"/>
      </w:pPr>
    </w:p>
    <w:p w14:paraId="111C1966" w14:textId="77777777" w:rsidR="001E086D" w:rsidRPr="001979E1" w:rsidRDefault="001E086D" w:rsidP="001979E1">
      <w:pPr>
        <w:pStyle w:val="Pagrindinistekstas"/>
        <w:shd w:val="clear" w:color="auto" w:fill="auto"/>
        <w:tabs>
          <w:tab w:val="left" w:pos="1172"/>
        </w:tabs>
        <w:spacing w:line="240" w:lineRule="auto"/>
        <w:jc w:val="center"/>
        <w:rPr>
          <w:b/>
          <w:bCs/>
        </w:rPr>
      </w:pPr>
    </w:p>
    <w:p w14:paraId="4C87C1F8" w14:textId="4E4F9680" w:rsidR="008B0564" w:rsidRPr="001979E1" w:rsidRDefault="001E086D" w:rsidP="001979E1">
      <w:pPr>
        <w:pStyle w:val="Pagrindinistekstas"/>
        <w:shd w:val="clear" w:color="auto" w:fill="auto"/>
        <w:tabs>
          <w:tab w:val="left" w:pos="1172"/>
        </w:tabs>
        <w:spacing w:line="240" w:lineRule="auto"/>
        <w:jc w:val="center"/>
        <w:rPr>
          <w:b/>
          <w:bCs/>
        </w:rPr>
      </w:pPr>
      <w:r w:rsidRPr="001979E1">
        <w:rPr>
          <w:b/>
          <w:bCs/>
        </w:rPr>
        <w:t xml:space="preserve">PRANEŠIMAS APIE </w:t>
      </w:r>
    </w:p>
    <w:p w14:paraId="5C505E65" w14:textId="49E866FA" w:rsidR="008B0564" w:rsidRPr="001979E1" w:rsidRDefault="001E086D" w:rsidP="001979E1">
      <w:pPr>
        <w:pStyle w:val="Pagrindinistekstas"/>
        <w:shd w:val="clear" w:color="auto" w:fill="auto"/>
        <w:tabs>
          <w:tab w:val="left" w:pos="1172"/>
        </w:tabs>
        <w:spacing w:line="240" w:lineRule="auto"/>
        <w:jc w:val="center"/>
        <w:rPr>
          <w:b/>
          <w:bCs/>
        </w:rPr>
      </w:pPr>
      <w:r w:rsidRPr="001979E1">
        <w:rPr>
          <w:b/>
          <w:bCs/>
        </w:rPr>
        <w:t>GALIMAI PATIRTĄ SMURTĄ IR (AR) PRIEKABIAVIMĄ</w:t>
      </w:r>
    </w:p>
    <w:p w14:paraId="73C37057" w14:textId="77777777" w:rsidR="008B0564" w:rsidRPr="001979E1" w:rsidRDefault="008B0564" w:rsidP="001979E1">
      <w:pPr>
        <w:pStyle w:val="Pagrindinistekstas"/>
        <w:shd w:val="clear" w:color="auto" w:fill="auto"/>
        <w:tabs>
          <w:tab w:val="left" w:pos="1172"/>
        </w:tabs>
        <w:spacing w:line="240" w:lineRule="auto"/>
        <w:jc w:val="center"/>
        <w:rPr>
          <w:b/>
          <w:bCs/>
        </w:rPr>
      </w:pPr>
    </w:p>
    <w:p w14:paraId="5E4D7E8C" w14:textId="77777777" w:rsidR="00C44498" w:rsidRPr="001979E1" w:rsidRDefault="00C44498" w:rsidP="001979E1">
      <w:pPr>
        <w:rPr>
          <w:rFonts w:ascii="Times New Roman" w:hAnsi="Times New Roman" w:cs="Times New Roman"/>
        </w:rPr>
      </w:pPr>
      <w:r w:rsidRPr="001979E1">
        <w:rPr>
          <w:rFonts w:ascii="Times New Roman" w:hAnsi="Times New Roman" w:cs="Times New Roman"/>
        </w:rPr>
        <w:t xml:space="preserve">Biržų rajono savivaldybės administracijos </w:t>
      </w:r>
    </w:p>
    <w:p w14:paraId="2FF9D771" w14:textId="0AB3033C" w:rsidR="008B0564" w:rsidRPr="001979E1" w:rsidRDefault="009D6836" w:rsidP="001979E1">
      <w:pPr>
        <w:pStyle w:val="Pagrindinistekstas"/>
        <w:shd w:val="clear" w:color="auto" w:fill="auto"/>
        <w:tabs>
          <w:tab w:val="left" w:pos="1172"/>
        </w:tabs>
        <w:spacing w:line="240" w:lineRule="auto"/>
        <w:ind w:firstLine="0"/>
        <w:jc w:val="both"/>
      </w:pPr>
      <w:r>
        <w:t>direktoriui</w:t>
      </w:r>
      <w:r w:rsidR="001E086D" w:rsidRPr="001979E1">
        <w:t xml:space="preserve"> </w:t>
      </w:r>
    </w:p>
    <w:p w14:paraId="695EAA72" w14:textId="333C9DC7" w:rsidR="008B0564" w:rsidRPr="001979E1" w:rsidRDefault="008B0564" w:rsidP="001979E1">
      <w:pPr>
        <w:pStyle w:val="Pagrindinistekstas"/>
        <w:shd w:val="clear" w:color="auto" w:fill="auto"/>
        <w:tabs>
          <w:tab w:val="left" w:pos="1172"/>
        </w:tabs>
        <w:spacing w:line="240" w:lineRule="auto"/>
        <w:ind w:firstLine="0"/>
        <w:jc w:val="center"/>
      </w:pPr>
      <w:r w:rsidRPr="001979E1">
        <w:t>____________</w:t>
      </w:r>
    </w:p>
    <w:p w14:paraId="064D9161" w14:textId="066A1D7C" w:rsidR="001E086D" w:rsidRPr="001979E1" w:rsidRDefault="001E086D" w:rsidP="001979E1">
      <w:pPr>
        <w:pStyle w:val="Pagrindinistekstas"/>
        <w:shd w:val="clear" w:color="auto" w:fill="auto"/>
        <w:tabs>
          <w:tab w:val="left" w:pos="1172"/>
        </w:tabs>
        <w:spacing w:line="240" w:lineRule="auto"/>
        <w:ind w:firstLine="0"/>
        <w:jc w:val="center"/>
        <w:rPr>
          <w:i/>
          <w:iCs/>
        </w:rPr>
      </w:pPr>
      <w:r w:rsidRPr="001979E1">
        <w:rPr>
          <w:i/>
          <w:iCs/>
        </w:rPr>
        <w:t>(data)</w:t>
      </w:r>
    </w:p>
    <w:p w14:paraId="2492C5EC" w14:textId="694EB757" w:rsidR="003C251B" w:rsidRPr="001979E1" w:rsidRDefault="003C251B" w:rsidP="001979E1">
      <w:pPr>
        <w:pStyle w:val="Pagrindinistekstas"/>
        <w:shd w:val="clear" w:color="auto" w:fill="auto"/>
        <w:tabs>
          <w:tab w:val="left" w:pos="1172"/>
        </w:tabs>
        <w:spacing w:line="240" w:lineRule="auto"/>
        <w:jc w:val="both"/>
      </w:pPr>
    </w:p>
    <w:tbl>
      <w:tblPr>
        <w:tblStyle w:val="Lentelstinklelis"/>
        <w:tblW w:w="0" w:type="auto"/>
        <w:tblLook w:val="04A0" w:firstRow="1" w:lastRow="0" w:firstColumn="1" w:lastColumn="0" w:noHBand="0" w:noVBand="1"/>
      </w:tblPr>
      <w:tblGrid>
        <w:gridCol w:w="2972"/>
        <w:gridCol w:w="6474"/>
        <w:gridCol w:w="6"/>
      </w:tblGrid>
      <w:tr w:rsidR="00B77E86" w:rsidRPr="001979E1" w14:paraId="340EF73D" w14:textId="77777777" w:rsidTr="00B77E86">
        <w:tc>
          <w:tcPr>
            <w:tcW w:w="9452" w:type="dxa"/>
            <w:gridSpan w:val="3"/>
          </w:tcPr>
          <w:p w14:paraId="30D69B42" w14:textId="081514BE" w:rsidR="00B77E86" w:rsidRPr="001979E1" w:rsidRDefault="00B77E86" w:rsidP="001979E1">
            <w:pPr>
              <w:pStyle w:val="Pagrindinistekstas"/>
              <w:shd w:val="clear" w:color="auto" w:fill="auto"/>
              <w:tabs>
                <w:tab w:val="left" w:pos="1172"/>
              </w:tabs>
              <w:spacing w:line="240" w:lineRule="auto"/>
              <w:ind w:firstLine="0"/>
              <w:jc w:val="both"/>
              <w:rPr>
                <w:b/>
                <w:bCs/>
              </w:rPr>
            </w:pPr>
            <w:r w:rsidRPr="001979E1">
              <w:rPr>
                <w:b/>
                <w:bCs/>
              </w:rPr>
              <w:t>Bendrieji duomenys:</w:t>
            </w:r>
          </w:p>
        </w:tc>
      </w:tr>
      <w:tr w:rsidR="00B77E86" w:rsidRPr="001979E1" w14:paraId="5473920E" w14:textId="77777777" w:rsidTr="001429C4">
        <w:trPr>
          <w:gridAfter w:val="1"/>
          <w:wAfter w:w="6" w:type="dxa"/>
        </w:trPr>
        <w:tc>
          <w:tcPr>
            <w:tcW w:w="2972" w:type="dxa"/>
          </w:tcPr>
          <w:p w14:paraId="7938E83A" w14:textId="77777777" w:rsidR="00B77E86" w:rsidRDefault="00B77E86" w:rsidP="001979E1">
            <w:pPr>
              <w:pStyle w:val="Pagrindinistekstas"/>
              <w:shd w:val="clear" w:color="auto" w:fill="auto"/>
              <w:tabs>
                <w:tab w:val="left" w:pos="1172"/>
              </w:tabs>
              <w:spacing w:line="240" w:lineRule="auto"/>
              <w:ind w:firstLine="0"/>
              <w:jc w:val="both"/>
            </w:pPr>
            <w:r w:rsidRPr="001979E1">
              <w:t>Darbuotojo pareigos:</w:t>
            </w:r>
          </w:p>
          <w:p w14:paraId="3D2FA4D8" w14:textId="1B8FDDB3" w:rsidR="00B5350F" w:rsidRPr="001979E1" w:rsidRDefault="00B5350F" w:rsidP="001979E1">
            <w:pPr>
              <w:pStyle w:val="Pagrindinistekstas"/>
              <w:shd w:val="clear" w:color="auto" w:fill="auto"/>
              <w:tabs>
                <w:tab w:val="left" w:pos="1172"/>
              </w:tabs>
              <w:spacing w:line="240" w:lineRule="auto"/>
              <w:ind w:firstLine="0"/>
              <w:jc w:val="both"/>
            </w:pPr>
          </w:p>
        </w:tc>
        <w:tc>
          <w:tcPr>
            <w:tcW w:w="6474" w:type="dxa"/>
          </w:tcPr>
          <w:p w14:paraId="42E48949" w14:textId="77777777" w:rsidR="00B77E86" w:rsidRPr="001979E1" w:rsidRDefault="00B77E86" w:rsidP="001979E1">
            <w:pPr>
              <w:pStyle w:val="Pagrindinistekstas"/>
              <w:shd w:val="clear" w:color="auto" w:fill="auto"/>
              <w:tabs>
                <w:tab w:val="left" w:pos="1172"/>
              </w:tabs>
              <w:spacing w:line="240" w:lineRule="auto"/>
              <w:ind w:firstLine="0"/>
              <w:jc w:val="both"/>
            </w:pPr>
          </w:p>
        </w:tc>
      </w:tr>
      <w:tr w:rsidR="00B77E86" w:rsidRPr="001979E1" w14:paraId="397B85F6" w14:textId="77777777" w:rsidTr="00D36296">
        <w:trPr>
          <w:gridAfter w:val="1"/>
          <w:wAfter w:w="6" w:type="dxa"/>
        </w:trPr>
        <w:tc>
          <w:tcPr>
            <w:tcW w:w="2972" w:type="dxa"/>
          </w:tcPr>
          <w:p w14:paraId="71A53613" w14:textId="77777777" w:rsidR="00B77E86" w:rsidRDefault="00B77E86" w:rsidP="001979E1">
            <w:pPr>
              <w:pStyle w:val="Pagrindinistekstas"/>
              <w:shd w:val="clear" w:color="auto" w:fill="auto"/>
              <w:tabs>
                <w:tab w:val="left" w:pos="1172"/>
              </w:tabs>
              <w:spacing w:line="240" w:lineRule="auto"/>
              <w:ind w:firstLine="0"/>
              <w:jc w:val="both"/>
            </w:pPr>
            <w:r w:rsidRPr="001979E1">
              <w:t>Darbuotojo vardas, pavardė:</w:t>
            </w:r>
          </w:p>
          <w:p w14:paraId="70B7096F" w14:textId="1731EEDC" w:rsidR="00B5350F" w:rsidRPr="001979E1" w:rsidRDefault="00B5350F" w:rsidP="001979E1">
            <w:pPr>
              <w:pStyle w:val="Pagrindinistekstas"/>
              <w:shd w:val="clear" w:color="auto" w:fill="auto"/>
              <w:tabs>
                <w:tab w:val="left" w:pos="1172"/>
              </w:tabs>
              <w:spacing w:line="240" w:lineRule="auto"/>
              <w:ind w:firstLine="0"/>
              <w:jc w:val="both"/>
            </w:pPr>
          </w:p>
        </w:tc>
        <w:tc>
          <w:tcPr>
            <w:tcW w:w="6474" w:type="dxa"/>
          </w:tcPr>
          <w:p w14:paraId="33FE2FC6" w14:textId="77777777" w:rsidR="00B77E86" w:rsidRPr="001979E1" w:rsidRDefault="00B77E86" w:rsidP="001979E1">
            <w:pPr>
              <w:pStyle w:val="Pagrindinistekstas"/>
              <w:shd w:val="clear" w:color="auto" w:fill="auto"/>
              <w:tabs>
                <w:tab w:val="left" w:pos="1172"/>
              </w:tabs>
              <w:spacing w:line="240" w:lineRule="auto"/>
              <w:ind w:firstLine="0"/>
              <w:jc w:val="both"/>
            </w:pPr>
          </w:p>
        </w:tc>
      </w:tr>
      <w:tr w:rsidR="00B77E86" w:rsidRPr="001979E1" w14:paraId="3C2020FD" w14:textId="77777777" w:rsidTr="00715967">
        <w:trPr>
          <w:gridAfter w:val="1"/>
          <w:wAfter w:w="6" w:type="dxa"/>
        </w:trPr>
        <w:tc>
          <w:tcPr>
            <w:tcW w:w="2972" w:type="dxa"/>
          </w:tcPr>
          <w:p w14:paraId="4DBCF95B" w14:textId="77777777" w:rsidR="00B77E86" w:rsidRPr="001979E1" w:rsidRDefault="00B77E86" w:rsidP="001979E1">
            <w:pPr>
              <w:pStyle w:val="Pagrindinistekstas"/>
              <w:shd w:val="clear" w:color="auto" w:fill="auto"/>
              <w:tabs>
                <w:tab w:val="left" w:pos="1172"/>
              </w:tabs>
              <w:spacing w:line="240" w:lineRule="auto"/>
              <w:ind w:firstLine="0"/>
              <w:jc w:val="both"/>
            </w:pPr>
            <w:r w:rsidRPr="001979E1">
              <w:t>Galimai patirto smurto ir (ar) priekabiavimo data, vieta, laikas, kitos svarbios faktinės aplinkybės:</w:t>
            </w:r>
          </w:p>
          <w:p w14:paraId="52CF0FB3" w14:textId="78E3944B" w:rsidR="00005F7D" w:rsidRPr="001979E1" w:rsidRDefault="00005F7D" w:rsidP="001979E1">
            <w:pPr>
              <w:pStyle w:val="Pagrindinistekstas"/>
              <w:shd w:val="clear" w:color="auto" w:fill="auto"/>
              <w:tabs>
                <w:tab w:val="left" w:pos="1172"/>
              </w:tabs>
              <w:spacing w:line="240" w:lineRule="auto"/>
              <w:ind w:firstLine="0"/>
              <w:jc w:val="both"/>
            </w:pPr>
          </w:p>
        </w:tc>
        <w:tc>
          <w:tcPr>
            <w:tcW w:w="6474" w:type="dxa"/>
          </w:tcPr>
          <w:p w14:paraId="6F7D7C8D" w14:textId="77777777" w:rsidR="00B77E86" w:rsidRPr="001979E1" w:rsidRDefault="00B77E86" w:rsidP="001979E1">
            <w:pPr>
              <w:pStyle w:val="Pagrindinistekstas"/>
              <w:shd w:val="clear" w:color="auto" w:fill="auto"/>
              <w:tabs>
                <w:tab w:val="left" w:pos="1172"/>
              </w:tabs>
              <w:spacing w:line="240" w:lineRule="auto"/>
              <w:ind w:firstLine="0"/>
              <w:jc w:val="both"/>
            </w:pPr>
          </w:p>
        </w:tc>
      </w:tr>
      <w:tr w:rsidR="00F94C2E" w:rsidRPr="001979E1" w14:paraId="7C00E8A2" w14:textId="77777777" w:rsidTr="001F7AAC">
        <w:trPr>
          <w:gridAfter w:val="1"/>
          <w:wAfter w:w="6" w:type="dxa"/>
        </w:trPr>
        <w:tc>
          <w:tcPr>
            <w:tcW w:w="9446" w:type="dxa"/>
            <w:gridSpan w:val="2"/>
          </w:tcPr>
          <w:p w14:paraId="7DECAEF5" w14:textId="6E7E4655" w:rsidR="00F94C2E" w:rsidRPr="001979E1" w:rsidRDefault="00F94C2E" w:rsidP="001979E1">
            <w:pPr>
              <w:pStyle w:val="Pagrindinistekstas"/>
              <w:shd w:val="clear" w:color="auto" w:fill="auto"/>
              <w:tabs>
                <w:tab w:val="left" w:pos="1172"/>
              </w:tabs>
              <w:spacing w:line="240" w:lineRule="auto"/>
              <w:ind w:firstLine="0"/>
              <w:jc w:val="both"/>
              <w:rPr>
                <w:b/>
                <w:bCs/>
              </w:rPr>
            </w:pPr>
            <w:r w:rsidRPr="001979E1">
              <w:rPr>
                <w:b/>
                <w:bCs/>
              </w:rPr>
              <w:t>Kokia smurto forma naudota:</w:t>
            </w:r>
          </w:p>
        </w:tc>
      </w:tr>
      <w:tr w:rsidR="00B77E86" w:rsidRPr="001979E1" w14:paraId="563202C1" w14:textId="77777777" w:rsidTr="00A93A77">
        <w:trPr>
          <w:gridAfter w:val="1"/>
          <w:wAfter w:w="6" w:type="dxa"/>
        </w:trPr>
        <w:tc>
          <w:tcPr>
            <w:tcW w:w="9446" w:type="dxa"/>
            <w:gridSpan w:val="2"/>
          </w:tcPr>
          <w:p w14:paraId="0D92DCEC" w14:textId="2F2ED7E9" w:rsidR="00B5350F" w:rsidRPr="001979E1" w:rsidRDefault="00F94C2E" w:rsidP="00B5350F">
            <w:pPr>
              <w:pStyle w:val="Pagrindinistekstas"/>
              <w:shd w:val="clear" w:color="auto" w:fill="auto"/>
              <w:tabs>
                <w:tab w:val="left" w:pos="1172"/>
              </w:tabs>
              <w:spacing w:line="240" w:lineRule="auto"/>
              <w:ind w:firstLine="0"/>
              <w:jc w:val="both"/>
            </w:pPr>
            <w:r w:rsidRPr="001979E1">
              <w:t xml:space="preserve">□ </w:t>
            </w:r>
            <w:r w:rsidRPr="001979E1">
              <w:rPr>
                <w:b/>
                <w:bCs/>
                <w:i/>
                <w:iCs/>
              </w:rPr>
              <w:t>Fizinis:</w:t>
            </w:r>
            <w:r w:rsidRPr="001979E1">
              <w:t xml:space="preserve"> užgauliojimas veiksmais (pargriovimas,, kumštelėjimas, spjaudymas, daiktų atiminėjimas, ar gadinimas ir kt.)</w:t>
            </w:r>
          </w:p>
        </w:tc>
      </w:tr>
      <w:tr w:rsidR="00B77E86" w:rsidRPr="001979E1" w14:paraId="58430317" w14:textId="77777777" w:rsidTr="00BF10A7">
        <w:trPr>
          <w:gridAfter w:val="1"/>
          <w:wAfter w:w="6" w:type="dxa"/>
        </w:trPr>
        <w:tc>
          <w:tcPr>
            <w:tcW w:w="9446" w:type="dxa"/>
            <w:gridSpan w:val="2"/>
          </w:tcPr>
          <w:p w14:paraId="428A8CA9" w14:textId="144475E0" w:rsidR="00B5350F" w:rsidRPr="001979E1" w:rsidRDefault="00F94C2E" w:rsidP="00B5350F">
            <w:pPr>
              <w:pStyle w:val="Pagrindinistekstas"/>
              <w:shd w:val="clear" w:color="auto" w:fill="auto"/>
              <w:tabs>
                <w:tab w:val="left" w:pos="1172"/>
              </w:tabs>
              <w:spacing w:line="240" w:lineRule="auto"/>
              <w:ind w:firstLine="0"/>
              <w:jc w:val="both"/>
            </w:pPr>
            <w:r w:rsidRPr="001979E1">
              <w:t xml:space="preserve">□   </w:t>
            </w:r>
            <w:r w:rsidRPr="001979E1">
              <w:rPr>
                <w:b/>
                <w:bCs/>
                <w:i/>
                <w:iCs/>
              </w:rPr>
              <w:t>Elektroninis:</w:t>
            </w:r>
            <w:r w:rsidRPr="001979E1">
              <w:t xml:space="preserve"> smurtaujama susirašinėjant el.</w:t>
            </w:r>
            <w:r w:rsidR="004549E9">
              <w:t xml:space="preserve"> </w:t>
            </w:r>
            <w:r w:rsidRPr="001979E1">
              <w:t>paštu, socialiniuose  tinkluose, naudojantis ryšio priemonėmis (asmeninių gyvenimo detalių viešinimas,  nemalonių žinučių ar el. laiškų gavimas ir kt.)</w:t>
            </w:r>
          </w:p>
        </w:tc>
      </w:tr>
      <w:tr w:rsidR="00B77E86" w:rsidRPr="001979E1" w14:paraId="6DC1006C" w14:textId="77777777" w:rsidTr="00BD77F4">
        <w:trPr>
          <w:gridAfter w:val="1"/>
          <w:wAfter w:w="6" w:type="dxa"/>
        </w:trPr>
        <w:tc>
          <w:tcPr>
            <w:tcW w:w="9446" w:type="dxa"/>
            <w:gridSpan w:val="2"/>
          </w:tcPr>
          <w:p w14:paraId="4CB59925" w14:textId="16C3C342" w:rsidR="00B5350F" w:rsidRPr="001979E1" w:rsidRDefault="00F94C2E" w:rsidP="001979E1">
            <w:pPr>
              <w:pStyle w:val="Pagrindinistekstas"/>
              <w:shd w:val="clear" w:color="auto" w:fill="auto"/>
              <w:tabs>
                <w:tab w:val="left" w:pos="1172"/>
              </w:tabs>
              <w:spacing w:line="240" w:lineRule="auto"/>
              <w:ind w:firstLine="0"/>
              <w:jc w:val="both"/>
            </w:pPr>
            <w:r w:rsidRPr="001979E1">
              <w:t xml:space="preserve">□ </w:t>
            </w:r>
            <w:r w:rsidRPr="001979E1">
              <w:rPr>
                <w:b/>
                <w:bCs/>
                <w:i/>
                <w:iCs/>
              </w:rPr>
              <w:t>Psichologinis, emocinis smurtas:</w:t>
            </w:r>
            <w:r w:rsidRPr="001979E1">
              <w:t xml:space="preserve"> žeidžiantys žodžiai, pastabos, grasinimai, draudimai, kaltinimai, patyčios, gąsdinimai ir kt.)</w:t>
            </w:r>
          </w:p>
        </w:tc>
      </w:tr>
      <w:tr w:rsidR="00F94C2E" w:rsidRPr="001979E1" w14:paraId="2C1897E3" w14:textId="77777777" w:rsidTr="00B74036">
        <w:trPr>
          <w:gridAfter w:val="1"/>
          <w:wAfter w:w="6" w:type="dxa"/>
        </w:trPr>
        <w:tc>
          <w:tcPr>
            <w:tcW w:w="2972" w:type="dxa"/>
          </w:tcPr>
          <w:p w14:paraId="1A58BDA3" w14:textId="77777777" w:rsidR="00F94C2E" w:rsidRDefault="00F94C2E" w:rsidP="001979E1">
            <w:pPr>
              <w:pStyle w:val="Pagrindinistekstas"/>
              <w:shd w:val="clear" w:color="auto" w:fill="auto"/>
              <w:tabs>
                <w:tab w:val="left" w:pos="1172"/>
              </w:tabs>
              <w:spacing w:line="240" w:lineRule="auto"/>
              <w:ind w:firstLine="0"/>
              <w:jc w:val="both"/>
            </w:pPr>
            <w:r w:rsidRPr="001979E1">
              <w:t>Ar tai pasikartojantys veiksmai, trunkantys ilgą laiką (pateikite papildomą svarbią informaciją)</w:t>
            </w:r>
          </w:p>
          <w:p w14:paraId="203A233A" w14:textId="331DD3F2" w:rsidR="00B5350F" w:rsidRPr="001979E1" w:rsidRDefault="00B5350F" w:rsidP="001979E1">
            <w:pPr>
              <w:pStyle w:val="Pagrindinistekstas"/>
              <w:shd w:val="clear" w:color="auto" w:fill="auto"/>
              <w:tabs>
                <w:tab w:val="left" w:pos="1172"/>
              </w:tabs>
              <w:spacing w:line="240" w:lineRule="auto"/>
              <w:ind w:firstLine="0"/>
              <w:jc w:val="both"/>
            </w:pPr>
          </w:p>
        </w:tc>
        <w:tc>
          <w:tcPr>
            <w:tcW w:w="6474" w:type="dxa"/>
          </w:tcPr>
          <w:p w14:paraId="76440FA1" w14:textId="77777777" w:rsidR="00F94C2E" w:rsidRPr="001979E1" w:rsidRDefault="00F94C2E" w:rsidP="001979E1">
            <w:pPr>
              <w:pStyle w:val="Pagrindinistekstas"/>
              <w:shd w:val="clear" w:color="auto" w:fill="auto"/>
              <w:tabs>
                <w:tab w:val="left" w:pos="1172"/>
              </w:tabs>
              <w:spacing w:line="240" w:lineRule="auto"/>
              <w:ind w:firstLine="0"/>
              <w:jc w:val="both"/>
            </w:pPr>
          </w:p>
        </w:tc>
      </w:tr>
      <w:tr w:rsidR="00F94C2E" w:rsidRPr="001979E1" w14:paraId="60EC8611" w14:textId="77777777" w:rsidTr="002B0011">
        <w:trPr>
          <w:gridAfter w:val="1"/>
          <w:wAfter w:w="6" w:type="dxa"/>
        </w:trPr>
        <w:tc>
          <w:tcPr>
            <w:tcW w:w="9446" w:type="dxa"/>
            <w:gridSpan w:val="2"/>
          </w:tcPr>
          <w:p w14:paraId="13E55B4E" w14:textId="7D5D1101" w:rsidR="00F94C2E" w:rsidRPr="001979E1" w:rsidRDefault="00F94C2E" w:rsidP="001979E1">
            <w:pPr>
              <w:pStyle w:val="Pagrindinistekstas"/>
              <w:shd w:val="clear" w:color="auto" w:fill="auto"/>
              <w:tabs>
                <w:tab w:val="left" w:pos="1172"/>
              </w:tabs>
              <w:spacing w:line="240" w:lineRule="auto"/>
              <w:ind w:firstLine="0"/>
              <w:jc w:val="both"/>
            </w:pPr>
            <w:r w:rsidRPr="001979E1">
              <w:t>Duomenys apie galimai smurtaujantį (-</w:t>
            </w:r>
            <w:proofErr w:type="spellStart"/>
            <w:r w:rsidRPr="001979E1">
              <w:t>ius</w:t>
            </w:r>
            <w:proofErr w:type="spellEnd"/>
            <w:r w:rsidRPr="001979E1">
              <w:t>) ir (ar) priekabiaujantį (-</w:t>
            </w:r>
            <w:proofErr w:type="spellStart"/>
            <w:r w:rsidRPr="001979E1">
              <w:t>ius</w:t>
            </w:r>
            <w:proofErr w:type="spellEnd"/>
            <w:r w:rsidRPr="001979E1">
              <w:t>) asmenį (-</w:t>
            </w:r>
            <w:proofErr w:type="spellStart"/>
            <w:r w:rsidRPr="001979E1">
              <w:t>is</w:t>
            </w:r>
            <w:proofErr w:type="spellEnd"/>
            <w:r w:rsidRPr="001979E1">
              <w:t>):</w:t>
            </w:r>
          </w:p>
        </w:tc>
      </w:tr>
      <w:tr w:rsidR="00F94C2E" w:rsidRPr="001979E1" w14:paraId="4D0DB028" w14:textId="77777777" w:rsidTr="0083485E">
        <w:trPr>
          <w:gridAfter w:val="1"/>
          <w:wAfter w:w="6" w:type="dxa"/>
        </w:trPr>
        <w:tc>
          <w:tcPr>
            <w:tcW w:w="2972" w:type="dxa"/>
          </w:tcPr>
          <w:p w14:paraId="33A739CC" w14:textId="77777777" w:rsidR="00F94C2E" w:rsidRDefault="00F94C2E" w:rsidP="001979E1">
            <w:pPr>
              <w:pStyle w:val="Pagrindinistekstas"/>
              <w:shd w:val="clear" w:color="auto" w:fill="auto"/>
              <w:tabs>
                <w:tab w:val="left" w:pos="1172"/>
              </w:tabs>
              <w:spacing w:line="240" w:lineRule="auto"/>
              <w:ind w:firstLine="0"/>
              <w:jc w:val="both"/>
            </w:pPr>
            <w:r w:rsidRPr="001979E1">
              <w:t>Darbuotojo (-ų) pareigos:</w:t>
            </w:r>
          </w:p>
          <w:p w14:paraId="6CE025FF" w14:textId="596FDE12" w:rsidR="00B5350F" w:rsidRPr="001979E1" w:rsidRDefault="00B5350F" w:rsidP="001979E1">
            <w:pPr>
              <w:pStyle w:val="Pagrindinistekstas"/>
              <w:shd w:val="clear" w:color="auto" w:fill="auto"/>
              <w:tabs>
                <w:tab w:val="left" w:pos="1172"/>
              </w:tabs>
              <w:spacing w:line="240" w:lineRule="auto"/>
              <w:ind w:firstLine="0"/>
              <w:jc w:val="both"/>
            </w:pPr>
          </w:p>
        </w:tc>
        <w:tc>
          <w:tcPr>
            <w:tcW w:w="6474" w:type="dxa"/>
          </w:tcPr>
          <w:p w14:paraId="258A7DED" w14:textId="77777777" w:rsidR="00F94C2E" w:rsidRPr="001979E1" w:rsidRDefault="00F94C2E" w:rsidP="001979E1">
            <w:pPr>
              <w:pStyle w:val="Pagrindinistekstas"/>
              <w:shd w:val="clear" w:color="auto" w:fill="auto"/>
              <w:tabs>
                <w:tab w:val="left" w:pos="1172"/>
              </w:tabs>
              <w:spacing w:line="240" w:lineRule="auto"/>
              <w:ind w:firstLine="0"/>
              <w:jc w:val="both"/>
            </w:pPr>
          </w:p>
        </w:tc>
      </w:tr>
      <w:tr w:rsidR="00F94C2E" w:rsidRPr="001979E1" w14:paraId="0A9E8877" w14:textId="77777777" w:rsidTr="00E2032B">
        <w:trPr>
          <w:gridAfter w:val="1"/>
          <w:wAfter w:w="6" w:type="dxa"/>
        </w:trPr>
        <w:tc>
          <w:tcPr>
            <w:tcW w:w="2972" w:type="dxa"/>
          </w:tcPr>
          <w:p w14:paraId="74E6AB35" w14:textId="77777777" w:rsidR="00F94C2E" w:rsidRDefault="00F94C2E" w:rsidP="001979E1">
            <w:pPr>
              <w:pStyle w:val="Pagrindinistekstas"/>
              <w:shd w:val="clear" w:color="auto" w:fill="auto"/>
              <w:tabs>
                <w:tab w:val="left" w:pos="1172"/>
              </w:tabs>
              <w:spacing w:line="240" w:lineRule="auto"/>
              <w:ind w:firstLine="0"/>
              <w:jc w:val="both"/>
            </w:pPr>
            <w:r w:rsidRPr="001979E1">
              <w:t>Darbuotojo (-ų) vardas ir pavardė:</w:t>
            </w:r>
          </w:p>
          <w:p w14:paraId="212BDE2D" w14:textId="3161181C" w:rsidR="00B5350F" w:rsidRPr="001979E1" w:rsidRDefault="00B5350F" w:rsidP="001979E1">
            <w:pPr>
              <w:pStyle w:val="Pagrindinistekstas"/>
              <w:shd w:val="clear" w:color="auto" w:fill="auto"/>
              <w:tabs>
                <w:tab w:val="left" w:pos="1172"/>
              </w:tabs>
              <w:spacing w:line="240" w:lineRule="auto"/>
              <w:ind w:firstLine="0"/>
              <w:jc w:val="both"/>
            </w:pPr>
          </w:p>
        </w:tc>
        <w:tc>
          <w:tcPr>
            <w:tcW w:w="6474" w:type="dxa"/>
          </w:tcPr>
          <w:p w14:paraId="680E60A5" w14:textId="77777777" w:rsidR="00F94C2E" w:rsidRPr="001979E1" w:rsidRDefault="00F94C2E" w:rsidP="001979E1">
            <w:pPr>
              <w:pStyle w:val="Pagrindinistekstas"/>
              <w:shd w:val="clear" w:color="auto" w:fill="auto"/>
              <w:tabs>
                <w:tab w:val="left" w:pos="1172"/>
              </w:tabs>
              <w:spacing w:line="240" w:lineRule="auto"/>
              <w:ind w:firstLine="0"/>
              <w:jc w:val="both"/>
            </w:pPr>
          </w:p>
        </w:tc>
      </w:tr>
      <w:tr w:rsidR="00F94C2E" w:rsidRPr="001979E1" w14:paraId="4EB15EB1" w14:textId="77777777" w:rsidTr="00686D5F">
        <w:trPr>
          <w:gridAfter w:val="1"/>
          <w:wAfter w:w="6" w:type="dxa"/>
        </w:trPr>
        <w:tc>
          <w:tcPr>
            <w:tcW w:w="2972" w:type="dxa"/>
          </w:tcPr>
          <w:p w14:paraId="35ECC07F" w14:textId="77777777" w:rsidR="00F94C2E" w:rsidRDefault="00F94C2E" w:rsidP="001979E1">
            <w:pPr>
              <w:pStyle w:val="Pagrindinistekstas"/>
              <w:shd w:val="clear" w:color="auto" w:fill="auto"/>
              <w:tabs>
                <w:tab w:val="left" w:pos="1172"/>
              </w:tabs>
              <w:spacing w:line="240" w:lineRule="auto"/>
              <w:ind w:firstLine="0"/>
              <w:jc w:val="both"/>
            </w:pPr>
            <w:r w:rsidRPr="001979E1">
              <w:t>Liudytojų kontaktiniai duomenys:</w:t>
            </w:r>
          </w:p>
          <w:p w14:paraId="7EE5EDA1" w14:textId="50430391" w:rsidR="00B5350F" w:rsidRPr="001979E1" w:rsidRDefault="00B5350F" w:rsidP="001979E1">
            <w:pPr>
              <w:pStyle w:val="Pagrindinistekstas"/>
              <w:shd w:val="clear" w:color="auto" w:fill="auto"/>
              <w:tabs>
                <w:tab w:val="left" w:pos="1172"/>
              </w:tabs>
              <w:spacing w:line="240" w:lineRule="auto"/>
              <w:ind w:firstLine="0"/>
              <w:jc w:val="both"/>
            </w:pPr>
          </w:p>
        </w:tc>
        <w:tc>
          <w:tcPr>
            <w:tcW w:w="6474" w:type="dxa"/>
          </w:tcPr>
          <w:p w14:paraId="31D8368C" w14:textId="77777777" w:rsidR="00F94C2E" w:rsidRPr="001979E1" w:rsidRDefault="00F94C2E" w:rsidP="001979E1">
            <w:pPr>
              <w:pStyle w:val="Pagrindinistekstas"/>
              <w:shd w:val="clear" w:color="auto" w:fill="auto"/>
              <w:tabs>
                <w:tab w:val="left" w:pos="1172"/>
              </w:tabs>
              <w:spacing w:line="240" w:lineRule="auto"/>
              <w:ind w:firstLine="0"/>
              <w:jc w:val="both"/>
            </w:pPr>
          </w:p>
        </w:tc>
      </w:tr>
    </w:tbl>
    <w:p w14:paraId="0BDC7754" w14:textId="71263B2A" w:rsidR="00B77E86" w:rsidRDefault="00B77E86" w:rsidP="001979E1">
      <w:pPr>
        <w:pStyle w:val="Pagrindinistekstas"/>
        <w:shd w:val="clear" w:color="auto" w:fill="auto"/>
        <w:tabs>
          <w:tab w:val="left" w:pos="1172"/>
        </w:tabs>
        <w:spacing w:line="240" w:lineRule="auto"/>
        <w:jc w:val="both"/>
      </w:pPr>
    </w:p>
    <w:p w14:paraId="62B8AE78" w14:textId="620A274E" w:rsidR="004549E9" w:rsidRDefault="004549E9" w:rsidP="001979E1">
      <w:pPr>
        <w:pStyle w:val="Pagrindinistekstas"/>
        <w:shd w:val="clear" w:color="auto" w:fill="auto"/>
        <w:tabs>
          <w:tab w:val="left" w:pos="1172"/>
        </w:tabs>
        <w:spacing w:line="240" w:lineRule="auto"/>
        <w:jc w:val="both"/>
      </w:pPr>
    </w:p>
    <w:p w14:paraId="04AFB833" w14:textId="77777777" w:rsidR="004549E9" w:rsidRPr="001979E1" w:rsidRDefault="004549E9" w:rsidP="001979E1">
      <w:pPr>
        <w:pStyle w:val="Pagrindinistekstas"/>
        <w:shd w:val="clear" w:color="auto" w:fill="auto"/>
        <w:tabs>
          <w:tab w:val="left" w:pos="1172"/>
        </w:tabs>
        <w:spacing w:line="240" w:lineRule="auto"/>
        <w:jc w:val="both"/>
      </w:pPr>
    </w:p>
    <w:tbl>
      <w:tblPr>
        <w:tblW w:w="0" w:type="auto"/>
        <w:tblLook w:val="04A0" w:firstRow="1" w:lastRow="0" w:firstColumn="1" w:lastColumn="0" w:noHBand="0" w:noVBand="1"/>
      </w:tblPr>
      <w:tblGrid>
        <w:gridCol w:w="3210"/>
        <w:gridCol w:w="3211"/>
        <w:gridCol w:w="3211"/>
      </w:tblGrid>
      <w:tr w:rsidR="000A3BB5" w:rsidRPr="000A3BB5" w14:paraId="3FA2A28D" w14:textId="77777777" w:rsidTr="00A92536">
        <w:tc>
          <w:tcPr>
            <w:tcW w:w="3247" w:type="dxa"/>
            <w:tcBorders>
              <w:bottom w:val="single" w:sz="4" w:space="0" w:color="auto"/>
            </w:tcBorders>
            <w:shd w:val="clear" w:color="auto" w:fill="auto"/>
          </w:tcPr>
          <w:p w14:paraId="0008DEF4" w14:textId="77777777" w:rsidR="004549E9" w:rsidRPr="000A3BB5" w:rsidRDefault="004549E9" w:rsidP="00A92536">
            <w:pPr>
              <w:tabs>
                <w:tab w:val="left" w:pos="567"/>
              </w:tabs>
              <w:jc w:val="center"/>
              <w:rPr>
                <w:color w:val="auto"/>
                <w:sz w:val="20"/>
              </w:rPr>
            </w:pPr>
          </w:p>
        </w:tc>
        <w:tc>
          <w:tcPr>
            <w:tcW w:w="3247" w:type="dxa"/>
            <w:shd w:val="clear" w:color="auto" w:fill="auto"/>
          </w:tcPr>
          <w:p w14:paraId="6F5DDC2D" w14:textId="77777777" w:rsidR="004549E9" w:rsidRPr="000A3BB5" w:rsidRDefault="004549E9" w:rsidP="00A92536">
            <w:pPr>
              <w:tabs>
                <w:tab w:val="left" w:pos="567"/>
              </w:tabs>
              <w:jc w:val="center"/>
              <w:rPr>
                <w:color w:val="auto"/>
                <w:sz w:val="20"/>
              </w:rPr>
            </w:pPr>
          </w:p>
        </w:tc>
        <w:tc>
          <w:tcPr>
            <w:tcW w:w="3247" w:type="dxa"/>
            <w:tcBorders>
              <w:bottom w:val="single" w:sz="4" w:space="0" w:color="auto"/>
            </w:tcBorders>
            <w:shd w:val="clear" w:color="auto" w:fill="auto"/>
          </w:tcPr>
          <w:p w14:paraId="7ED4AA9F" w14:textId="77777777" w:rsidR="004549E9" w:rsidRPr="000A3BB5" w:rsidRDefault="004549E9" w:rsidP="00A92536">
            <w:pPr>
              <w:tabs>
                <w:tab w:val="left" w:pos="567"/>
              </w:tabs>
              <w:jc w:val="center"/>
              <w:rPr>
                <w:color w:val="auto"/>
                <w:sz w:val="20"/>
              </w:rPr>
            </w:pPr>
          </w:p>
        </w:tc>
      </w:tr>
    </w:tbl>
    <w:p w14:paraId="5D42E0C0" w14:textId="3521AEA6" w:rsidR="004549E9" w:rsidRPr="000A3BB5" w:rsidRDefault="004549E9" w:rsidP="004549E9">
      <w:pPr>
        <w:tabs>
          <w:tab w:val="left" w:pos="567"/>
        </w:tabs>
        <w:rPr>
          <w:rFonts w:ascii="Times New Roman" w:hAnsi="Times New Roman" w:cs="Times New Roman"/>
          <w:color w:val="auto"/>
          <w:sz w:val="20"/>
        </w:rPr>
      </w:pPr>
      <w:r w:rsidRPr="000A3BB5">
        <w:rPr>
          <w:rFonts w:ascii="Times New Roman" w:hAnsi="Times New Roman" w:cs="Times New Roman"/>
          <w:color w:val="auto"/>
          <w:sz w:val="20"/>
        </w:rPr>
        <w:t xml:space="preserve">       (darbuotojo vardas ir pavardė)</w:t>
      </w:r>
      <w:r w:rsidRPr="000A3BB5">
        <w:rPr>
          <w:rFonts w:ascii="Times New Roman" w:hAnsi="Times New Roman" w:cs="Times New Roman"/>
          <w:color w:val="auto"/>
          <w:sz w:val="20"/>
        </w:rPr>
        <w:tab/>
      </w:r>
      <w:r w:rsidRPr="000A3BB5">
        <w:rPr>
          <w:rFonts w:ascii="Times New Roman" w:hAnsi="Times New Roman" w:cs="Times New Roman"/>
          <w:color w:val="auto"/>
          <w:sz w:val="20"/>
        </w:rPr>
        <w:tab/>
      </w:r>
      <w:r w:rsidRPr="000A3BB5">
        <w:rPr>
          <w:rFonts w:ascii="Times New Roman" w:hAnsi="Times New Roman" w:cs="Times New Roman"/>
          <w:color w:val="auto"/>
          <w:sz w:val="20"/>
        </w:rPr>
        <w:tab/>
      </w:r>
      <w:r w:rsidRPr="000A3BB5">
        <w:rPr>
          <w:rFonts w:ascii="Times New Roman" w:hAnsi="Times New Roman" w:cs="Times New Roman"/>
          <w:color w:val="auto"/>
          <w:sz w:val="20"/>
        </w:rPr>
        <w:tab/>
        <w:t>(parašas)</w:t>
      </w:r>
    </w:p>
    <w:p w14:paraId="5A99BA9E" w14:textId="77777777" w:rsidR="008711E6" w:rsidRDefault="008711E6">
      <w:pPr>
        <w:rPr>
          <w:rFonts w:ascii="Times New Roman" w:hAnsi="Times New Roman" w:cs="Times New Roman"/>
        </w:rPr>
      </w:pPr>
    </w:p>
    <w:p w14:paraId="448BB2D4" w14:textId="3E583FF0" w:rsidR="008711E6" w:rsidRDefault="008711E6">
      <w:pPr>
        <w:rPr>
          <w:rFonts w:ascii="Times New Roman" w:hAnsi="Times New Roman" w:cs="Times New Roman"/>
        </w:rPr>
        <w:sectPr w:rsidR="008711E6" w:rsidSect="00FB2AC3">
          <w:headerReference w:type="first" r:id="rId13"/>
          <w:pgSz w:w="11900" w:h="16840"/>
          <w:pgMar w:top="1134" w:right="567" w:bottom="1134" w:left="1701" w:header="682" w:footer="578" w:gutter="0"/>
          <w:pgNumType w:start="1"/>
          <w:cols w:space="720"/>
          <w:noEndnote/>
          <w:titlePg/>
          <w:docGrid w:linePitch="360"/>
        </w:sectPr>
      </w:pPr>
    </w:p>
    <w:p w14:paraId="61C2F9AB" w14:textId="37807A8A" w:rsidR="00C44498" w:rsidRPr="001979E1" w:rsidRDefault="00C44498" w:rsidP="001979E1">
      <w:pPr>
        <w:ind w:firstLine="5387"/>
        <w:rPr>
          <w:rFonts w:ascii="Times New Roman" w:hAnsi="Times New Roman" w:cs="Times New Roman"/>
        </w:rPr>
      </w:pPr>
      <w:r w:rsidRPr="001979E1">
        <w:rPr>
          <w:rFonts w:ascii="Times New Roman" w:hAnsi="Times New Roman" w:cs="Times New Roman"/>
        </w:rPr>
        <w:lastRenderedPageBreak/>
        <w:t xml:space="preserve">Biržų rajono savivaldybės administracijos </w:t>
      </w:r>
    </w:p>
    <w:p w14:paraId="0FF10631" w14:textId="77777777" w:rsidR="00C44498" w:rsidRPr="001979E1" w:rsidRDefault="00C44498" w:rsidP="001979E1">
      <w:pPr>
        <w:pStyle w:val="Pagrindinistekstas"/>
        <w:shd w:val="clear" w:color="auto" w:fill="auto"/>
        <w:tabs>
          <w:tab w:val="left" w:pos="1172"/>
        </w:tabs>
        <w:spacing w:line="240" w:lineRule="auto"/>
        <w:ind w:firstLine="5387"/>
        <w:jc w:val="both"/>
      </w:pPr>
      <w:r w:rsidRPr="001979E1">
        <w:t xml:space="preserve">smurto ir priekabiavimo politikos </w:t>
      </w:r>
    </w:p>
    <w:p w14:paraId="2C873CF3" w14:textId="677951F4" w:rsidR="00C44498" w:rsidRPr="001979E1" w:rsidRDefault="00900AC9" w:rsidP="001979E1">
      <w:pPr>
        <w:pStyle w:val="Pagrindinistekstas"/>
        <w:shd w:val="clear" w:color="auto" w:fill="auto"/>
        <w:tabs>
          <w:tab w:val="left" w:pos="1172"/>
        </w:tabs>
        <w:spacing w:line="240" w:lineRule="auto"/>
        <w:ind w:firstLine="5387"/>
        <w:jc w:val="both"/>
      </w:pPr>
      <w:r>
        <w:t>3</w:t>
      </w:r>
      <w:r w:rsidR="00C44498" w:rsidRPr="001979E1">
        <w:t xml:space="preserve"> priedas </w:t>
      </w:r>
    </w:p>
    <w:p w14:paraId="7FF9C761" w14:textId="77777777" w:rsidR="00122487" w:rsidRPr="001979E1" w:rsidRDefault="00122487" w:rsidP="001979E1">
      <w:pPr>
        <w:widowControl/>
        <w:ind w:left="6480"/>
        <w:rPr>
          <w:rFonts w:ascii="Times New Roman" w:eastAsia="Times New Roman" w:hAnsi="Times New Roman" w:cs="Times New Roman"/>
          <w:lang w:eastAsia="en-US" w:bidi="ar-SA"/>
        </w:rPr>
      </w:pPr>
    </w:p>
    <w:p w14:paraId="2C62DD49" w14:textId="77777777" w:rsidR="00122487" w:rsidRPr="001979E1" w:rsidRDefault="00122487" w:rsidP="001979E1">
      <w:pPr>
        <w:widowControl/>
        <w:ind w:left="5387"/>
        <w:rPr>
          <w:rFonts w:ascii="Times New Roman" w:eastAsia="Times New Roman" w:hAnsi="Times New Roman" w:cs="Times New Roman"/>
          <w:lang w:eastAsia="en-US" w:bidi="ar-SA"/>
        </w:rPr>
      </w:pPr>
    </w:p>
    <w:p w14:paraId="67CFF589" w14:textId="77777777" w:rsidR="00122487" w:rsidRPr="001979E1" w:rsidRDefault="00122487" w:rsidP="001979E1">
      <w:pPr>
        <w:widowControl/>
        <w:jc w:val="center"/>
        <w:rPr>
          <w:rFonts w:ascii="Times New Roman" w:eastAsia="Times New Roman" w:hAnsi="Times New Roman" w:cs="Times New Roman"/>
          <w:b/>
          <w:lang w:eastAsia="en-US" w:bidi="ar-SA"/>
        </w:rPr>
      </w:pPr>
      <w:r w:rsidRPr="001979E1">
        <w:rPr>
          <w:rFonts w:ascii="Times New Roman" w:eastAsia="Times New Roman" w:hAnsi="Times New Roman" w:cs="Times New Roman"/>
          <w:b/>
          <w:bCs/>
          <w:lang w:eastAsia="en-US" w:bidi="ar-SA"/>
        </w:rPr>
        <w:t> </w:t>
      </w:r>
    </w:p>
    <w:p w14:paraId="300B7591" w14:textId="77777777" w:rsidR="00122487" w:rsidRPr="001979E1" w:rsidRDefault="00122487" w:rsidP="001979E1">
      <w:pPr>
        <w:widowControl/>
        <w:jc w:val="center"/>
        <w:rPr>
          <w:rFonts w:ascii="Times New Roman" w:eastAsia="Times New Roman" w:hAnsi="Times New Roman" w:cs="Times New Roman"/>
          <w:b/>
          <w:bCs/>
          <w:lang w:eastAsia="en-US" w:bidi="ar-SA"/>
        </w:rPr>
      </w:pPr>
      <w:r w:rsidRPr="001979E1">
        <w:rPr>
          <w:rFonts w:ascii="Times New Roman" w:hAnsi="Times New Roman" w:cs="Times New Roman"/>
          <w:b/>
        </w:rPr>
        <w:t>KO</w:t>
      </w:r>
      <w:r w:rsidRPr="001979E1">
        <w:rPr>
          <w:rFonts w:ascii="Times New Roman" w:eastAsia="Times New Roman" w:hAnsi="Times New Roman" w:cs="Times New Roman"/>
          <w:b/>
          <w:bCs/>
          <w:lang w:eastAsia="en-US" w:bidi="ar-SA"/>
        </w:rPr>
        <w:t>MISIJOS  SMURTO IR PRIEKABIAVIMO DARBE ATVEJAMS NAGRINĖTI</w:t>
      </w:r>
    </w:p>
    <w:p w14:paraId="42AA0BA0" w14:textId="77777777" w:rsidR="00122487" w:rsidRPr="001979E1" w:rsidRDefault="00122487" w:rsidP="001979E1">
      <w:pPr>
        <w:widowControl/>
        <w:jc w:val="center"/>
        <w:rPr>
          <w:rFonts w:ascii="Times New Roman" w:eastAsia="Times New Roman" w:hAnsi="Times New Roman" w:cs="Times New Roman"/>
          <w:b/>
          <w:bCs/>
          <w:lang w:eastAsia="en-US" w:bidi="ar-SA"/>
        </w:rPr>
      </w:pPr>
      <w:r w:rsidRPr="001979E1">
        <w:rPr>
          <w:rFonts w:ascii="Times New Roman" w:eastAsia="Times New Roman" w:hAnsi="Times New Roman" w:cs="Times New Roman"/>
          <w:b/>
          <w:bCs/>
          <w:lang w:eastAsia="en-US" w:bidi="ar-SA"/>
        </w:rPr>
        <w:t xml:space="preserve"> NARIO NEŠALIŠKUMO DEKLARACIJA</w:t>
      </w:r>
    </w:p>
    <w:p w14:paraId="108CCBB3" w14:textId="77777777" w:rsidR="00122487" w:rsidRPr="001979E1" w:rsidRDefault="00122487" w:rsidP="001979E1">
      <w:pPr>
        <w:widowControl/>
        <w:jc w:val="center"/>
        <w:rPr>
          <w:rFonts w:ascii="Times New Roman" w:eastAsia="Times New Roman" w:hAnsi="Times New Roman" w:cs="Times New Roman"/>
          <w:b/>
          <w:bCs/>
          <w:lang w:eastAsia="en-US" w:bidi="ar-SA"/>
        </w:rPr>
      </w:pPr>
    </w:p>
    <w:p w14:paraId="046F4BF3" w14:textId="77777777" w:rsidR="00122487" w:rsidRPr="001979E1" w:rsidRDefault="00122487" w:rsidP="001979E1">
      <w:pPr>
        <w:widowControl/>
        <w:jc w:val="center"/>
        <w:rPr>
          <w:rFonts w:ascii="Times New Roman" w:eastAsia="Times New Roman" w:hAnsi="Times New Roman" w:cs="Times New Roman"/>
          <w:lang w:eastAsia="en-US" w:bidi="ar-SA"/>
        </w:rPr>
      </w:pPr>
    </w:p>
    <w:p w14:paraId="3CC16C6A" w14:textId="77777777" w:rsidR="00122487" w:rsidRPr="001979E1" w:rsidRDefault="00122487" w:rsidP="001979E1">
      <w:pPr>
        <w:widowControl/>
        <w:jc w:val="center"/>
        <w:rPr>
          <w:rFonts w:ascii="Times New Roman" w:eastAsia="Times New Roman" w:hAnsi="Times New Roman" w:cs="Times New Roman"/>
          <w:lang w:eastAsia="en-US" w:bidi="ar-SA"/>
        </w:rPr>
      </w:pPr>
      <w:r w:rsidRPr="001979E1">
        <w:rPr>
          <w:rFonts w:ascii="Times New Roman" w:eastAsia="Times New Roman" w:hAnsi="Times New Roman" w:cs="Times New Roman"/>
          <w:lang w:eastAsia="en-US" w:bidi="ar-SA"/>
        </w:rPr>
        <w:t>20___ m. _____________d.</w:t>
      </w:r>
    </w:p>
    <w:p w14:paraId="6368EEC1" w14:textId="77777777" w:rsidR="00122487" w:rsidRPr="001979E1" w:rsidRDefault="00122487" w:rsidP="001979E1">
      <w:pPr>
        <w:widowControl/>
        <w:ind w:firstLine="62"/>
        <w:jc w:val="center"/>
        <w:rPr>
          <w:rFonts w:ascii="Times New Roman" w:eastAsia="Times New Roman" w:hAnsi="Times New Roman" w:cs="Times New Roman"/>
          <w:lang w:eastAsia="en-US" w:bidi="ar-SA"/>
        </w:rPr>
      </w:pPr>
      <w:r w:rsidRPr="001979E1">
        <w:rPr>
          <w:rFonts w:ascii="Times New Roman" w:eastAsia="Times New Roman" w:hAnsi="Times New Roman" w:cs="Times New Roman"/>
          <w:lang w:eastAsia="en-US" w:bidi="ar-SA"/>
        </w:rPr>
        <w:t>Biržai</w:t>
      </w:r>
    </w:p>
    <w:p w14:paraId="4B9C508F" w14:textId="77777777" w:rsidR="00122487" w:rsidRPr="001979E1" w:rsidRDefault="00122487" w:rsidP="001979E1">
      <w:pPr>
        <w:widowControl/>
        <w:ind w:firstLine="62"/>
        <w:jc w:val="center"/>
        <w:rPr>
          <w:rFonts w:ascii="Times New Roman" w:eastAsia="Times New Roman" w:hAnsi="Times New Roman" w:cs="Times New Roman"/>
          <w:lang w:eastAsia="en-US" w:bidi="ar-SA"/>
        </w:rPr>
      </w:pPr>
    </w:p>
    <w:p w14:paraId="46CB4DBF" w14:textId="77777777" w:rsidR="00122487" w:rsidRPr="001979E1" w:rsidRDefault="00122487" w:rsidP="001979E1">
      <w:pPr>
        <w:widowControl/>
        <w:ind w:firstLine="62"/>
        <w:jc w:val="center"/>
        <w:rPr>
          <w:rFonts w:ascii="Times New Roman" w:eastAsia="Times New Roman" w:hAnsi="Times New Roman" w:cs="Times New Roman"/>
          <w:lang w:eastAsia="en-US" w:bidi="ar-SA"/>
        </w:rPr>
      </w:pPr>
    </w:p>
    <w:p w14:paraId="00728363" w14:textId="77777777" w:rsidR="00122487" w:rsidRPr="001979E1" w:rsidRDefault="00122487" w:rsidP="001979E1">
      <w:pPr>
        <w:widowControl/>
        <w:ind w:firstLine="62"/>
        <w:jc w:val="center"/>
        <w:rPr>
          <w:rFonts w:ascii="Times New Roman" w:eastAsia="Times New Roman" w:hAnsi="Times New Roman" w:cs="Times New Roman"/>
          <w:lang w:val="en-US" w:eastAsia="en-US" w:bidi="ar-SA"/>
        </w:rPr>
      </w:pPr>
    </w:p>
    <w:p w14:paraId="44272F20" w14:textId="3A1F1EA5" w:rsidR="00122487" w:rsidRPr="001979E1" w:rsidRDefault="00122487" w:rsidP="008A423A">
      <w:pPr>
        <w:widowControl/>
        <w:ind w:firstLine="567"/>
        <w:jc w:val="both"/>
        <w:rPr>
          <w:rFonts w:ascii="Times New Roman" w:hAnsi="Times New Roman" w:cs="Times New Roman"/>
        </w:rPr>
      </w:pPr>
      <w:r w:rsidRPr="001979E1">
        <w:rPr>
          <w:rFonts w:ascii="Times New Roman" w:eastAsia="Times New Roman" w:hAnsi="Times New Roman" w:cs="Times New Roman"/>
          <w:lang w:eastAsia="en-US" w:bidi="ar-SA"/>
        </w:rPr>
        <w:t>Aš, _______________________</w:t>
      </w:r>
      <w:r w:rsidR="00FC785E" w:rsidRPr="001979E1">
        <w:rPr>
          <w:rFonts w:ascii="Times New Roman" w:eastAsia="Times New Roman" w:hAnsi="Times New Roman" w:cs="Times New Roman"/>
          <w:lang w:eastAsia="en-US" w:bidi="ar-SA"/>
        </w:rPr>
        <w:t>_______</w:t>
      </w:r>
      <w:r w:rsidRPr="001979E1">
        <w:rPr>
          <w:rFonts w:ascii="Times New Roman" w:eastAsia="Times New Roman" w:hAnsi="Times New Roman" w:cs="Times New Roman"/>
          <w:lang w:eastAsia="en-US" w:bidi="ar-SA"/>
        </w:rPr>
        <w:t xml:space="preserve">__, atlikdamas (-a) </w:t>
      </w:r>
      <w:r w:rsidRPr="001979E1">
        <w:rPr>
          <w:rFonts w:ascii="Times New Roman" w:hAnsi="Times New Roman" w:cs="Times New Roman"/>
        </w:rPr>
        <w:t xml:space="preserve">smurto </w:t>
      </w:r>
      <w:r w:rsidR="00C44498" w:rsidRPr="001979E1">
        <w:rPr>
          <w:rFonts w:ascii="Times New Roman" w:hAnsi="Times New Roman" w:cs="Times New Roman"/>
        </w:rPr>
        <w:t xml:space="preserve">ir priekabiavimo </w:t>
      </w:r>
      <w:r w:rsidRPr="001979E1">
        <w:rPr>
          <w:rFonts w:ascii="Times New Roman" w:hAnsi="Times New Roman" w:cs="Times New Roman"/>
        </w:rPr>
        <w:t xml:space="preserve">atvejams </w:t>
      </w:r>
    </w:p>
    <w:p w14:paraId="2E47C761" w14:textId="77777777" w:rsidR="00122487" w:rsidRPr="001979E1" w:rsidRDefault="00122487" w:rsidP="008A423A">
      <w:pPr>
        <w:widowControl/>
        <w:jc w:val="both"/>
        <w:rPr>
          <w:rFonts w:ascii="Times New Roman" w:hAnsi="Times New Roman" w:cs="Times New Roman"/>
          <w:i/>
          <w:iCs/>
        </w:rPr>
      </w:pPr>
      <w:r w:rsidRPr="001979E1">
        <w:rPr>
          <w:rFonts w:ascii="Times New Roman" w:eastAsia="Times New Roman" w:hAnsi="Times New Roman" w:cs="Times New Roman"/>
          <w:i/>
          <w:iCs/>
          <w:lang w:eastAsia="en-US" w:bidi="ar-SA"/>
        </w:rPr>
        <w:t xml:space="preserve">                                   (vardas, pavardė)</w:t>
      </w:r>
    </w:p>
    <w:p w14:paraId="12B890A2" w14:textId="77777777" w:rsidR="00122487" w:rsidRPr="001979E1" w:rsidRDefault="00122487" w:rsidP="008A423A">
      <w:pPr>
        <w:widowControl/>
        <w:jc w:val="both"/>
        <w:rPr>
          <w:rFonts w:ascii="Times New Roman" w:eastAsia="Times New Roman" w:hAnsi="Times New Roman" w:cs="Times New Roman"/>
          <w:lang w:val="en-US" w:eastAsia="en-US" w:bidi="ar-SA"/>
        </w:rPr>
      </w:pPr>
      <w:r w:rsidRPr="001979E1">
        <w:rPr>
          <w:rFonts w:ascii="Times New Roman" w:hAnsi="Times New Roman" w:cs="Times New Roman"/>
        </w:rPr>
        <w:t>nagrinėti</w:t>
      </w:r>
      <w:r w:rsidRPr="001979E1">
        <w:rPr>
          <w:rFonts w:ascii="Times New Roman" w:eastAsia="Times New Roman" w:hAnsi="Times New Roman" w:cs="Times New Roman"/>
          <w:lang w:eastAsia="en-US" w:bidi="ar-SA"/>
        </w:rPr>
        <w:t xml:space="preserve"> komisijos nario (-ės) funkcijas,  p a s i ž a d u:</w:t>
      </w:r>
    </w:p>
    <w:p w14:paraId="4D9159C3" w14:textId="77777777" w:rsidR="00122487" w:rsidRPr="001979E1" w:rsidRDefault="00122487" w:rsidP="00D96AD1">
      <w:pPr>
        <w:widowControl/>
        <w:ind w:firstLine="709"/>
        <w:jc w:val="both"/>
        <w:rPr>
          <w:rFonts w:ascii="Times New Roman" w:eastAsia="Times New Roman" w:hAnsi="Times New Roman" w:cs="Times New Roman"/>
          <w:lang w:val="en-US" w:eastAsia="en-US" w:bidi="ar-SA"/>
        </w:rPr>
      </w:pPr>
      <w:r w:rsidRPr="001979E1">
        <w:rPr>
          <w:rFonts w:ascii="Times New Roman" w:eastAsia="Times New Roman" w:hAnsi="Times New Roman" w:cs="Times New Roman"/>
          <w:lang w:eastAsia="en-US" w:bidi="ar-SA"/>
        </w:rPr>
        <w:t>1. Laikytis lygiateisiškumo, nešališkumo, skaidrumo, viešumo, konfidencialumo principų bei objektyviai atlikti man, kaip nuolatinės komisijos nariui (-ei), pavestas funkcijas.</w:t>
      </w:r>
    </w:p>
    <w:p w14:paraId="1E9352E8" w14:textId="1EBDA705" w:rsidR="00D96AD1" w:rsidRPr="00435D22" w:rsidRDefault="00D96AD1" w:rsidP="00D96AD1">
      <w:pPr>
        <w:pStyle w:val="Pagrindinistekstas"/>
        <w:tabs>
          <w:tab w:val="left" w:pos="1172"/>
        </w:tabs>
        <w:ind w:firstLine="709"/>
        <w:jc w:val="both"/>
        <w:rPr>
          <w:color w:val="auto"/>
        </w:rPr>
      </w:pPr>
      <w:r w:rsidRPr="00435D22">
        <w:rPr>
          <w:color w:val="auto"/>
        </w:rPr>
        <w:t>2. Laikytis teisės aktų, reguliuojančių asmens duomenų tvarkymą ir apsaugą, nuostatų –  neatskleisti komisijos posėdyje nagrinėjant smurto ir priekabiavimo atvejus sužinotų asmens duomenų  kitiems asmenims, įskaitant ir kitus darbuotojus, neturintiems teisės su jais susipažinti.</w:t>
      </w:r>
    </w:p>
    <w:p w14:paraId="5C2D6F8C" w14:textId="0CB4AF96" w:rsidR="00122487" w:rsidRPr="00B625D1" w:rsidRDefault="00D96AD1" w:rsidP="00D96AD1">
      <w:pPr>
        <w:widowControl/>
        <w:ind w:firstLine="709"/>
        <w:jc w:val="both"/>
        <w:rPr>
          <w:rFonts w:ascii="Times New Roman" w:eastAsia="Times New Roman" w:hAnsi="Times New Roman" w:cs="Times New Roman"/>
          <w:lang w:eastAsia="en-US" w:bidi="ar-SA"/>
        </w:rPr>
      </w:pPr>
      <w:r w:rsidRPr="00435D22">
        <w:rPr>
          <w:rFonts w:ascii="Times New Roman" w:eastAsia="Times New Roman" w:hAnsi="Times New Roman" w:cs="Times New Roman"/>
          <w:color w:val="auto"/>
          <w:lang w:eastAsia="en-US" w:bidi="ar-SA"/>
        </w:rPr>
        <w:t>3</w:t>
      </w:r>
      <w:r w:rsidR="00122487" w:rsidRPr="00435D22">
        <w:rPr>
          <w:rFonts w:ascii="Times New Roman" w:eastAsia="Times New Roman" w:hAnsi="Times New Roman" w:cs="Times New Roman"/>
          <w:color w:val="auto"/>
          <w:lang w:eastAsia="en-US" w:bidi="ar-SA"/>
        </w:rPr>
        <w:t xml:space="preserve">. Nusišalinti, jeigu dėl nuolatinės komisijos posėdyje svarstomo klausimo galėtų kilti viešųjų </w:t>
      </w:r>
      <w:r w:rsidR="00122487" w:rsidRPr="001979E1">
        <w:rPr>
          <w:rFonts w:ascii="Times New Roman" w:eastAsia="Times New Roman" w:hAnsi="Times New Roman" w:cs="Times New Roman"/>
          <w:lang w:eastAsia="en-US" w:bidi="ar-SA"/>
        </w:rPr>
        <w:t>ir privačių interesų konfliktas. </w:t>
      </w:r>
    </w:p>
    <w:p w14:paraId="561D224D" w14:textId="77777777" w:rsidR="00122487" w:rsidRPr="001979E1" w:rsidRDefault="00122487" w:rsidP="001979E1">
      <w:pPr>
        <w:widowControl/>
        <w:ind w:firstLine="567"/>
        <w:rPr>
          <w:rFonts w:ascii="Times New Roman" w:eastAsia="Times New Roman" w:hAnsi="Times New Roman" w:cs="Times New Roman"/>
          <w:lang w:eastAsia="en-US" w:bidi="ar-SA"/>
        </w:rPr>
      </w:pPr>
      <w:r w:rsidRPr="001979E1">
        <w:rPr>
          <w:rFonts w:ascii="Times New Roman" w:eastAsia="Times New Roman" w:hAnsi="Times New Roman" w:cs="Times New Roman"/>
          <w:lang w:eastAsia="en-US" w:bidi="ar-SA"/>
        </w:rPr>
        <w:t> </w:t>
      </w:r>
    </w:p>
    <w:p w14:paraId="36B9D903" w14:textId="77777777" w:rsidR="00122487" w:rsidRPr="001979E1" w:rsidRDefault="00122487" w:rsidP="001979E1">
      <w:pPr>
        <w:widowControl/>
        <w:ind w:firstLine="567"/>
        <w:rPr>
          <w:rFonts w:ascii="Times New Roman" w:eastAsia="Times New Roman" w:hAnsi="Times New Roman" w:cs="Times New Roman"/>
          <w:lang w:eastAsia="en-US" w:bidi="ar-SA"/>
        </w:rPr>
      </w:pPr>
    </w:p>
    <w:p w14:paraId="12C7174B" w14:textId="77777777" w:rsidR="00122487" w:rsidRPr="00B625D1" w:rsidRDefault="00122487" w:rsidP="001979E1">
      <w:pPr>
        <w:widowControl/>
        <w:ind w:firstLine="567"/>
        <w:rPr>
          <w:rFonts w:ascii="Times New Roman" w:eastAsia="Times New Roman" w:hAnsi="Times New Roman" w:cs="Times New Roman"/>
          <w:lang w:eastAsia="en-US" w:bidi="ar-SA"/>
        </w:rPr>
      </w:pPr>
    </w:p>
    <w:p w14:paraId="7AD54B7E" w14:textId="77777777" w:rsidR="00122487" w:rsidRPr="001979E1" w:rsidRDefault="00122487" w:rsidP="001979E1">
      <w:pPr>
        <w:widowControl/>
        <w:rPr>
          <w:rFonts w:ascii="Times New Roman" w:eastAsia="Times New Roman" w:hAnsi="Times New Roman" w:cs="Times New Roman"/>
          <w:lang w:val="en-US" w:eastAsia="en-US" w:bidi="ar-SA"/>
        </w:rPr>
      </w:pPr>
      <w:r w:rsidRPr="001979E1">
        <w:rPr>
          <w:rFonts w:ascii="Times New Roman" w:eastAsia="Times New Roman" w:hAnsi="Times New Roman" w:cs="Times New Roman"/>
          <w:lang w:eastAsia="en-US" w:bidi="ar-SA"/>
        </w:rPr>
        <w:t>Komisijos narys (-ė)                                   ___________                       ___________________</w:t>
      </w:r>
    </w:p>
    <w:p w14:paraId="63BE2A44" w14:textId="1E67EEE4" w:rsidR="00122487" w:rsidRPr="001979E1" w:rsidRDefault="00122487" w:rsidP="001979E1">
      <w:pPr>
        <w:widowControl/>
        <w:ind w:left="3888"/>
        <w:rPr>
          <w:rFonts w:ascii="Times New Roman" w:eastAsia="Times New Roman" w:hAnsi="Times New Roman" w:cs="Times New Roman"/>
          <w:i/>
          <w:lang w:val="en-US" w:eastAsia="en-US" w:bidi="ar-SA"/>
        </w:rPr>
      </w:pPr>
      <w:r w:rsidRPr="001979E1">
        <w:rPr>
          <w:rFonts w:ascii="Times New Roman" w:eastAsia="Times New Roman" w:hAnsi="Times New Roman" w:cs="Times New Roman"/>
          <w:i/>
          <w:lang w:val="en-US" w:eastAsia="en-US" w:bidi="ar-SA"/>
        </w:rPr>
        <w:t xml:space="preserve">          </w:t>
      </w:r>
      <w:r w:rsidRPr="001979E1">
        <w:rPr>
          <w:rFonts w:ascii="Times New Roman" w:eastAsia="Times New Roman" w:hAnsi="Times New Roman" w:cs="Times New Roman"/>
          <w:i/>
          <w:lang w:eastAsia="en-US" w:bidi="ar-SA"/>
        </w:rPr>
        <w:t>(parašas)                            (vardas ir pavardė)</w:t>
      </w:r>
    </w:p>
    <w:p w14:paraId="2F01EF0C" w14:textId="10D08052" w:rsidR="00122487" w:rsidRDefault="00122487" w:rsidP="00D96AD1">
      <w:pPr>
        <w:pStyle w:val="Pagrindinistekstas"/>
        <w:shd w:val="clear" w:color="auto" w:fill="auto"/>
        <w:tabs>
          <w:tab w:val="left" w:pos="1172"/>
        </w:tabs>
        <w:spacing w:line="240" w:lineRule="auto"/>
        <w:ind w:firstLine="0"/>
        <w:jc w:val="both"/>
      </w:pPr>
    </w:p>
    <w:p w14:paraId="29D79684" w14:textId="4EB61FCB" w:rsidR="00D96AD1" w:rsidRDefault="00D96AD1" w:rsidP="00D96AD1">
      <w:pPr>
        <w:pStyle w:val="Pagrindinistekstas"/>
        <w:shd w:val="clear" w:color="auto" w:fill="auto"/>
        <w:tabs>
          <w:tab w:val="left" w:pos="1172"/>
        </w:tabs>
        <w:spacing w:line="240" w:lineRule="auto"/>
        <w:ind w:firstLine="0"/>
        <w:jc w:val="both"/>
      </w:pPr>
    </w:p>
    <w:p w14:paraId="23A5F3DA" w14:textId="77777777" w:rsidR="00D96AD1" w:rsidRPr="00D96AD1" w:rsidRDefault="00D96AD1" w:rsidP="00D96AD1">
      <w:pPr>
        <w:pStyle w:val="Pagrindinistekstas"/>
        <w:tabs>
          <w:tab w:val="left" w:pos="1172"/>
        </w:tabs>
        <w:ind w:firstLine="0"/>
        <w:jc w:val="both"/>
      </w:pPr>
    </w:p>
    <w:p w14:paraId="3088BB1A" w14:textId="77777777" w:rsidR="00D96AD1" w:rsidRPr="00D96AD1" w:rsidRDefault="00D96AD1" w:rsidP="00D96AD1">
      <w:pPr>
        <w:pStyle w:val="Pagrindinistekstas"/>
        <w:tabs>
          <w:tab w:val="left" w:pos="1172"/>
        </w:tabs>
        <w:ind w:firstLine="0"/>
        <w:jc w:val="both"/>
      </w:pPr>
    </w:p>
    <w:p w14:paraId="087EA42C" w14:textId="77777777" w:rsidR="00D96AD1" w:rsidRPr="00D96AD1" w:rsidRDefault="00D96AD1" w:rsidP="00D96AD1">
      <w:pPr>
        <w:pStyle w:val="Pagrindinistekstas"/>
        <w:tabs>
          <w:tab w:val="left" w:pos="1172"/>
        </w:tabs>
        <w:ind w:firstLine="0"/>
        <w:jc w:val="both"/>
        <w:rPr>
          <w:lang w:val="en-US"/>
        </w:rPr>
      </w:pPr>
    </w:p>
    <w:sectPr w:rsidR="00D96AD1" w:rsidRPr="00D96AD1" w:rsidSect="00FB2AC3">
      <w:headerReference w:type="first" r:id="rId14"/>
      <w:pgSz w:w="11900" w:h="16840"/>
      <w:pgMar w:top="1134" w:right="567" w:bottom="1134" w:left="1701" w:header="682" w:footer="57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736B" w14:textId="77777777" w:rsidR="003C04D8" w:rsidRDefault="003C04D8">
      <w:r>
        <w:separator/>
      </w:r>
    </w:p>
  </w:endnote>
  <w:endnote w:type="continuationSeparator" w:id="0">
    <w:p w14:paraId="258A9F1A" w14:textId="77777777" w:rsidR="003C04D8" w:rsidRDefault="003C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8933" w14:textId="77777777" w:rsidR="003C04D8" w:rsidRDefault="003C04D8"/>
  </w:footnote>
  <w:footnote w:type="continuationSeparator" w:id="0">
    <w:p w14:paraId="43275798" w14:textId="77777777" w:rsidR="003C04D8" w:rsidRDefault="003C0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406929"/>
      <w:docPartObj>
        <w:docPartGallery w:val="Page Numbers (Top of Page)"/>
        <w:docPartUnique/>
      </w:docPartObj>
    </w:sdtPr>
    <w:sdtContent>
      <w:p w14:paraId="7D83A1F5" w14:textId="7790CA23" w:rsidR="008711E6" w:rsidRDefault="008711E6">
        <w:pPr>
          <w:pStyle w:val="Antrats"/>
          <w:jc w:val="center"/>
        </w:pPr>
        <w:r w:rsidRPr="008711E6">
          <w:rPr>
            <w:rFonts w:ascii="Times New Roman" w:hAnsi="Times New Roman" w:cs="Times New Roman"/>
          </w:rPr>
          <w:fldChar w:fldCharType="begin"/>
        </w:r>
        <w:r w:rsidRPr="008711E6">
          <w:rPr>
            <w:rFonts w:ascii="Times New Roman" w:hAnsi="Times New Roman" w:cs="Times New Roman"/>
          </w:rPr>
          <w:instrText>PAGE   \* MERGEFORMAT</w:instrText>
        </w:r>
        <w:r w:rsidRPr="008711E6">
          <w:rPr>
            <w:rFonts w:ascii="Times New Roman" w:hAnsi="Times New Roman" w:cs="Times New Roman"/>
          </w:rPr>
          <w:fldChar w:fldCharType="separate"/>
        </w:r>
        <w:r w:rsidR="00256D32">
          <w:rPr>
            <w:rFonts w:ascii="Times New Roman" w:hAnsi="Times New Roman" w:cs="Times New Roman"/>
            <w:noProof/>
          </w:rPr>
          <w:t>2</w:t>
        </w:r>
        <w:r w:rsidRPr="008711E6">
          <w:rPr>
            <w:rFonts w:ascii="Times New Roman" w:hAnsi="Times New Roman" w:cs="Times New Roman"/>
          </w:rPr>
          <w:fldChar w:fldCharType="end"/>
        </w:r>
      </w:p>
    </w:sdtContent>
  </w:sdt>
  <w:p w14:paraId="08A051A0" w14:textId="77777777" w:rsidR="00B47EFE" w:rsidRDefault="00B47EF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0807" w14:textId="41D821A6" w:rsidR="008711E6" w:rsidRDefault="008711E6">
    <w:pPr>
      <w:pStyle w:val="Antrats"/>
      <w:jc w:val="center"/>
    </w:pPr>
  </w:p>
  <w:p w14:paraId="1F15F058" w14:textId="77777777" w:rsidR="00B47EFE" w:rsidRDefault="00B47EF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554D" w14:textId="77777777" w:rsidR="008711E6" w:rsidRDefault="008711E6">
    <w:pPr>
      <w:pStyle w:val="Antrats"/>
      <w:jc w:val="center"/>
    </w:pPr>
  </w:p>
  <w:p w14:paraId="11E86C9A" w14:textId="77777777" w:rsidR="008711E6" w:rsidRDefault="008711E6">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85DA" w14:textId="77777777" w:rsidR="008711E6" w:rsidRDefault="008711E6">
    <w:pPr>
      <w:pStyle w:val="Antrats"/>
      <w:jc w:val="center"/>
    </w:pPr>
  </w:p>
  <w:p w14:paraId="52AAF6A1" w14:textId="77777777" w:rsidR="008711E6" w:rsidRDefault="008711E6">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40F7" w14:textId="77777777" w:rsidR="008711E6" w:rsidRDefault="008711E6">
    <w:pPr>
      <w:pStyle w:val="Antrats"/>
      <w:jc w:val="center"/>
    </w:pPr>
  </w:p>
  <w:p w14:paraId="30D61661" w14:textId="77777777" w:rsidR="008711E6" w:rsidRDefault="008711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59E"/>
    <w:multiLevelType w:val="multilevel"/>
    <w:tmpl w:val="25DCD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802A0"/>
    <w:multiLevelType w:val="hybridMultilevel"/>
    <w:tmpl w:val="B23C5A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210DB6"/>
    <w:multiLevelType w:val="hybridMultilevel"/>
    <w:tmpl w:val="1EC6D814"/>
    <w:lvl w:ilvl="0" w:tplc="FFFFFFFF">
      <w:start w:val="9"/>
      <w:numFmt w:val="decimal"/>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3" w15:restartNumberingAfterBreak="0">
    <w:nsid w:val="36081C11"/>
    <w:multiLevelType w:val="hybridMultilevel"/>
    <w:tmpl w:val="1EC6D814"/>
    <w:lvl w:ilvl="0" w:tplc="A7167B50">
      <w:start w:val="9"/>
      <w:numFmt w:val="decimal"/>
      <w:lvlText w:val="%1."/>
      <w:lvlJc w:val="left"/>
      <w:pPr>
        <w:ind w:left="1220" w:hanging="360"/>
      </w:pPr>
      <w:rPr>
        <w:rFonts w:hint="default"/>
      </w:rPr>
    </w:lvl>
    <w:lvl w:ilvl="1" w:tplc="04270019" w:tentative="1">
      <w:start w:val="1"/>
      <w:numFmt w:val="lowerLetter"/>
      <w:lvlText w:val="%2."/>
      <w:lvlJc w:val="left"/>
      <w:pPr>
        <w:ind w:left="1940" w:hanging="360"/>
      </w:pPr>
    </w:lvl>
    <w:lvl w:ilvl="2" w:tplc="0427001B" w:tentative="1">
      <w:start w:val="1"/>
      <w:numFmt w:val="lowerRoman"/>
      <w:lvlText w:val="%3."/>
      <w:lvlJc w:val="right"/>
      <w:pPr>
        <w:ind w:left="2660" w:hanging="180"/>
      </w:pPr>
    </w:lvl>
    <w:lvl w:ilvl="3" w:tplc="0427000F" w:tentative="1">
      <w:start w:val="1"/>
      <w:numFmt w:val="decimal"/>
      <w:lvlText w:val="%4."/>
      <w:lvlJc w:val="left"/>
      <w:pPr>
        <w:ind w:left="3380" w:hanging="360"/>
      </w:pPr>
    </w:lvl>
    <w:lvl w:ilvl="4" w:tplc="04270019" w:tentative="1">
      <w:start w:val="1"/>
      <w:numFmt w:val="lowerLetter"/>
      <w:lvlText w:val="%5."/>
      <w:lvlJc w:val="left"/>
      <w:pPr>
        <w:ind w:left="4100" w:hanging="360"/>
      </w:pPr>
    </w:lvl>
    <w:lvl w:ilvl="5" w:tplc="0427001B" w:tentative="1">
      <w:start w:val="1"/>
      <w:numFmt w:val="lowerRoman"/>
      <w:lvlText w:val="%6."/>
      <w:lvlJc w:val="right"/>
      <w:pPr>
        <w:ind w:left="4820" w:hanging="180"/>
      </w:pPr>
    </w:lvl>
    <w:lvl w:ilvl="6" w:tplc="0427000F" w:tentative="1">
      <w:start w:val="1"/>
      <w:numFmt w:val="decimal"/>
      <w:lvlText w:val="%7."/>
      <w:lvlJc w:val="left"/>
      <w:pPr>
        <w:ind w:left="5540" w:hanging="360"/>
      </w:pPr>
    </w:lvl>
    <w:lvl w:ilvl="7" w:tplc="04270019" w:tentative="1">
      <w:start w:val="1"/>
      <w:numFmt w:val="lowerLetter"/>
      <w:lvlText w:val="%8."/>
      <w:lvlJc w:val="left"/>
      <w:pPr>
        <w:ind w:left="6260" w:hanging="360"/>
      </w:pPr>
    </w:lvl>
    <w:lvl w:ilvl="8" w:tplc="0427001B" w:tentative="1">
      <w:start w:val="1"/>
      <w:numFmt w:val="lowerRoman"/>
      <w:lvlText w:val="%9."/>
      <w:lvlJc w:val="right"/>
      <w:pPr>
        <w:ind w:left="6980" w:hanging="180"/>
      </w:pPr>
    </w:lvl>
  </w:abstractNum>
  <w:abstractNum w:abstractNumId="4" w15:restartNumberingAfterBreak="0">
    <w:nsid w:val="391F0869"/>
    <w:multiLevelType w:val="multilevel"/>
    <w:tmpl w:val="A12EF3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597540"/>
    <w:multiLevelType w:val="hybridMultilevel"/>
    <w:tmpl w:val="F170F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AD33F64"/>
    <w:multiLevelType w:val="hybridMultilevel"/>
    <w:tmpl w:val="4406040E"/>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num w:numId="1" w16cid:durableId="1214148626">
    <w:abstractNumId w:val="4"/>
  </w:num>
  <w:num w:numId="2" w16cid:durableId="637614140">
    <w:abstractNumId w:val="0"/>
  </w:num>
  <w:num w:numId="3" w16cid:durableId="1746226473">
    <w:abstractNumId w:val="3"/>
  </w:num>
  <w:num w:numId="4" w16cid:durableId="1722367717">
    <w:abstractNumId w:val="2"/>
  </w:num>
  <w:num w:numId="5" w16cid:durableId="409425007">
    <w:abstractNumId w:val="1"/>
  </w:num>
  <w:num w:numId="6" w16cid:durableId="1711219367">
    <w:abstractNumId w:val="5"/>
  </w:num>
  <w:num w:numId="7" w16cid:durableId="935594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85"/>
    <w:rsid w:val="00005F7D"/>
    <w:rsid w:val="0002062F"/>
    <w:rsid w:val="000468AE"/>
    <w:rsid w:val="00051B9C"/>
    <w:rsid w:val="0009711F"/>
    <w:rsid w:val="000A3BB5"/>
    <w:rsid w:val="000D6DA7"/>
    <w:rsid w:val="000F4DBA"/>
    <w:rsid w:val="00120E07"/>
    <w:rsid w:val="00122487"/>
    <w:rsid w:val="001246C4"/>
    <w:rsid w:val="00127EE5"/>
    <w:rsid w:val="00153B95"/>
    <w:rsid w:val="00190A1D"/>
    <w:rsid w:val="001957B1"/>
    <w:rsid w:val="0019765D"/>
    <w:rsid w:val="001979E1"/>
    <w:rsid w:val="001A1525"/>
    <w:rsid w:val="001C3997"/>
    <w:rsid w:val="001D5114"/>
    <w:rsid w:val="001D7300"/>
    <w:rsid w:val="001E086D"/>
    <w:rsid w:val="001E2476"/>
    <w:rsid w:val="001E5CC5"/>
    <w:rsid w:val="001F730F"/>
    <w:rsid w:val="00206EE7"/>
    <w:rsid w:val="00227497"/>
    <w:rsid w:val="0024067F"/>
    <w:rsid w:val="00256D32"/>
    <w:rsid w:val="00261167"/>
    <w:rsid w:val="002911E3"/>
    <w:rsid w:val="002E1DA0"/>
    <w:rsid w:val="002E34E5"/>
    <w:rsid w:val="002F17AC"/>
    <w:rsid w:val="00366FD4"/>
    <w:rsid w:val="003C04D8"/>
    <w:rsid w:val="003C251B"/>
    <w:rsid w:val="00431CB0"/>
    <w:rsid w:val="00434CC8"/>
    <w:rsid w:val="00435D22"/>
    <w:rsid w:val="00453E47"/>
    <w:rsid w:val="004549E9"/>
    <w:rsid w:val="00471FE0"/>
    <w:rsid w:val="004B4692"/>
    <w:rsid w:val="004F3216"/>
    <w:rsid w:val="00537BDE"/>
    <w:rsid w:val="00546CB7"/>
    <w:rsid w:val="005636EC"/>
    <w:rsid w:val="00576973"/>
    <w:rsid w:val="005969E1"/>
    <w:rsid w:val="005F474C"/>
    <w:rsid w:val="00606CF5"/>
    <w:rsid w:val="00623406"/>
    <w:rsid w:val="00640591"/>
    <w:rsid w:val="006532E4"/>
    <w:rsid w:val="00660BE9"/>
    <w:rsid w:val="00673BE1"/>
    <w:rsid w:val="00691899"/>
    <w:rsid w:val="007E00B7"/>
    <w:rsid w:val="0086138B"/>
    <w:rsid w:val="00862E9C"/>
    <w:rsid w:val="008711E6"/>
    <w:rsid w:val="00874475"/>
    <w:rsid w:val="00890F78"/>
    <w:rsid w:val="008A423A"/>
    <w:rsid w:val="008B0564"/>
    <w:rsid w:val="008C02ED"/>
    <w:rsid w:val="008E504D"/>
    <w:rsid w:val="008F127F"/>
    <w:rsid w:val="008F41C3"/>
    <w:rsid w:val="00900AC9"/>
    <w:rsid w:val="0094188B"/>
    <w:rsid w:val="00942A9B"/>
    <w:rsid w:val="009578C6"/>
    <w:rsid w:val="0099014A"/>
    <w:rsid w:val="009A0E30"/>
    <w:rsid w:val="009D6836"/>
    <w:rsid w:val="00A0543E"/>
    <w:rsid w:val="00A07893"/>
    <w:rsid w:val="00A409B5"/>
    <w:rsid w:val="00A469AB"/>
    <w:rsid w:val="00A51BF7"/>
    <w:rsid w:val="00AA63C4"/>
    <w:rsid w:val="00AD0287"/>
    <w:rsid w:val="00B03BE2"/>
    <w:rsid w:val="00B048AA"/>
    <w:rsid w:val="00B061BE"/>
    <w:rsid w:val="00B063A5"/>
    <w:rsid w:val="00B25DBA"/>
    <w:rsid w:val="00B26C85"/>
    <w:rsid w:val="00B47EFE"/>
    <w:rsid w:val="00B5350F"/>
    <w:rsid w:val="00B625D1"/>
    <w:rsid w:val="00B77E86"/>
    <w:rsid w:val="00B95E31"/>
    <w:rsid w:val="00BC17D6"/>
    <w:rsid w:val="00BC4D0B"/>
    <w:rsid w:val="00BD6251"/>
    <w:rsid w:val="00C44498"/>
    <w:rsid w:val="00C641A3"/>
    <w:rsid w:val="00C7648A"/>
    <w:rsid w:val="00CC3B8A"/>
    <w:rsid w:val="00D00653"/>
    <w:rsid w:val="00D140AD"/>
    <w:rsid w:val="00D84504"/>
    <w:rsid w:val="00D96AD1"/>
    <w:rsid w:val="00DB0E22"/>
    <w:rsid w:val="00DB347F"/>
    <w:rsid w:val="00DE05AF"/>
    <w:rsid w:val="00DE1000"/>
    <w:rsid w:val="00E26915"/>
    <w:rsid w:val="00E513A6"/>
    <w:rsid w:val="00E7631B"/>
    <w:rsid w:val="00E8336A"/>
    <w:rsid w:val="00E95B06"/>
    <w:rsid w:val="00E96006"/>
    <w:rsid w:val="00EB1FDE"/>
    <w:rsid w:val="00F0184F"/>
    <w:rsid w:val="00F90D85"/>
    <w:rsid w:val="00F91F94"/>
    <w:rsid w:val="00F94C2E"/>
    <w:rsid w:val="00FA4499"/>
    <w:rsid w:val="00FB2AC3"/>
    <w:rsid w:val="00FC78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14DE"/>
  <w15:docId w15:val="{FA9ABD9D-7637-40C1-996E-47E0AFA8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basedOn w:val="Numatytasispastraiposriftas"/>
    <w:link w:val="Pagrindinistekstas"/>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lang w:val="en-US" w:eastAsia="en-US" w:bidi="en-US"/>
    </w:rPr>
  </w:style>
  <w:style w:type="paragraph" w:styleId="Pagrindinistekstas">
    <w:name w:val="Body Text"/>
    <w:basedOn w:val="prastasis"/>
    <w:link w:val="PagrindinistekstasDiagrama"/>
    <w:qFormat/>
    <w:pPr>
      <w:shd w:val="clear" w:color="auto" w:fill="FFFFFF"/>
      <w:spacing w:line="276" w:lineRule="auto"/>
      <w:ind w:firstLine="400"/>
    </w:pPr>
    <w:rPr>
      <w:rFonts w:ascii="Times New Roman" w:eastAsia="Times New Roman" w:hAnsi="Times New Roman" w:cs="Times New Roman"/>
    </w:rPr>
  </w:style>
  <w:style w:type="paragraph" w:customStyle="1" w:styleId="Heading10">
    <w:name w:val="Heading #1"/>
    <w:basedOn w:val="prastasis"/>
    <w:link w:val="Heading1"/>
    <w:pPr>
      <w:shd w:val="clear" w:color="auto" w:fill="FFFFFF"/>
      <w:spacing w:after="320" w:line="276" w:lineRule="auto"/>
      <w:jc w:val="center"/>
      <w:outlineLvl w:val="0"/>
    </w:pPr>
    <w:rPr>
      <w:rFonts w:ascii="Times New Roman" w:eastAsia="Times New Roman" w:hAnsi="Times New Roman" w:cs="Times New Roman"/>
      <w:b/>
      <w:bCs/>
      <w:lang w:val="en-US" w:eastAsia="en-US" w:bidi="en-US"/>
    </w:rPr>
  </w:style>
  <w:style w:type="character" w:styleId="Komentaronuoroda">
    <w:name w:val="annotation reference"/>
    <w:basedOn w:val="Numatytasispastraiposriftas"/>
    <w:uiPriority w:val="99"/>
    <w:semiHidden/>
    <w:unhideWhenUsed/>
    <w:rsid w:val="00190A1D"/>
    <w:rPr>
      <w:sz w:val="16"/>
      <w:szCs w:val="16"/>
    </w:rPr>
  </w:style>
  <w:style w:type="paragraph" w:styleId="Komentarotekstas">
    <w:name w:val="annotation text"/>
    <w:basedOn w:val="prastasis"/>
    <w:link w:val="KomentarotekstasDiagrama"/>
    <w:uiPriority w:val="99"/>
    <w:semiHidden/>
    <w:unhideWhenUsed/>
    <w:rsid w:val="00190A1D"/>
    <w:rPr>
      <w:sz w:val="20"/>
      <w:szCs w:val="20"/>
    </w:rPr>
  </w:style>
  <w:style w:type="character" w:customStyle="1" w:styleId="KomentarotekstasDiagrama">
    <w:name w:val="Komentaro tekstas Diagrama"/>
    <w:basedOn w:val="Numatytasispastraiposriftas"/>
    <w:link w:val="Komentarotekstas"/>
    <w:uiPriority w:val="99"/>
    <w:semiHidden/>
    <w:rsid w:val="00190A1D"/>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190A1D"/>
    <w:rPr>
      <w:b/>
      <w:bCs/>
    </w:rPr>
  </w:style>
  <w:style w:type="character" w:customStyle="1" w:styleId="KomentarotemaDiagrama">
    <w:name w:val="Komentaro tema Diagrama"/>
    <w:basedOn w:val="KomentarotekstasDiagrama"/>
    <w:link w:val="Komentarotema"/>
    <w:uiPriority w:val="99"/>
    <w:semiHidden/>
    <w:rsid w:val="00190A1D"/>
    <w:rPr>
      <w:b/>
      <w:bCs/>
      <w:color w:val="000000"/>
      <w:sz w:val="20"/>
      <w:szCs w:val="20"/>
    </w:rPr>
  </w:style>
  <w:style w:type="paragraph" w:styleId="Debesliotekstas">
    <w:name w:val="Balloon Text"/>
    <w:basedOn w:val="prastasis"/>
    <w:link w:val="DebesliotekstasDiagrama"/>
    <w:uiPriority w:val="99"/>
    <w:semiHidden/>
    <w:unhideWhenUsed/>
    <w:rsid w:val="00190A1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90A1D"/>
    <w:rPr>
      <w:rFonts w:ascii="Segoe UI" w:hAnsi="Segoe UI" w:cs="Segoe UI"/>
      <w:color w:val="000000"/>
      <w:sz w:val="18"/>
      <w:szCs w:val="18"/>
    </w:rPr>
  </w:style>
  <w:style w:type="paragraph" w:customStyle="1" w:styleId="Default">
    <w:name w:val="Default"/>
    <w:rsid w:val="008C02ED"/>
    <w:pPr>
      <w:widowControl/>
      <w:autoSpaceDE w:val="0"/>
      <w:autoSpaceDN w:val="0"/>
      <w:adjustRightInd w:val="0"/>
    </w:pPr>
    <w:rPr>
      <w:rFonts w:ascii="Times New Roman" w:eastAsia="Times New Roman" w:hAnsi="Times New Roman" w:cs="Times New Roman"/>
      <w:color w:val="000000"/>
      <w:lang w:val="en-US" w:eastAsia="en-US" w:bidi="ar-SA"/>
    </w:rPr>
  </w:style>
  <w:style w:type="character" w:styleId="Hipersaitas">
    <w:name w:val="Hyperlink"/>
    <w:basedOn w:val="Numatytasispastraiposriftas"/>
    <w:uiPriority w:val="99"/>
    <w:unhideWhenUsed/>
    <w:rsid w:val="00B061BE"/>
    <w:rPr>
      <w:color w:val="0000FF" w:themeColor="hyperlink"/>
      <w:u w:val="single"/>
    </w:rPr>
  </w:style>
  <w:style w:type="character" w:customStyle="1" w:styleId="Neapdorotaspaminjimas1">
    <w:name w:val="Neapdorotas paminėjimas1"/>
    <w:basedOn w:val="Numatytasispastraiposriftas"/>
    <w:uiPriority w:val="99"/>
    <w:semiHidden/>
    <w:unhideWhenUsed/>
    <w:rsid w:val="00B061BE"/>
    <w:rPr>
      <w:color w:val="605E5C"/>
      <w:shd w:val="clear" w:color="auto" w:fill="E1DFDD"/>
    </w:rPr>
  </w:style>
  <w:style w:type="paragraph" w:styleId="Sraopastraipa">
    <w:name w:val="List Paragraph"/>
    <w:basedOn w:val="prastasis"/>
    <w:rsid w:val="001E086D"/>
    <w:pPr>
      <w:widowControl/>
      <w:ind w:left="720"/>
      <w:contextualSpacing/>
    </w:pPr>
    <w:rPr>
      <w:rFonts w:ascii="Times New Roman" w:eastAsia="Times New Roman" w:hAnsi="Times New Roman" w:cs="Times New Roman"/>
      <w:color w:val="auto"/>
      <w:szCs w:val="20"/>
      <w:lang w:eastAsia="en-US" w:bidi="ar-SA"/>
    </w:rPr>
  </w:style>
  <w:style w:type="table" w:styleId="Lentelstinklelis">
    <w:name w:val="Table Grid"/>
    <w:basedOn w:val="prastojilentel"/>
    <w:uiPriority w:val="59"/>
    <w:unhideWhenUsed/>
    <w:rsid w:val="00B7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979E1"/>
    <w:pPr>
      <w:tabs>
        <w:tab w:val="center" w:pos="4986"/>
        <w:tab w:val="right" w:pos="9972"/>
      </w:tabs>
    </w:pPr>
  </w:style>
  <w:style w:type="character" w:customStyle="1" w:styleId="AntratsDiagrama">
    <w:name w:val="Antraštės Diagrama"/>
    <w:basedOn w:val="Numatytasispastraiposriftas"/>
    <w:link w:val="Antrats"/>
    <w:uiPriority w:val="99"/>
    <w:rsid w:val="001979E1"/>
    <w:rPr>
      <w:color w:val="000000"/>
    </w:rPr>
  </w:style>
  <w:style w:type="paragraph" w:styleId="Porat">
    <w:name w:val="footer"/>
    <w:basedOn w:val="prastasis"/>
    <w:link w:val="PoratDiagrama"/>
    <w:uiPriority w:val="99"/>
    <w:unhideWhenUsed/>
    <w:rsid w:val="001979E1"/>
    <w:pPr>
      <w:tabs>
        <w:tab w:val="center" w:pos="4986"/>
        <w:tab w:val="right" w:pos="9972"/>
      </w:tabs>
    </w:pPr>
  </w:style>
  <w:style w:type="character" w:customStyle="1" w:styleId="PoratDiagrama">
    <w:name w:val="Poraštė Diagrama"/>
    <w:basedOn w:val="Numatytasispastraiposriftas"/>
    <w:link w:val="Porat"/>
    <w:uiPriority w:val="99"/>
    <w:rsid w:val="001979E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83666">
      <w:bodyDiv w:val="1"/>
      <w:marLeft w:val="0"/>
      <w:marRight w:val="0"/>
      <w:marTop w:val="0"/>
      <w:marBottom w:val="0"/>
      <w:divBdr>
        <w:top w:val="none" w:sz="0" w:space="0" w:color="auto"/>
        <w:left w:val="none" w:sz="0" w:space="0" w:color="auto"/>
        <w:bottom w:val="none" w:sz="0" w:space="0" w:color="auto"/>
        <w:right w:val="none" w:sz="0" w:space="0" w:color="auto"/>
      </w:divBdr>
    </w:div>
    <w:div w:id="1420640396">
      <w:bodyDiv w:val="1"/>
      <w:marLeft w:val="0"/>
      <w:marRight w:val="0"/>
      <w:marTop w:val="0"/>
      <w:marBottom w:val="0"/>
      <w:divBdr>
        <w:top w:val="none" w:sz="0" w:space="0" w:color="auto"/>
        <w:left w:val="none" w:sz="0" w:space="0" w:color="auto"/>
        <w:bottom w:val="none" w:sz="0" w:space="0" w:color="auto"/>
        <w:right w:val="none" w:sz="0" w:space="0" w:color="auto"/>
      </w:divBdr>
    </w:div>
    <w:div w:id="1667443710">
      <w:bodyDiv w:val="1"/>
      <w:marLeft w:val="0"/>
      <w:marRight w:val="0"/>
      <w:marTop w:val="0"/>
      <w:marBottom w:val="0"/>
      <w:divBdr>
        <w:top w:val="none" w:sz="0" w:space="0" w:color="auto"/>
        <w:left w:val="none" w:sz="0" w:space="0" w:color="auto"/>
        <w:bottom w:val="none" w:sz="0" w:space="0" w:color="auto"/>
        <w:right w:val="none" w:sz="0" w:space="0" w:color="auto"/>
      </w:divBdr>
    </w:div>
    <w:div w:id="1896045513">
      <w:bodyDiv w:val="1"/>
      <w:marLeft w:val="0"/>
      <w:marRight w:val="0"/>
      <w:marTop w:val="0"/>
      <w:marBottom w:val="0"/>
      <w:divBdr>
        <w:top w:val="none" w:sz="0" w:space="0" w:color="auto"/>
        <w:left w:val="none" w:sz="0" w:space="0" w:color="auto"/>
        <w:bottom w:val="none" w:sz="0" w:space="0" w:color="auto"/>
        <w:right w:val="none" w:sz="0" w:space="0" w:color="auto"/>
      </w:divBdr>
    </w:div>
    <w:div w:id="1961060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zai.lt/savivaldybe/korupcijos-prevencija/pranesimai-apie-korupcija/127"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urtas.priekabiavimas@birzai.lt" TargetMode="Externa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D939-0111-4C79-B185-38D6146C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14397</Words>
  <Characters>8207</Characters>
  <Application>Microsoft Office Word</Application>
  <DocSecurity>0</DocSecurity>
  <Lines>68</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Balčytytė</dc:creator>
  <cp:lastModifiedBy>Dževečkaitė-Klepeckienė Vaida</cp:lastModifiedBy>
  <cp:revision>3</cp:revision>
  <cp:lastPrinted>2022-11-17T13:23:00Z</cp:lastPrinted>
  <dcterms:created xsi:type="dcterms:W3CDTF">2022-11-28T09:42:00Z</dcterms:created>
  <dcterms:modified xsi:type="dcterms:W3CDTF">2022-11-28T11:21:00Z</dcterms:modified>
</cp:coreProperties>
</file>