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4E3C1" w14:textId="77777777" w:rsidR="00424A00" w:rsidRDefault="00CC5E1D">
      <w:pPr>
        <w:jc w:val="center"/>
        <w:rPr>
          <w:rFonts w:eastAsia="Calibri"/>
          <w:b/>
          <w:bCs/>
          <w:color w:val="000000"/>
          <w:sz w:val="23"/>
          <w:szCs w:val="23"/>
          <w:lang w:eastAsia="en-US"/>
        </w:rPr>
      </w:pPr>
      <w:r>
        <w:rPr>
          <w:noProof/>
        </w:rPr>
        <w:drawing>
          <wp:inline distT="0" distB="0" distL="0" distR="0" wp14:anchorId="1A24E48D" wp14:editId="1A24E48E">
            <wp:extent cx="621665" cy="658495"/>
            <wp:effectExtent l="0" t="0" r="0" b="0"/>
            <wp:docPr id="1"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pic:cNvPicPr>
                      <a:picLocks noChangeAspect="1" noChangeArrowheads="1"/>
                    </pic:cNvPicPr>
                  </pic:nvPicPr>
                  <pic:blipFill>
                    <a:blip r:embed="rId5"/>
                    <a:stretch>
                      <a:fillRect/>
                    </a:stretch>
                  </pic:blipFill>
                  <pic:spPr bwMode="auto">
                    <a:xfrm>
                      <a:off x="0" y="0"/>
                      <a:ext cx="621665" cy="658495"/>
                    </a:xfrm>
                    <a:prstGeom prst="rect">
                      <a:avLst/>
                    </a:prstGeom>
                  </pic:spPr>
                </pic:pic>
              </a:graphicData>
            </a:graphic>
          </wp:inline>
        </w:drawing>
      </w:r>
    </w:p>
    <w:p w14:paraId="1A24E3C2" w14:textId="77777777" w:rsidR="00424A00" w:rsidRDefault="00424A00">
      <w:pPr>
        <w:jc w:val="center"/>
        <w:rPr>
          <w:rFonts w:eastAsia="Calibri"/>
          <w:b/>
          <w:bCs/>
          <w:color w:val="000000"/>
          <w:sz w:val="23"/>
          <w:szCs w:val="23"/>
          <w:lang w:eastAsia="en-US"/>
        </w:rPr>
      </w:pPr>
    </w:p>
    <w:p w14:paraId="1A24E3C3" w14:textId="77777777" w:rsidR="00424A00" w:rsidRDefault="00CC5E1D">
      <w:pPr>
        <w:jc w:val="center"/>
        <w:rPr>
          <w:rFonts w:eastAsia="Calibri"/>
          <w:color w:val="000000"/>
          <w:sz w:val="23"/>
          <w:szCs w:val="23"/>
          <w:lang w:eastAsia="en-US"/>
        </w:rPr>
      </w:pPr>
      <w:r>
        <w:rPr>
          <w:rFonts w:eastAsia="Calibri"/>
          <w:b/>
          <w:bCs/>
          <w:color w:val="000000"/>
          <w:lang w:eastAsia="en-US"/>
        </w:rPr>
        <w:t>BIRŽŲ RAJONO SAVIVALDYBĖS ADMINISTRACIJOS DIREKTORIUS</w:t>
      </w:r>
    </w:p>
    <w:p w14:paraId="1A24E3C4" w14:textId="77777777" w:rsidR="00424A00" w:rsidRDefault="00424A00">
      <w:pPr>
        <w:jc w:val="center"/>
        <w:rPr>
          <w:rFonts w:eastAsia="Calibri"/>
          <w:b/>
          <w:bCs/>
          <w:color w:val="000000"/>
          <w:lang w:eastAsia="en-US"/>
        </w:rPr>
      </w:pPr>
    </w:p>
    <w:p w14:paraId="1A24E3C5" w14:textId="77777777" w:rsidR="00424A00" w:rsidRDefault="00424A00">
      <w:pPr>
        <w:jc w:val="center"/>
        <w:rPr>
          <w:rFonts w:eastAsia="Calibri"/>
          <w:b/>
          <w:bCs/>
          <w:color w:val="000000"/>
          <w:lang w:eastAsia="en-US"/>
        </w:rPr>
      </w:pPr>
    </w:p>
    <w:p w14:paraId="1A24E3C6" w14:textId="77777777" w:rsidR="00424A00" w:rsidRDefault="00CC5E1D">
      <w:pPr>
        <w:jc w:val="center"/>
      </w:pPr>
      <w:r>
        <w:rPr>
          <w:rFonts w:eastAsia="Calibri"/>
          <w:b/>
          <w:bCs/>
          <w:color w:val="000000"/>
          <w:lang w:eastAsia="en-US"/>
        </w:rPr>
        <w:t>ĮSAKYMAS</w:t>
      </w:r>
    </w:p>
    <w:p w14:paraId="1A24E3C7" w14:textId="77777777" w:rsidR="00424A00" w:rsidRDefault="00CC5E1D">
      <w:pPr>
        <w:jc w:val="center"/>
      </w:pPr>
      <w:r>
        <w:rPr>
          <w:rFonts w:eastAsia="Calibri"/>
          <w:b/>
          <w:bCs/>
          <w:color w:val="000000"/>
          <w:lang w:eastAsia="en-US"/>
        </w:rPr>
        <w:t>DĖL BIRŽŲ RAJONO SAVIVALDYBĖS ŪKIO SUBJEKTŲ VALSTYBINĖS KALBOS VARTOJIMO IR TAISYKLINGUMO KONTROLĖS TAISYKLIŲ TVIRTINIMO</w:t>
      </w:r>
    </w:p>
    <w:p w14:paraId="1A24E3C8" w14:textId="77777777" w:rsidR="00424A00" w:rsidRDefault="00424A00">
      <w:pPr>
        <w:rPr>
          <w:rFonts w:eastAsia="Calibri"/>
          <w:color w:val="000000"/>
          <w:lang w:eastAsia="en-US"/>
        </w:rPr>
      </w:pPr>
    </w:p>
    <w:p w14:paraId="1A24E3C9" w14:textId="4A546FDF" w:rsidR="00424A00" w:rsidRDefault="00CC5E1D">
      <w:pPr>
        <w:jc w:val="center"/>
      </w:pPr>
      <w:r>
        <w:rPr>
          <w:rFonts w:eastAsia="Calibri"/>
          <w:color w:val="000000"/>
          <w:lang w:eastAsia="en-US"/>
        </w:rPr>
        <w:t>20</w:t>
      </w:r>
      <w:r w:rsidR="00733055">
        <w:rPr>
          <w:rFonts w:eastAsia="Calibri"/>
          <w:color w:val="000000"/>
          <w:lang w:eastAsia="en-US"/>
        </w:rPr>
        <w:t>22</w:t>
      </w:r>
      <w:r>
        <w:rPr>
          <w:rFonts w:eastAsia="Calibri"/>
          <w:color w:val="000000"/>
          <w:lang w:eastAsia="en-US"/>
        </w:rPr>
        <w:t xml:space="preserve"> m. </w:t>
      </w:r>
      <w:r w:rsidR="00733055">
        <w:rPr>
          <w:rFonts w:eastAsia="Calibri"/>
          <w:color w:val="000000"/>
          <w:lang w:eastAsia="en-US"/>
        </w:rPr>
        <w:t>lapkričio 7</w:t>
      </w:r>
      <w:r>
        <w:rPr>
          <w:rFonts w:eastAsia="Calibri"/>
          <w:color w:val="000000"/>
          <w:lang w:eastAsia="en-US"/>
        </w:rPr>
        <w:t xml:space="preserve"> d.  Nr. </w:t>
      </w:r>
      <w:r w:rsidR="00733055">
        <w:rPr>
          <w:rFonts w:eastAsia="Calibri"/>
          <w:color w:val="000000"/>
          <w:lang w:eastAsia="en-US"/>
        </w:rPr>
        <w:t>A-1018</w:t>
      </w:r>
    </w:p>
    <w:p w14:paraId="1A24E3CA" w14:textId="77777777" w:rsidR="00424A00" w:rsidRDefault="00CC5E1D">
      <w:pPr>
        <w:jc w:val="center"/>
      </w:pPr>
      <w:r>
        <w:rPr>
          <w:rFonts w:eastAsia="Calibri"/>
          <w:color w:val="000000"/>
          <w:lang w:eastAsia="en-US"/>
        </w:rPr>
        <w:t>Biržai</w:t>
      </w:r>
    </w:p>
    <w:p w14:paraId="1A24E3CB" w14:textId="77777777" w:rsidR="00424A00" w:rsidRDefault="00424A00">
      <w:pPr>
        <w:jc w:val="center"/>
        <w:rPr>
          <w:rFonts w:eastAsia="Calibri"/>
          <w:color w:val="000000"/>
          <w:lang w:eastAsia="en-US"/>
        </w:rPr>
      </w:pPr>
    </w:p>
    <w:p w14:paraId="1A24E3CC" w14:textId="77777777" w:rsidR="00424A00" w:rsidRDefault="00424A00">
      <w:pPr>
        <w:jc w:val="center"/>
        <w:rPr>
          <w:rFonts w:eastAsia="Calibri"/>
          <w:color w:val="000000"/>
          <w:lang w:eastAsia="en-US"/>
        </w:rPr>
      </w:pPr>
    </w:p>
    <w:p w14:paraId="1A24E3CD" w14:textId="77777777" w:rsidR="00424A00" w:rsidRDefault="00424A00">
      <w:pPr>
        <w:jc w:val="center"/>
        <w:rPr>
          <w:rFonts w:eastAsia="Calibri"/>
          <w:color w:val="000000"/>
          <w:lang w:eastAsia="en-US"/>
        </w:rPr>
      </w:pPr>
    </w:p>
    <w:p w14:paraId="1A24E3CE" w14:textId="77777777" w:rsidR="00424A00" w:rsidRDefault="00CC5E1D">
      <w:pPr>
        <w:ind w:right="-563"/>
        <w:jc w:val="both"/>
      </w:pPr>
      <w:r>
        <w:rPr>
          <w:rFonts w:eastAsia="Calibri"/>
          <w:color w:val="000000"/>
          <w:lang w:eastAsia="en-US"/>
        </w:rPr>
        <w:tab/>
        <w:t xml:space="preserve">Vadovaudamasi </w:t>
      </w:r>
      <w:r>
        <w:rPr>
          <w:rFonts w:eastAsia="Calibri"/>
          <w:color w:val="000000"/>
          <w:lang w:eastAsia="en-US"/>
        </w:rPr>
        <w:t>Lietuvos Respublikos vietos savivaldos įstatymo 29 straipsnio 8 dalies 2 punktu, Lietuvos Respublikos viešojo administravimo įstatymo 3</w:t>
      </w:r>
      <w:r>
        <w:rPr>
          <w:rFonts w:eastAsia="Calibri"/>
          <w:color w:val="000000"/>
          <w:lang w:eastAsia="en-US"/>
        </w:rPr>
        <w:t>0</w:t>
      </w:r>
      <w:r>
        <w:rPr>
          <w:rFonts w:eastAsia="Times New Roman"/>
          <w:color w:val="000000"/>
          <w:lang w:eastAsia="en-US"/>
        </w:rPr>
        <w:t>‒</w:t>
      </w:r>
      <w:r>
        <w:rPr>
          <w:rFonts w:eastAsia="Calibri"/>
          <w:color w:val="000000"/>
          <w:lang w:val="en-US" w:eastAsia="en-US"/>
        </w:rPr>
        <w:t xml:space="preserve">34 </w:t>
      </w:r>
      <w:r>
        <w:rPr>
          <w:rFonts w:eastAsia="Calibri"/>
          <w:color w:val="000000"/>
          <w:lang w:eastAsia="en-US"/>
        </w:rPr>
        <w:t>straipsni</w:t>
      </w:r>
      <w:r>
        <w:rPr>
          <w:rFonts w:eastAsia="Calibri"/>
          <w:color w:val="000000"/>
          <w:lang w:val="en-US" w:eastAsia="en-US"/>
        </w:rPr>
        <w:t>ais</w:t>
      </w:r>
      <w:r>
        <w:rPr>
          <w:rFonts w:eastAsia="Calibri"/>
          <w:color w:val="000000"/>
          <w:lang w:eastAsia="en-US"/>
        </w:rPr>
        <w:t>,</w:t>
      </w:r>
    </w:p>
    <w:p w14:paraId="1A24E3CF" w14:textId="77777777" w:rsidR="00424A00" w:rsidRDefault="00CC5E1D">
      <w:pPr>
        <w:ind w:right="-563" w:firstLine="720"/>
        <w:jc w:val="both"/>
      </w:pPr>
      <w:r>
        <w:rPr>
          <w:rFonts w:eastAsia="Calibri"/>
          <w:color w:val="000000"/>
          <w:lang w:eastAsia="en-US"/>
        </w:rPr>
        <w:t xml:space="preserve">t v i r t i n u Biržų rajono savivaldybės ūkio subjektų valstybinės kalbos vartojimo ir taisyklingumo kontrolės taisykles (pridedama). </w:t>
      </w:r>
    </w:p>
    <w:p w14:paraId="1A24E3D0" w14:textId="77777777" w:rsidR="00424A00" w:rsidRDefault="00424A00">
      <w:pPr>
        <w:overflowPunct w:val="0"/>
        <w:ind w:right="-540" w:firstLine="720"/>
        <w:jc w:val="both"/>
        <w:rPr>
          <w:color w:val="000000"/>
        </w:rPr>
      </w:pPr>
    </w:p>
    <w:p w14:paraId="1A24E3D1" w14:textId="77777777" w:rsidR="00424A00" w:rsidRDefault="00424A00">
      <w:pPr>
        <w:ind w:right="-563"/>
        <w:rPr>
          <w:rFonts w:eastAsia="Calibri"/>
          <w:color w:val="000000"/>
          <w:lang w:eastAsia="en-US"/>
        </w:rPr>
      </w:pPr>
    </w:p>
    <w:p w14:paraId="1A24E3D2" w14:textId="77777777" w:rsidR="00424A00" w:rsidRDefault="00424A00">
      <w:pPr>
        <w:ind w:right="-563"/>
        <w:rPr>
          <w:rFonts w:eastAsia="Calibri"/>
          <w:color w:val="000000"/>
          <w:lang w:eastAsia="en-US"/>
        </w:rPr>
      </w:pPr>
    </w:p>
    <w:p w14:paraId="1A24E3D3" w14:textId="77777777" w:rsidR="00424A00" w:rsidRDefault="00CC5E1D">
      <w:pPr>
        <w:ind w:right="-563"/>
      </w:pPr>
      <w:r>
        <w:rPr>
          <w:rFonts w:eastAsia="Calibri"/>
          <w:color w:val="000000"/>
          <w:lang w:eastAsia="en-US"/>
        </w:rPr>
        <w:t xml:space="preserve">Administracijos direktorė                                                                                            </w:t>
      </w:r>
      <w:r>
        <w:rPr>
          <w:rFonts w:eastAsia="Calibri"/>
          <w:color w:val="000000"/>
          <w:lang w:eastAsia="en-US"/>
        </w:rPr>
        <w:t xml:space="preserve">         Irutė Varzienė</w:t>
      </w:r>
    </w:p>
    <w:p w14:paraId="1A24E3D4" w14:textId="77777777" w:rsidR="00424A00" w:rsidRDefault="00424A00">
      <w:pPr>
        <w:ind w:right="-563"/>
        <w:rPr>
          <w:rFonts w:eastAsia="Calibri"/>
          <w:color w:val="000000"/>
          <w:lang w:eastAsia="en-US"/>
        </w:rPr>
      </w:pPr>
    </w:p>
    <w:p w14:paraId="1A24E3D5" w14:textId="77777777" w:rsidR="00424A00" w:rsidRDefault="00424A00">
      <w:pPr>
        <w:rPr>
          <w:rFonts w:eastAsia="Calibri"/>
          <w:color w:val="000000"/>
          <w:lang w:eastAsia="en-US"/>
        </w:rPr>
      </w:pPr>
    </w:p>
    <w:p w14:paraId="1A24E3D6" w14:textId="77777777" w:rsidR="00424A00" w:rsidRDefault="00CC5E1D">
      <w:r>
        <w:rPr>
          <w:rFonts w:eastAsia="Calibri"/>
          <w:color w:val="000000"/>
          <w:lang w:eastAsia="en-US"/>
        </w:rPr>
        <w:t xml:space="preserve">   </w:t>
      </w:r>
      <w:r>
        <w:rPr>
          <w:rFonts w:eastAsia="Calibri"/>
          <w:color w:val="000000"/>
          <w:lang w:eastAsia="en-US"/>
        </w:rPr>
        <w:tab/>
      </w:r>
      <w:r>
        <w:rPr>
          <w:rFonts w:eastAsia="Calibri"/>
          <w:color w:val="000000"/>
          <w:lang w:eastAsia="en-US"/>
        </w:rPr>
        <w:tab/>
      </w:r>
      <w:r>
        <w:rPr>
          <w:rFonts w:eastAsia="Calibri"/>
          <w:color w:val="000000"/>
          <w:lang w:eastAsia="en-US"/>
        </w:rPr>
        <w:tab/>
      </w:r>
      <w:r>
        <w:rPr>
          <w:rFonts w:eastAsia="Calibri"/>
          <w:color w:val="000000"/>
          <w:lang w:eastAsia="en-US"/>
        </w:rPr>
        <w:tab/>
      </w:r>
      <w:r>
        <w:rPr>
          <w:rFonts w:eastAsia="Calibri"/>
          <w:color w:val="000000"/>
          <w:lang w:eastAsia="en-US"/>
        </w:rPr>
        <w:tab/>
      </w:r>
      <w:r>
        <w:rPr>
          <w:rFonts w:eastAsia="Calibri"/>
          <w:color w:val="000000"/>
          <w:lang w:eastAsia="en-US"/>
        </w:rPr>
        <w:tab/>
      </w:r>
      <w:r>
        <w:rPr>
          <w:rFonts w:eastAsia="Calibri"/>
          <w:color w:val="000000"/>
          <w:lang w:eastAsia="en-US"/>
        </w:rPr>
        <w:tab/>
        <w:t xml:space="preserve">    </w:t>
      </w:r>
    </w:p>
    <w:p w14:paraId="1A24E3D7" w14:textId="77777777" w:rsidR="00424A00" w:rsidRDefault="00424A00">
      <w:pPr>
        <w:spacing w:after="200" w:line="276" w:lineRule="auto"/>
        <w:rPr>
          <w:rFonts w:eastAsia="Calibri"/>
          <w:color w:val="000000"/>
          <w:lang w:eastAsia="en-US"/>
        </w:rPr>
      </w:pPr>
    </w:p>
    <w:p w14:paraId="1A24E3D8" w14:textId="77777777" w:rsidR="00424A00" w:rsidRDefault="00424A00">
      <w:pPr>
        <w:ind w:left="3888" w:firstLine="1296"/>
        <w:rPr>
          <w:rFonts w:eastAsia="Calibri"/>
          <w:color w:val="000000"/>
          <w:lang w:eastAsia="en-US"/>
        </w:rPr>
      </w:pPr>
    </w:p>
    <w:p w14:paraId="1A24E3D9" w14:textId="77777777" w:rsidR="00424A00" w:rsidRDefault="00424A00">
      <w:pPr>
        <w:ind w:left="3888" w:firstLine="1296"/>
        <w:rPr>
          <w:rFonts w:eastAsia="Calibri"/>
          <w:color w:val="000000"/>
          <w:lang w:eastAsia="en-US"/>
        </w:rPr>
      </w:pPr>
    </w:p>
    <w:p w14:paraId="1A24E3DA" w14:textId="77777777" w:rsidR="00424A00" w:rsidRDefault="00424A00">
      <w:pPr>
        <w:ind w:left="3888" w:firstLine="1296"/>
        <w:rPr>
          <w:rFonts w:eastAsia="Calibri"/>
          <w:color w:val="000000"/>
          <w:lang w:eastAsia="en-US"/>
        </w:rPr>
      </w:pPr>
    </w:p>
    <w:p w14:paraId="1A24E3DB" w14:textId="77777777" w:rsidR="00424A00" w:rsidRDefault="00424A00">
      <w:pPr>
        <w:ind w:left="3888" w:firstLine="1296"/>
        <w:rPr>
          <w:rFonts w:eastAsia="Calibri"/>
          <w:color w:val="000000"/>
          <w:lang w:eastAsia="en-US"/>
        </w:rPr>
      </w:pPr>
    </w:p>
    <w:p w14:paraId="1A24E3DC" w14:textId="77777777" w:rsidR="00424A00" w:rsidRDefault="00424A00">
      <w:pPr>
        <w:ind w:left="3888" w:firstLine="1296"/>
        <w:rPr>
          <w:rFonts w:eastAsia="Calibri"/>
          <w:color w:val="000000"/>
          <w:lang w:eastAsia="en-US"/>
        </w:rPr>
      </w:pPr>
    </w:p>
    <w:p w14:paraId="1A24E3DD" w14:textId="77777777" w:rsidR="00424A00" w:rsidRDefault="00424A00">
      <w:pPr>
        <w:ind w:left="3888" w:firstLine="1296"/>
        <w:rPr>
          <w:rFonts w:eastAsia="Calibri"/>
          <w:color w:val="000000"/>
          <w:lang w:eastAsia="en-US"/>
        </w:rPr>
      </w:pPr>
    </w:p>
    <w:p w14:paraId="1A24E3DE" w14:textId="77777777" w:rsidR="00424A00" w:rsidRDefault="00424A00">
      <w:pPr>
        <w:ind w:left="3888" w:firstLine="1296"/>
        <w:rPr>
          <w:rFonts w:eastAsia="Calibri"/>
          <w:color w:val="000000"/>
          <w:lang w:eastAsia="en-US"/>
        </w:rPr>
      </w:pPr>
    </w:p>
    <w:p w14:paraId="1A24E3DF" w14:textId="77777777" w:rsidR="00424A00" w:rsidRDefault="00424A00">
      <w:pPr>
        <w:ind w:left="3888" w:firstLine="1296"/>
        <w:rPr>
          <w:rFonts w:eastAsia="Calibri"/>
          <w:color w:val="000000"/>
          <w:lang w:eastAsia="en-US"/>
        </w:rPr>
      </w:pPr>
    </w:p>
    <w:p w14:paraId="1A24E3E0" w14:textId="77777777" w:rsidR="00424A00" w:rsidRDefault="00424A00">
      <w:pPr>
        <w:ind w:left="3888" w:firstLine="1296"/>
        <w:rPr>
          <w:rFonts w:eastAsia="Calibri"/>
          <w:color w:val="000000"/>
          <w:lang w:eastAsia="en-US"/>
        </w:rPr>
      </w:pPr>
    </w:p>
    <w:p w14:paraId="1A24E3E1" w14:textId="77777777" w:rsidR="00424A00" w:rsidRDefault="00CC5E1D">
      <w:r>
        <w:t>Parengė</w:t>
      </w:r>
    </w:p>
    <w:p w14:paraId="1A24E3E2" w14:textId="77777777" w:rsidR="00424A00" w:rsidRDefault="00424A00"/>
    <w:p w14:paraId="1A24E3E3" w14:textId="77777777" w:rsidR="00424A00" w:rsidRDefault="00CC5E1D">
      <w:r>
        <w:t>Rita Kurganovaitė</w:t>
      </w:r>
    </w:p>
    <w:p w14:paraId="1A24E3E4" w14:textId="77777777" w:rsidR="00424A00" w:rsidRDefault="00CC5E1D">
      <w:r>
        <w:t>2022-11-03</w:t>
      </w:r>
    </w:p>
    <w:p w14:paraId="1A24E3E5" w14:textId="77777777" w:rsidR="00424A00" w:rsidRDefault="00424A00">
      <w:pPr>
        <w:ind w:left="3888" w:firstLine="1296"/>
        <w:rPr>
          <w:rFonts w:eastAsia="Calibri"/>
          <w:color w:val="000000"/>
          <w:lang w:eastAsia="en-US"/>
        </w:rPr>
      </w:pPr>
    </w:p>
    <w:p w14:paraId="1A24E3E6" w14:textId="77777777" w:rsidR="00424A00" w:rsidRDefault="00424A00">
      <w:pPr>
        <w:ind w:left="3888" w:firstLine="1296"/>
        <w:rPr>
          <w:rFonts w:eastAsia="Calibri"/>
          <w:color w:val="000000"/>
          <w:lang w:eastAsia="en-US"/>
        </w:rPr>
      </w:pPr>
    </w:p>
    <w:p w14:paraId="1A24E3E7" w14:textId="77777777" w:rsidR="00424A00" w:rsidRDefault="00424A00">
      <w:pPr>
        <w:ind w:left="3888" w:firstLine="1296"/>
        <w:rPr>
          <w:rFonts w:eastAsia="Calibri"/>
          <w:color w:val="000000"/>
          <w:lang w:eastAsia="en-US"/>
        </w:rPr>
      </w:pPr>
    </w:p>
    <w:p w14:paraId="1A24E3E8" w14:textId="77777777" w:rsidR="00424A00" w:rsidRDefault="00424A00">
      <w:pPr>
        <w:ind w:left="3888" w:firstLine="1296"/>
        <w:rPr>
          <w:rFonts w:eastAsia="Calibri"/>
          <w:color w:val="000000"/>
          <w:lang w:eastAsia="en-US"/>
        </w:rPr>
      </w:pPr>
    </w:p>
    <w:p w14:paraId="1A24E3E9" w14:textId="77777777" w:rsidR="00424A00" w:rsidRDefault="00424A00">
      <w:pPr>
        <w:ind w:left="3888" w:firstLine="1296"/>
        <w:rPr>
          <w:rFonts w:eastAsia="Calibri"/>
          <w:color w:val="000000"/>
          <w:lang w:eastAsia="en-US"/>
        </w:rPr>
      </w:pPr>
    </w:p>
    <w:p w14:paraId="1A24E3EA" w14:textId="77777777" w:rsidR="00424A00" w:rsidRDefault="00CC5E1D">
      <w:pPr>
        <w:ind w:left="3888" w:firstLine="1296"/>
      </w:pPr>
      <w:r>
        <w:rPr>
          <w:rFonts w:eastAsia="Calibri"/>
          <w:color w:val="000000"/>
          <w:lang w:eastAsia="en-US"/>
        </w:rPr>
        <w:t>PATVIRTINTA</w:t>
      </w:r>
    </w:p>
    <w:p w14:paraId="1A24E3EB" w14:textId="77777777" w:rsidR="00424A00" w:rsidRDefault="00CC5E1D">
      <w:pPr>
        <w:ind w:left="3888" w:firstLine="1296"/>
      </w:pPr>
      <w:r>
        <w:rPr>
          <w:rFonts w:eastAsia="Calibri"/>
          <w:color w:val="000000"/>
          <w:lang w:eastAsia="en-US"/>
        </w:rPr>
        <w:t>Biržų rajono savivaldybės administracijos</w:t>
      </w:r>
    </w:p>
    <w:p w14:paraId="1A24E3EC" w14:textId="3BA6C0C7" w:rsidR="00424A00" w:rsidRDefault="00CC5E1D">
      <w:pPr>
        <w:ind w:left="3888" w:firstLine="1296"/>
      </w:pPr>
      <w:r>
        <w:rPr>
          <w:rFonts w:eastAsia="Calibri"/>
          <w:color w:val="000000"/>
          <w:lang w:eastAsia="en-US"/>
        </w:rPr>
        <w:t>direktoriaus 2022</w:t>
      </w:r>
      <w:r>
        <w:rPr>
          <w:rFonts w:eastAsia="Calibri"/>
          <w:color w:val="000000"/>
          <w:lang w:eastAsia="en-US"/>
        </w:rPr>
        <w:t xml:space="preserve"> m. lapkričio 7 </w:t>
      </w:r>
      <w:r>
        <w:rPr>
          <w:rFonts w:eastAsia="Calibri"/>
          <w:color w:val="000000"/>
          <w:lang w:eastAsia="en-US"/>
        </w:rPr>
        <w:t xml:space="preserve">d.    </w:t>
      </w:r>
    </w:p>
    <w:p w14:paraId="1A24E3ED" w14:textId="7F5F3064" w:rsidR="00424A00" w:rsidRDefault="00CC5E1D">
      <w:pPr>
        <w:ind w:left="3888" w:firstLine="1296"/>
      </w:pPr>
      <w:r>
        <w:rPr>
          <w:rFonts w:eastAsia="Calibri"/>
          <w:color w:val="000000"/>
          <w:lang w:eastAsia="en-US"/>
        </w:rPr>
        <w:t>įsakymu  Nr. 1018</w:t>
      </w:r>
    </w:p>
    <w:p w14:paraId="1A24E3EE" w14:textId="77777777" w:rsidR="00424A00" w:rsidRDefault="00424A00">
      <w:pPr>
        <w:rPr>
          <w:rFonts w:eastAsia="Calibri"/>
          <w:color w:val="000000"/>
          <w:lang w:eastAsia="en-US"/>
        </w:rPr>
      </w:pPr>
    </w:p>
    <w:p w14:paraId="1A24E3EF" w14:textId="77777777" w:rsidR="00424A00" w:rsidRDefault="00424A00">
      <w:pPr>
        <w:ind w:right="-563"/>
        <w:jc w:val="center"/>
        <w:rPr>
          <w:rFonts w:eastAsia="Times New Roman"/>
          <w:b/>
          <w:bCs/>
          <w:lang w:eastAsia="lt-LT"/>
        </w:rPr>
      </w:pPr>
    </w:p>
    <w:p w14:paraId="1A24E3F0" w14:textId="77777777" w:rsidR="00424A00" w:rsidRDefault="00CC5E1D">
      <w:pPr>
        <w:ind w:right="-563"/>
        <w:jc w:val="center"/>
      </w:pPr>
      <w:r>
        <w:rPr>
          <w:rFonts w:eastAsia="Times New Roman"/>
          <w:b/>
          <w:bCs/>
          <w:lang w:eastAsia="lt-LT"/>
        </w:rPr>
        <w:t xml:space="preserve">BIRŽŲ RAJONO SAVIVALDYBĖS </w:t>
      </w:r>
      <w:r>
        <w:rPr>
          <w:rFonts w:eastAsia="Times New Roman"/>
          <w:b/>
          <w:bCs/>
          <w:lang w:eastAsia="lt-LT"/>
        </w:rPr>
        <w:t xml:space="preserve">ŪKIO SUBJEKTŲ </w:t>
      </w:r>
      <w:r>
        <w:rPr>
          <w:rFonts w:eastAsia="Times New Roman"/>
          <w:b/>
          <w:bCs/>
          <w:lang w:eastAsia="lt-LT"/>
        </w:rPr>
        <w:t>VALSTYBINĖS KALBOS VARTOJIMO IR TAISYKLINGUMO KONTROLĖS  TAISYKLĖS</w:t>
      </w:r>
    </w:p>
    <w:p w14:paraId="1A24E3F1" w14:textId="77777777" w:rsidR="00424A00" w:rsidRDefault="00424A00">
      <w:pPr>
        <w:ind w:right="-563"/>
        <w:jc w:val="center"/>
        <w:rPr>
          <w:rFonts w:eastAsia="Times New Roman"/>
          <w:lang w:eastAsia="lt-LT"/>
        </w:rPr>
      </w:pPr>
    </w:p>
    <w:p w14:paraId="1A24E3F2" w14:textId="77777777" w:rsidR="00424A00" w:rsidRDefault="00CC5E1D">
      <w:pPr>
        <w:ind w:right="-563"/>
        <w:jc w:val="center"/>
      </w:pPr>
      <w:r>
        <w:rPr>
          <w:rFonts w:eastAsia="Times New Roman"/>
          <w:b/>
          <w:lang w:eastAsia="lt-LT"/>
        </w:rPr>
        <w:t>I SKYRIUS</w:t>
      </w:r>
    </w:p>
    <w:p w14:paraId="1A24E3F3" w14:textId="77777777" w:rsidR="00424A00" w:rsidRDefault="00CC5E1D">
      <w:pPr>
        <w:ind w:right="-563"/>
        <w:jc w:val="center"/>
      </w:pPr>
      <w:bookmarkStart w:id="0" w:name="part_43babf31f79a42fa9fe6f6cc4736814e"/>
      <w:bookmarkEnd w:id="0"/>
      <w:r>
        <w:rPr>
          <w:rFonts w:eastAsia="Times New Roman"/>
          <w:b/>
          <w:bCs/>
          <w:lang w:eastAsia="lt-LT"/>
        </w:rPr>
        <w:t>BENDROSIOS NUOSTATOS</w:t>
      </w:r>
    </w:p>
    <w:p w14:paraId="1A24E3F4" w14:textId="77777777" w:rsidR="00424A00" w:rsidRDefault="00424A00">
      <w:pPr>
        <w:ind w:right="-563"/>
        <w:jc w:val="center"/>
        <w:rPr>
          <w:rFonts w:eastAsia="Times New Roman"/>
          <w:b/>
          <w:lang w:eastAsia="lt-LT"/>
        </w:rPr>
      </w:pPr>
    </w:p>
    <w:p w14:paraId="1A24E3F5" w14:textId="77777777" w:rsidR="00424A00" w:rsidRDefault="00CC5E1D">
      <w:pPr>
        <w:ind w:right="-563" w:firstLine="851"/>
        <w:jc w:val="both"/>
      </w:pPr>
      <w:bookmarkStart w:id="1" w:name="part_7d9aa8c7e97e45f3b96ee69e97f863c6"/>
      <w:bookmarkEnd w:id="1"/>
      <w:r>
        <w:rPr>
          <w:rFonts w:eastAsia="Times New Roman"/>
          <w:lang w:eastAsia="lt-LT"/>
        </w:rPr>
        <w:t xml:space="preserve">1. </w:t>
      </w:r>
      <w:r>
        <w:rPr>
          <w:rFonts w:eastAsia="Calibri"/>
          <w:color w:val="000000"/>
          <w:lang w:eastAsia="en-US"/>
        </w:rPr>
        <w:t>Biržų rajono savivaldybės ūkio subjektų valstybinės kalbos vartojimo ir taisyklingumo kontrolės taisykl</w:t>
      </w:r>
      <w:r>
        <w:rPr>
          <w:rFonts w:eastAsia="Calibri"/>
          <w:color w:val="000000"/>
          <w:lang w:eastAsia="en-US"/>
        </w:rPr>
        <w:t>ė</w:t>
      </w:r>
      <w:r>
        <w:rPr>
          <w:rFonts w:eastAsia="Calibri"/>
          <w:color w:val="000000"/>
          <w:lang w:eastAsia="en-US"/>
        </w:rPr>
        <w:t>s</w:t>
      </w:r>
      <w:r>
        <w:rPr>
          <w:rFonts w:eastAsia="Times New Roman"/>
          <w:lang w:eastAsia="lt-LT"/>
        </w:rPr>
        <w:t xml:space="preserve"> (toliau  –  taisyklės) nustato Biržų rajono savivaldybės administracijos Bendrojo skyriaus vyriausiojo specialisto-savivaldybės kalbos tvarkytojo atliekamų ūkio subjektų veiklos tikrinimų ir rezultatų įforminimo procedūras.</w:t>
      </w:r>
    </w:p>
    <w:p w14:paraId="1A24E3F6" w14:textId="77777777" w:rsidR="00424A00" w:rsidRDefault="00CC5E1D">
      <w:pPr>
        <w:ind w:right="-563" w:firstLine="851"/>
        <w:jc w:val="both"/>
      </w:pPr>
      <w:bookmarkStart w:id="2" w:name="part_8e2b8d098fe548d9af7816a30a0e7b3f"/>
      <w:bookmarkEnd w:id="2"/>
      <w:r>
        <w:rPr>
          <w:rFonts w:eastAsia="Times New Roman"/>
          <w:lang w:eastAsia="lt-LT"/>
        </w:rPr>
        <w:t>2. Taisyklės parengtos vadovauj</w:t>
      </w:r>
      <w:r>
        <w:rPr>
          <w:rFonts w:eastAsia="Times New Roman"/>
          <w:lang w:eastAsia="lt-LT"/>
        </w:rPr>
        <w:t>antis Lietuvos Respublikos viešojo administravimo įstatymo</w:t>
      </w:r>
      <w:r>
        <w:rPr>
          <w:rFonts w:eastAsia="Times New Roman"/>
          <w:lang w:val="en-US" w:eastAsia="lt-LT"/>
        </w:rPr>
        <w:t xml:space="preserve"> </w:t>
      </w:r>
      <w:r>
        <w:rPr>
          <w:rFonts w:eastAsia="Times New Roman"/>
          <w:lang w:val="en-US" w:eastAsia="lt-LT"/>
        </w:rPr>
        <w:t>30‒34 straipsniais</w:t>
      </w:r>
      <w:r>
        <w:rPr>
          <w:rFonts w:eastAsia="Times New Roman"/>
          <w:lang w:val="en-US" w:eastAsia="lt-LT"/>
        </w:rPr>
        <w:t xml:space="preserve"> </w:t>
      </w:r>
      <w:r>
        <w:rPr>
          <w:rFonts w:eastAsia="Times New Roman"/>
          <w:lang w:eastAsia="lt-LT"/>
        </w:rPr>
        <w:t>ir kitais teisės aktais.</w:t>
      </w:r>
    </w:p>
    <w:p w14:paraId="1A24E3F7" w14:textId="77777777" w:rsidR="00424A00" w:rsidRDefault="00CC5E1D">
      <w:pPr>
        <w:ind w:right="-563" w:firstLine="851"/>
        <w:jc w:val="both"/>
      </w:pPr>
      <w:bookmarkStart w:id="3" w:name="part_54f36bf20ab74868899e2543d9a46265"/>
      <w:bookmarkEnd w:id="3"/>
      <w:r>
        <w:rPr>
          <w:rFonts w:eastAsia="Times New Roman"/>
          <w:lang w:eastAsia="lt-LT"/>
        </w:rPr>
        <w:t>3. Ūkio subjektai tikrinami siekiant vykdyti Lietuvos Respublikos valstybinės kalbos įstatymo (toliau – VKĮ), Valstybinės lietuvių kalbos komisijos (toli</w:t>
      </w:r>
      <w:r>
        <w:rPr>
          <w:rFonts w:eastAsia="Times New Roman"/>
          <w:lang w:eastAsia="lt-LT"/>
        </w:rPr>
        <w:t>au – VLKK) nutarimų pažeidimų prevenciją, taip pat atskleisti ir ištirti šiuos pažeidimus.</w:t>
      </w:r>
    </w:p>
    <w:p w14:paraId="1A24E3F8" w14:textId="77777777" w:rsidR="00424A00" w:rsidRDefault="00424A00">
      <w:pPr>
        <w:ind w:right="-563" w:firstLine="851"/>
        <w:jc w:val="both"/>
        <w:rPr>
          <w:rFonts w:eastAsia="Times New Roman"/>
          <w:lang w:eastAsia="lt-LT"/>
        </w:rPr>
      </w:pPr>
    </w:p>
    <w:p w14:paraId="1A24E3F9" w14:textId="77777777" w:rsidR="00424A00" w:rsidRDefault="00CC5E1D">
      <w:pPr>
        <w:ind w:right="-563"/>
        <w:jc w:val="center"/>
      </w:pPr>
      <w:bookmarkStart w:id="4" w:name="part_65f960d98a54405a933cf22116f50925"/>
      <w:bookmarkEnd w:id="4"/>
      <w:r>
        <w:rPr>
          <w:rFonts w:eastAsia="Times New Roman"/>
          <w:b/>
          <w:bCs/>
          <w:lang w:eastAsia="lt-LT"/>
        </w:rPr>
        <w:t>II SKYRIUS</w:t>
      </w:r>
    </w:p>
    <w:p w14:paraId="1A24E3FA" w14:textId="77777777" w:rsidR="00424A00" w:rsidRDefault="00CC5E1D">
      <w:pPr>
        <w:ind w:right="-563"/>
        <w:jc w:val="center"/>
      </w:pPr>
      <w:r>
        <w:rPr>
          <w:rFonts w:eastAsia="Times New Roman"/>
          <w:b/>
          <w:bCs/>
          <w:lang w:eastAsia="lt-LT"/>
        </w:rPr>
        <w:t>PAGRINDINĖS SĄVOKOS IR JŲ APIBŪDINIMAS</w:t>
      </w:r>
    </w:p>
    <w:p w14:paraId="1A24E3FB" w14:textId="77777777" w:rsidR="00424A00" w:rsidRDefault="00424A00">
      <w:pPr>
        <w:ind w:right="-563"/>
        <w:jc w:val="center"/>
        <w:rPr>
          <w:rFonts w:eastAsia="Times New Roman"/>
          <w:b/>
          <w:bCs/>
          <w:lang w:eastAsia="lt-LT"/>
        </w:rPr>
      </w:pPr>
    </w:p>
    <w:p w14:paraId="1A24E3FC" w14:textId="77777777" w:rsidR="00424A00" w:rsidRDefault="00CC5E1D">
      <w:pPr>
        <w:ind w:right="-563" w:firstLine="851"/>
        <w:jc w:val="both"/>
      </w:pPr>
      <w:bookmarkStart w:id="5" w:name="part_ee25defc7f1a41cc89517be148e72b2f"/>
      <w:bookmarkStart w:id="6" w:name="part_23c2b6957d1849e2bc423c2726bf9af0"/>
      <w:bookmarkStart w:id="7" w:name="part_18d67605dd7344068980ab5309bb033f"/>
      <w:bookmarkEnd w:id="5"/>
      <w:bookmarkEnd w:id="6"/>
      <w:bookmarkEnd w:id="7"/>
      <w:r>
        <w:rPr>
          <w:rFonts w:eastAsia="Times New Roman"/>
          <w:lang w:eastAsia="lt-LT"/>
        </w:rPr>
        <w:t>4.</w:t>
      </w:r>
      <w:r>
        <w:rPr>
          <w:rFonts w:eastAsia="Times New Roman"/>
          <w:b/>
          <w:bCs/>
          <w:color w:val="0000FF"/>
          <w:lang w:eastAsia="lt-LT"/>
        </w:rPr>
        <w:t xml:space="preserve"> </w:t>
      </w:r>
      <w:r>
        <w:rPr>
          <w:rFonts w:eastAsia="Times New Roman"/>
          <w:b/>
          <w:bCs/>
          <w:lang w:eastAsia="lt-LT"/>
        </w:rPr>
        <w:t xml:space="preserve">Kalbos tvarkytojas </w:t>
      </w:r>
      <w:r>
        <w:rPr>
          <w:rFonts w:eastAsia="Times New Roman"/>
          <w:lang w:eastAsia="lt-LT"/>
        </w:rPr>
        <w:t xml:space="preserve">– Biržų rajono savivaldybės </w:t>
      </w:r>
      <w:r>
        <w:t xml:space="preserve">administracijos valstybės tarnautojas – </w:t>
      </w:r>
      <w:r>
        <w:rPr>
          <w:rFonts w:eastAsia="Times New Roman"/>
          <w:lang w:eastAsia="lt-LT"/>
        </w:rPr>
        <w:t xml:space="preserve">Bendrojo skyriaus </w:t>
      </w:r>
      <w:r>
        <w:t>vyria</w:t>
      </w:r>
      <w:r>
        <w:t>usiasis specialistas-savivaldybės kalbos tvarkytojas</w:t>
      </w:r>
      <w:r>
        <w:rPr>
          <w:rFonts w:eastAsia="Times New Roman"/>
          <w:lang w:eastAsia="lt-LT"/>
        </w:rPr>
        <w:t xml:space="preserve">, </w:t>
      </w:r>
      <w:bookmarkStart w:id="8" w:name="part_8f58df2898e94ca89c4b23e886c7545b"/>
      <w:bookmarkEnd w:id="8"/>
      <w:r>
        <w:rPr>
          <w:rFonts w:eastAsia="Times New Roman"/>
          <w:lang w:eastAsia="lt-LT"/>
        </w:rPr>
        <w:t>kontroliuojantis, kaip Biržų rajono savivaldybės teritorijoje viešojo gyvenimo srityse įgyvendinami įstatymų ir kitų norminių teisės aktų, nustatančių valstybinės kalbos vartojimą ir t</w:t>
      </w:r>
      <w:r>
        <w:t>aisyklingumą, reik</w:t>
      </w:r>
      <w:r>
        <w:t>alavimai, ir turintis teisę surašyti administracinių nusižengimų protokolą (toliau – ANP), nagrinėti administracinių nusižengimų bylas ir skirti administracines nuobaudas.</w:t>
      </w:r>
    </w:p>
    <w:p w14:paraId="1A24E3FD" w14:textId="77777777" w:rsidR="00424A00" w:rsidRDefault="00CC5E1D">
      <w:pPr>
        <w:ind w:right="-563" w:firstLine="851"/>
        <w:jc w:val="both"/>
      </w:pPr>
      <w:r>
        <w:rPr>
          <w:rFonts w:eastAsia="Times New Roman"/>
          <w:color w:val="000000"/>
          <w:lang w:val="en-US" w:eastAsia="lt-LT"/>
        </w:rPr>
        <w:t>5</w:t>
      </w:r>
      <w:r>
        <w:rPr>
          <w:rFonts w:eastAsia="Times New Roman"/>
          <w:color w:val="000000"/>
          <w:lang w:eastAsia="lt-LT"/>
        </w:rPr>
        <w:t>.</w:t>
      </w:r>
      <w:r>
        <w:rPr>
          <w:rFonts w:eastAsia="Times New Roman"/>
          <w:b/>
          <w:bCs/>
          <w:color w:val="000000"/>
          <w:lang w:eastAsia="lt-LT"/>
        </w:rPr>
        <w:t xml:space="preserve"> Ūkio subjektas </w:t>
      </w:r>
      <w:r>
        <w:rPr>
          <w:rFonts w:eastAsia="Times New Roman"/>
          <w:color w:val="000000"/>
          <w:lang w:eastAsia="lt-LT"/>
        </w:rPr>
        <w:t xml:space="preserve">– fizinis ar juridinis asmuo </w:t>
      </w:r>
      <w:r>
        <w:rPr>
          <w:rFonts w:eastAsia="Times New Roman"/>
          <w:lang w:eastAsia="lt-LT"/>
        </w:rPr>
        <w:t xml:space="preserve">arba kita organizacija, juridinio asmens ar kitos organizacijos filialas, </w:t>
      </w:r>
      <w:r>
        <w:rPr>
          <w:rFonts w:eastAsia="Times New Roman"/>
          <w:color w:val="000000" w:themeColor="text1"/>
          <w:lang w:eastAsia="lt-LT"/>
        </w:rPr>
        <w:t xml:space="preserve">Biržų </w:t>
      </w:r>
      <w:r>
        <w:rPr>
          <w:rFonts w:eastAsia="Times New Roman"/>
          <w:lang w:eastAsia="lt-LT"/>
        </w:rPr>
        <w:t>rajono savivaldybės teritorijoje vykdantis teisės aktų reglamentuojamą ūkinę veiklą, kurią prižiūri įstatymų nustatyta tvarka įgalioti atlikti viešąjį administravimą subjektai.</w:t>
      </w:r>
    </w:p>
    <w:p w14:paraId="1A24E3FE" w14:textId="77777777" w:rsidR="00424A00" w:rsidRDefault="00CC5E1D">
      <w:pPr>
        <w:ind w:right="-563" w:firstLine="851"/>
        <w:jc w:val="both"/>
      </w:pPr>
      <w:r>
        <w:rPr>
          <w:rFonts w:eastAsia="Times New Roman"/>
          <w:color w:val="000000"/>
          <w:lang w:val="en-US" w:eastAsia="lt-LT"/>
        </w:rPr>
        <w:t>6</w:t>
      </w:r>
      <w:r>
        <w:rPr>
          <w:rFonts w:eastAsia="Times New Roman"/>
          <w:color w:val="000000"/>
          <w:lang w:eastAsia="lt-LT"/>
        </w:rPr>
        <w:t xml:space="preserve">. </w:t>
      </w:r>
      <w:r>
        <w:rPr>
          <w:rFonts w:eastAsia="Times New Roman"/>
          <w:b/>
          <w:bCs/>
          <w:color w:val="000000"/>
          <w:lang w:eastAsia="lt-LT"/>
        </w:rPr>
        <w:t>Pave</w:t>
      </w:r>
      <w:r>
        <w:rPr>
          <w:rFonts w:eastAsia="Times New Roman"/>
          <w:b/>
          <w:bCs/>
          <w:lang w:eastAsia="lt-LT"/>
        </w:rPr>
        <w:t>dimas atlikti tikrinimą</w:t>
      </w:r>
      <w:r>
        <w:rPr>
          <w:rFonts w:eastAsia="Times New Roman"/>
          <w:lang w:eastAsia="lt-LT"/>
        </w:rPr>
        <w:t xml:space="preserve"> (toliau – pavedimas) – dokumentas (taisyklių priedas), kuriuo vadovaujantis savivaldybės teritorijoje tikrinamas juridinis asmuo ar ūkio subjektas.</w:t>
      </w:r>
    </w:p>
    <w:p w14:paraId="1A24E3FF" w14:textId="77777777" w:rsidR="00424A00" w:rsidRDefault="00CC5E1D">
      <w:pPr>
        <w:ind w:right="-563" w:firstLine="851"/>
        <w:jc w:val="both"/>
      </w:pPr>
      <w:r>
        <w:rPr>
          <w:rFonts w:eastAsia="Times New Roman"/>
          <w:lang w:val="en-US" w:eastAsia="lt-LT"/>
        </w:rPr>
        <w:t>7.</w:t>
      </w:r>
      <w:r>
        <w:rPr>
          <w:rFonts w:eastAsia="Times New Roman"/>
          <w:b/>
          <w:bCs/>
          <w:lang w:eastAsia="lt-LT"/>
        </w:rPr>
        <w:t xml:space="preserve"> Raštas</w:t>
      </w:r>
      <w:r>
        <w:rPr>
          <w:rFonts w:eastAsia="Times New Roman"/>
          <w:lang w:eastAsia="lt-LT"/>
        </w:rPr>
        <w:t xml:space="preserve"> – kalbos tvarkytojo rengiamas privalomojo pobūdžio dokumentas, raš</w:t>
      </w:r>
      <w:r>
        <w:rPr>
          <w:rFonts w:eastAsia="Times New Roman"/>
          <w:lang w:eastAsia="lt-LT"/>
        </w:rPr>
        <w:t>omas patikrinus ūkio subjektą. Jame nurodoma, ar ūkio subjektas savivaldybės teritorijoje laikosi teisės aktų, nustatančių valstybinės kalbos vartojimo ir taisyklingumo reikalavimus, nurodoma per tam tikrą terminą ištaisyti nustatytus VKĮ, VLKK nutarimų pa</w:t>
      </w:r>
      <w:r>
        <w:rPr>
          <w:rFonts w:eastAsia="Times New Roman"/>
          <w:lang w:eastAsia="lt-LT"/>
        </w:rPr>
        <w:t>žeidimus ir (arba) ištaisyti rekomenduojamojo pobūdžio kalbos klaidas, gautino atsakymo (raštu, faksu ar el. paštu) į siunčiamąjį dokumentą terminas ir pan.</w:t>
      </w:r>
    </w:p>
    <w:p w14:paraId="1A24E400" w14:textId="77777777" w:rsidR="00424A00" w:rsidRDefault="00CC5E1D">
      <w:pPr>
        <w:ind w:right="-563" w:firstLine="851"/>
        <w:jc w:val="both"/>
      </w:pPr>
      <w:r>
        <w:rPr>
          <w:rFonts w:eastAsia="Times New Roman"/>
          <w:lang w:val="en-US" w:eastAsia="lt-LT"/>
        </w:rPr>
        <w:t>8</w:t>
      </w:r>
      <w:r>
        <w:rPr>
          <w:rFonts w:eastAsia="Times New Roman"/>
          <w:lang w:eastAsia="lt-LT"/>
        </w:rPr>
        <w:t>.</w:t>
      </w:r>
      <w:r>
        <w:rPr>
          <w:rFonts w:eastAsia="Times New Roman"/>
          <w:b/>
          <w:bCs/>
          <w:lang w:eastAsia="lt-LT"/>
        </w:rPr>
        <w:t xml:space="preserve"> Tikrinimas </w:t>
      </w:r>
      <w:r>
        <w:rPr>
          <w:rFonts w:eastAsia="Times New Roman"/>
          <w:lang w:eastAsia="lt-LT"/>
        </w:rPr>
        <w:t xml:space="preserve">– kalbos tvarkytojo atliekamas juridinių asmenų veiklos tikrinimas, ar  savivaldybės </w:t>
      </w:r>
      <w:r>
        <w:rPr>
          <w:rFonts w:eastAsia="Times New Roman"/>
          <w:lang w:eastAsia="lt-LT"/>
        </w:rPr>
        <w:t>teritorijoje laikomasi teisės aktų, nustatančių valstybinės kalbos vartojimo ir taisyklingumo reikalavimus.</w:t>
      </w:r>
    </w:p>
    <w:p w14:paraId="1A24E401" w14:textId="77777777" w:rsidR="00424A00" w:rsidRDefault="00424A00">
      <w:pPr>
        <w:ind w:right="-563" w:firstLine="851"/>
        <w:jc w:val="center"/>
        <w:rPr>
          <w:rFonts w:eastAsia="Times New Roman"/>
          <w:lang w:val="en-US" w:eastAsia="lt-LT"/>
        </w:rPr>
      </w:pPr>
    </w:p>
    <w:p w14:paraId="1A24E402" w14:textId="77777777" w:rsidR="00424A00" w:rsidRDefault="00424A00">
      <w:pPr>
        <w:ind w:right="-563" w:firstLine="851"/>
        <w:jc w:val="center"/>
        <w:rPr>
          <w:rFonts w:eastAsia="Times New Roman"/>
          <w:lang w:val="en-US" w:eastAsia="lt-LT"/>
        </w:rPr>
      </w:pPr>
    </w:p>
    <w:p w14:paraId="1A24E403" w14:textId="77777777" w:rsidR="00424A00" w:rsidRDefault="00CC5E1D">
      <w:pPr>
        <w:ind w:right="-563" w:firstLine="851"/>
        <w:jc w:val="center"/>
      </w:pPr>
      <w:r>
        <w:rPr>
          <w:rFonts w:eastAsia="Times New Roman"/>
          <w:lang w:val="en-US" w:eastAsia="lt-LT"/>
        </w:rPr>
        <w:lastRenderedPageBreak/>
        <w:t>2</w:t>
      </w:r>
    </w:p>
    <w:p w14:paraId="1A24E404" w14:textId="77777777" w:rsidR="00424A00" w:rsidRDefault="00424A00">
      <w:pPr>
        <w:ind w:right="-563" w:firstLine="851"/>
        <w:jc w:val="center"/>
        <w:rPr>
          <w:rFonts w:eastAsia="Times New Roman"/>
          <w:lang w:val="en-US" w:eastAsia="lt-LT"/>
        </w:rPr>
      </w:pPr>
    </w:p>
    <w:p w14:paraId="1A24E405" w14:textId="77777777" w:rsidR="00424A00" w:rsidRDefault="00CC5E1D">
      <w:pPr>
        <w:ind w:right="-563" w:firstLine="851"/>
        <w:jc w:val="both"/>
      </w:pPr>
      <w:r>
        <w:rPr>
          <w:rFonts w:eastAsia="Times New Roman"/>
          <w:lang w:val="en-US" w:eastAsia="lt-LT"/>
        </w:rPr>
        <w:t>9</w:t>
      </w:r>
      <w:r>
        <w:rPr>
          <w:rFonts w:eastAsia="Times New Roman"/>
          <w:lang w:eastAsia="lt-LT"/>
        </w:rPr>
        <w:t xml:space="preserve">. </w:t>
      </w:r>
      <w:r>
        <w:rPr>
          <w:rFonts w:eastAsia="Times New Roman"/>
          <w:b/>
          <w:bCs/>
          <w:lang w:eastAsia="lt-LT"/>
        </w:rPr>
        <w:t>Tikrinimo ataskaita</w:t>
      </w:r>
      <w:r>
        <w:rPr>
          <w:rFonts w:eastAsia="Times New Roman"/>
          <w:lang w:eastAsia="lt-LT"/>
        </w:rPr>
        <w:t xml:space="preserve"> – kalbos tvarkytojo rengiamas informacinio pobūdžio dokumentas, kuriame nurodomi atlikto tikrinimo rezultatai.</w:t>
      </w:r>
    </w:p>
    <w:p w14:paraId="1A24E406" w14:textId="77777777" w:rsidR="00424A00" w:rsidRDefault="00CC5E1D">
      <w:pPr>
        <w:ind w:right="-563" w:firstLine="851"/>
        <w:jc w:val="both"/>
      </w:pPr>
      <w:r>
        <w:rPr>
          <w:rFonts w:eastAsia="Times New Roman"/>
          <w:lang w:val="en-US" w:eastAsia="lt-LT"/>
        </w:rPr>
        <w:t>10</w:t>
      </w:r>
      <w:r>
        <w:rPr>
          <w:rFonts w:eastAsia="Times New Roman"/>
          <w:lang w:eastAsia="lt-LT"/>
        </w:rPr>
        <w:t xml:space="preserve">. </w:t>
      </w:r>
      <w:r>
        <w:rPr>
          <w:rFonts w:eastAsia="Times New Roman"/>
          <w:b/>
          <w:bCs/>
          <w:lang w:eastAsia="lt-LT"/>
        </w:rPr>
        <w:t>Tikri</w:t>
      </w:r>
      <w:r>
        <w:rPr>
          <w:rFonts w:eastAsia="Times New Roman"/>
          <w:b/>
          <w:bCs/>
          <w:lang w:eastAsia="lt-LT"/>
        </w:rPr>
        <w:t>nimo planas</w:t>
      </w:r>
      <w:r>
        <w:rPr>
          <w:rFonts w:eastAsia="Times New Roman"/>
          <w:lang w:eastAsia="lt-LT"/>
        </w:rPr>
        <w:t xml:space="preserve"> – administracijos direktoriaus įsakymu patvirtintos formos dokumentas, kuriame nustatyta tvarka teikiamas Valstybinės kalbos vartojimo ir taisyklingumo kontrolės vykdymo </w:t>
      </w:r>
      <w:r>
        <w:rPr>
          <w:rFonts w:eastAsia="Times New Roman"/>
          <w:color w:val="000000" w:themeColor="text1"/>
          <w:lang w:eastAsia="lt-LT"/>
        </w:rPr>
        <w:t xml:space="preserve">Biržų </w:t>
      </w:r>
      <w:r>
        <w:rPr>
          <w:rFonts w:eastAsia="Times New Roman"/>
          <w:lang w:eastAsia="lt-LT"/>
        </w:rPr>
        <w:t>rajono savivaldybėje metų (ketvirčio, pusmečio) planas.</w:t>
      </w:r>
    </w:p>
    <w:p w14:paraId="1A24E407" w14:textId="77777777" w:rsidR="00424A00" w:rsidRDefault="00424A00">
      <w:pPr>
        <w:ind w:right="-563" w:firstLine="851"/>
        <w:jc w:val="both"/>
        <w:rPr>
          <w:rFonts w:eastAsia="Times New Roman"/>
          <w:lang w:eastAsia="lt-LT"/>
        </w:rPr>
      </w:pPr>
    </w:p>
    <w:p w14:paraId="1A24E408" w14:textId="77777777" w:rsidR="00424A00" w:rsidRDefault="00CC5E1D">
      <w:pPr>
        <w:ind w:right="-563" w:firstLine="851"/>
        <w:jc w:val="both"/>
      </w:pPr>
      <w:bookmarkStart w:id="9" w:name="part_82eb8b57100b4e98b6b2fabb0ef10461"/>
      <w:bookmarkEnd w:id="9"/>
      <w:r>
        <w:rPr>
          <w:rFonts w:eastAsia="Times New Roman"/>
          <w:lang w:eastAsia="lt-LT"/>
        </w:rPr>
        <w:t xml:space="preserve">                                                         </w:t>
      </w:r>
    </w:p>
    <w:p w14:paraId="1A24E409" w14:textId="77777777" w:rsidR="00424A00" w:rsidRDefault="00CC5E1D">
      <w:pPr>
        <w:ind w:right="-563"/>
        <w:jc w:val="center"/>
      </w:pPr>
      <w:r>
        <w:rPr>
          <w:rFonts w:eastAsia="Times New Roman"/>
          <w:b/>
          <w:bCs/>
          <w:lang w:eastAsia="lt-LT"/>
        </w:rPr>
        <w:t>III SKYRIUS</w:t>
      </w:r>
    </w:p>
    <w:p w14:paraId="1A24E40A" w14:textId="77777777" w:rsidR="00424A00" w:rsidRDefault="00CC5E1D">
      <w:pPr>
        <w:ind w:right="-563"/>
        <w:jc w:val="center"/>
      </w:pPr>
      <w:r>
        <w:rPr>
          <w:rFonts w:eastAsia="Times New Roman"/>
          <w:b/>
          <w:bCs/>
          <w:lang w:eastAsia="lt-LT"/>
        </w:rPr>
        <w:t>PAVEDIMŲ ĮFORMINIMAS IR REGISTRAVIMAS</w:t>
      </w:r>
    </w:p>
    <w:p w14:paraId="1A24E40B" w14:textId="77777777" w:rsidR="00424A00" w:rsidRDefault="00424A00">
      <w:pPr>
        <w:ind w:right="-563" w:firstLine="1298"/>
        <w:jc w:val="center"/>
        <w:rPr>
          <w:rFonts w:eastAsia="Times New Roman"/>
          <w:lang w:eastAsia="lt-LT"/>
        </w:rPr>
      </w:pPr>
    </w:p>
    <w:p w14:paraId="1A24E40C" w14:textId="77777777" w:rsidR="00424A00" w:rsidRDefault="00CC5E1D">
      <w:pPr>
        <w:ind w:right="-563" w:firstLine="851"/>
        <w:jc w:val="both"/>
      </w:pPr>
      <w:bookmarkStart w:id="10" w:name="part_682092bebc754ee2842fb8ab4595024a"/>
      <w:bookmarkEnd w:id="10"/>
      <w:r>
        <w:rPr>
          <w:rFonts w:eastAsia="Times New Roman"/>
          <w:lang w:eastAsia="lt-LT"/>
        </w:rPr>
        <w:t xml:space="preserve">11. Kalbos tvarkytojas, atlikdamas patikrinimą, privalo turėti administracijos direktoriaus pasirašytą ir Savivaldybės </w:t>
      </w:r>
      <w:r>
        <w:rPr>
          <w:rFonts w:eastAsia="Times New Roman"/>
          <w:lang w:eastAsia="lt-LT"/>
        </w:rPr>
        <w:t>administracijoje nustatyta tvarka užregistruotą pavedimą.</w:t>
      </w:r>
    </w:p>
    <w:p w14:paraId="1A24E40D" w14:textId="77777777" w:rsidR="00424A00" w:rsidRDefault="00CC5E1D">
      <w:pPr>
        <w:ind w:right="-563" w:firstLine="851"/>
        <w:jc w:val="both"/>
      </w:pPr>
      <w:bookmarkStart w:id="11" w:name="part_72e209d384594073b33691aafe86a8a9"/>
      <w:bookmarkEnd w:id="11"/>
      <w:r>
        <w:rPr>
          <w:rFonts w:eastAsia="Times New Roman"/>
          <w:lang w:eastAsia="lt-LT"/>
        </w:rPr>
        <w:t>12. Tikrinamam ūkio subjektui paliekama pavedimo kopija.</w:t>
      </w:r>
    </w:p>
    <w:p w14:paraId="1A24E40E" w14:textId="77777777" w:rsidR="00424A00" w:rsidRDefault="00CC5E1D">
      <w:pPr>
        <w:ind w:right="-563" w:firstLine="851"/>
        <w:jc w:val="both"/>
      </w:pPr>
      <w:bookmarkStart w:id="12" w:name="part_8b78807d34784a37b77d253741da7d72"/>
      <w:bookmarkEnd w:id="12"/>
      <w:r>
        <w:rPr>
          <w:rFonts w:eastAsia="Times New Roman"/>
          <w:lang w:eastAsia="lt-LT"/>
        </w:rPr>
        <w:t>13. Pakartotinai tikrinant tą patį ūkio subjektą taisyklėse nustatyta tvarka vėl surašomas pavedimas.</w:t>
      </w:r>
    </w:p>
    <w:p w14:paraId="1A24E40F" w14:textId="77777777" w:rsidR="00424A00" w:rsidRDefault="00CC5E1D">
      <w:pPr>
        <w:ind w:right="-563" w:firstLine="851"/>
        <w:jc w:val="both"/>
      </w:pPr>
      <w:bookmarkStart w:id="13" w:name="part_bc5ea2ec37964948887fae2997f87824"/>
      <w:bookmarkEnd w:id="13"/>
      <w:r>
        <w:rPr>
          <w:rFonts w:eastAsia="Times New Roman"/>
          <w:lang w:eastAsia="lt-LT"/>
        </w:rPr>
        <w:t>14. Pavedime nurodoma:</w:t>
      </w:r>
    </w:p>
    <w:p w14:paraId="1A24E410" w14:textId="77777777" w:rsidR="00424A00" w:rsidRDefault="00CC5E1D">
      <w:pPr>
        <w:ind w:right="-563" w:firstLine="851"/>
        <w:jc w:val="both"/>
      </w:pPr>
      <w:bookmarkStart w:id="14" w:name="part_107008c470dd459596e1d6cc2ca40f06"/>
      <w:bookmarkEnd w:id="14"/>
      <w:r>
        <w:rPr>
          <w:rFonts w:eastAsia="Times New Roman"/>
          <w:lang w:eastAsia="lt-LT"/>
        </w:rPr>
        <w:t xml:space="preserve">14.1. dokumento </w:t>
      </w:r>
      <w:r>
        <w:rPr>
          <w:rFonts w:eastAsia="Times New Roman"/>
          <w:lang w:eastAsia="lt-LT"/>
        </w:rPr>
        <w:t>surašymo data ir registracijos numeris;</w:t>
      </w:r>
    </w:p>
    <w:p w14:paraId="1A24E411" w14:textId="77777777" w:rsidR="00424A00" w:rsidRDefault="00CC5E1D">
      <w:pPr>
        <w:ind w:right="-563" w:firstLine="851"/>
        <w:jc w:val="both"/>
      </w:pPr>
      <w:bookmarkStart w:id="15" w:name="part_6854eda083cd4805854a421dbe08e213"/>
      <w:bookmarkEnd w:id="15"/>
      <w:r>
        <w:rPr>
          <w:rFonts w:eastAsia="Times New Roman"/>
          <w:lang w:eastAsia="lt-LT"/>
        </w:rPr>
        <w:t>14.2. kalbos tvarkytojo, kuriam pavesta atlikti tikrinimą, pareigos, vardas ir pavardė;</w:t>
      </w:r>
    </w:p>
    <w:p w14:paraId="1A24E412" w14:textId="77777777" w:rsidR="00424A00" w:rsidRDefault="00CC5E1D">
      <w:pPr>
        <w:ind w:right="-563" w:firstLine="851"/>
        <w:jc w:val="both"/>
      </w:pPr>
      <w:bookmarkStart w:id="16" w:name="part_58612bf5f1e3403a9c9b9fbde57a3b2d"/>
      <w:bookmarkEnd w:id="16"/>
      <w:r>
        <w:rPr>
          <w:rFonts w:eastAsia="Times New Roman"/>
          <w:lang w:eastAsia="lt-LT"/>
        </w:rPr>
        <w:t>14.3. tikrinamo ūkio subjekto pavadinimas, adresas;</w:t>
      </w:r>
    </w:p>
    <w:p w14:paraId="1A24E413" w14:textId="77777777" w:rsidR="00424A00" w:rsidRDefault="00CC5E1D">
      <w:pPr>
        <w:ind w:right="-563" w:firstLine="851"/>
        <w:jc w:val="both"/>
      </w:pPr>
      <w:bookmarkStart w:id="17" w:name="part_a619a2d7645248a2819d40e9b99b5d67"/>
      <w:bookmarkEnd w:id="17"/>
      <w:r>
        <w:rPr>
          <w:rFonts w:eastAsia="Times New Roman"/>
          <w:lang w:eastAsia="lt-LT"/>
        </w:rPr>
        <w:t>14.4. tikrinimo tikslas;</w:t>
      </w:r>
    </w:p>
    <w:p w14:paraId="1A24E414" w14:textId="77777777" w:rsidR="00424A00" w:rsidRDefault="00CC5E1D">
      <w:pPr>
        <w:ind w:right="-563" w:firstLine="851"/>
        <w:jc w:val="both"/>
      </w:pPr>
      <w:bookmarkStart w:id="18" w:name="part_d985bf5a8857424ab1ec94f9788755e5"/>
      <w:bookmarkEnd w:id="18"/>
      <w:r>
        <w:rPr>
          <w:rFonts w:eastAsia="Times New Roman"/>
          <w:lang w:eastAsia="lt-LT"/>
        </w:rPr>
        <w:t>14.5. laikotarpis, per kurį bus tikrinama.</w:t>
      </w:r>
    </w:p>
    <w:p w14:paraId="1A24E415" w14:textId="77777777" w:rsidR="00424A00" w:rsidRDefault="00CC5E1D">
      <w:pPr>
        <w:ind w:right="-563" w:firstLine="851"/>
        <w:jc w:val="both"/>
        <w:rPr>
          <w:rFonts w:eastAsia="Times New Roman"/>
          <w:lang w:eastAsia="lt-LT"/>
        </w:rPr>
      </w:pPr>
      <w:bookmarkStart w:id="19" w:name="part_4e6307916b6d425085d4685cbfb208f0"/>
      <w:bookmarkEnd w:id="19"/>
      <w:r>
        <w:rPr>
          <w:rFonts w:eastAsia="Times New Roman"/>
          <w:lang w:eastAsia="lt-LT"/>
        </w:rPr>
        <w:t>15. Pave</w:t>
      </w:r>
      <w:r>
        <w:rPr>
          <w:rFonts w:eastAsia="Times New Roman"/>
          <w:lang w:eastAsia="lt-LT"/>
        </w:rPr>
        <w:t>dime gali būti nurodyti ir kiti taisyklių 14 punkte nepaminėti duomen</w:t>
      </w:r>
      <w:r>
        <w:rPr>
          <w:rFonts w:eastAsia="Times New Roman"/>
          <w:lang w:eastAsia="lt-LT"/>
        </w:rPr>
        <w:t>ys. Pavedimas dėl svarbių priežasčių gali būti pratęsiamas.</w:t>
      </w:r>
    </w:p>
    <w:p w14:paraId="1A24E416" w14:textId="77777777" w:rsidR="00424A00" w:rsidRDefault="00CC5E1D">
      <w:pPr>
        <w:ind w:right="-563" w:firstLine="851"/>
        <w:jc w:val="both"/>
        <w:rPr>
          <w:rFonts w:eastAsia="Times New Roman"/>
          <w:lang w:eastAsia="lt-LT"/>
        </w:rPr>
      </w:pPr>
      <w:bookmarkStart w:id="20" w:name="part_f35f6f25128249df894a4e2aa85981fa"/>
      <w:bookmarkEnd w:id="20"/>
      <w:r>
        <w:rPr>
          <w:rFonts w:eastAsia="Times New Roman"/>
          <w:lang w:eastAsia="lt-LT"/>
        </w:rPr>
        <w:t xml:space="preserve">16. Vieno pavedimo pagrindu gali būti tikrinamas tik vienas ūkio subjektas. Kiekvienam tikrinamam ūkio subjektui būtina turėti </w:t>
      </w:r>
      <w:r>
        <w:rPr>
          <w:rFonts w:eastAsia="Times New Roman"/>
          <w:lang w:eastAsia="lt-LT"/>
        </w:rPr>
        <w:t xml:space="preserve">atskirą pavedimą. </w:t>
      </w:r>
    </w:p>
    <w:p w14:paraId="1A24E417" w14:textId="77777777" w:rsidR="00424A00" w:rsidRDefault="00424A00">
      <w:pPr>
        <w:ind w:right="-563" w:firstLine="851"/>
        <w:jc w:val="both"/>
        <w:rPr>
          <w:rFonts w:eastAsia="Times New Roman"/>
          <w:lang w:eastAsia="lt-LT"/>
        </w:rPr>
      </w:pPr>
    </w:p>
    <w:p w14:paraId="1A24E418" w14:textId="77777777" w:rsidR="00424A00" w:rsidRDefault="00424A00">
      <w:pPr>
        <w:ind w:right="-563" w:firstLine="851"/>
        <w:jc w:val="both"/>
        <w:rPr>
          <w:rFonts w:eastAsia="Times New Roman"/>
          <w:lang w:eastAsia="lt-LT"/>
        </w:rPr>
      </w:pPr>
    </w:p>
    <w:p w14:paraId="1A24E419" w14:textId="77777777" w:rsidR="00424A00" w:rsidRDefault="00CC5E1D">
      <w:pPr>
        <w:ind w:right="-563"/>
        <w:jc w:val="center"/>
        <w:rPr>
          <w:rFonts w:eastAsia="Times New Roman"/>
          <w:b/>
          <w:bCs/>
          <w:lang w:eastAsia="lt-LT"/>
        </w:rPr>
      </w:pPr>
      <w:bookmarkStart w:id="21" w:name="part_b583cdb38b1a485faf8e31cf665ed3a9"/>
      <w:bookmarkEnd w:id="21"/>
      <w:r>
        <w:rPr>
          <w:rFonts w:eastAsia="Times New Roman"/>
          <w:b/>
          <w:bCs/>
          <w:lang w:eastAsia="lt-LT"/>
        </w:rPr>
        <w:t>IV SKYRIUS</w:t>
      </w:r>
    </w:p>
    <w:p w14:paraId="1A24E41A" w14:textId="77777777" w:rsidR="00424A00" w:rsidRDefault="00CC5E1D">
      <w:pPr>
        <w:ind w:right="-563"/>
        <w:jc w:val="center"/>
        <w:rPr>
          <w:rFonts w:eastAsia="Times New Roman"/>
          <w:b/>
          <w:bCs/>
          <w:lang w:eastAsia="lt-LT"/>
        </w:rPr>
      </w:pPr>
      <w:r>
        <w:rPr>
          <w:rFonts w:eastAsia="Times New Roman"/>
          <w:b/>
          <w:bCs/>
          <w:lang w:eastAsia="lt-LT"/>
        </w:rPr>
        <w:t xml:space="preserve"> TIKRINIMO PRINCIPAI</w:t>
      </w:r>
    </w:p>
    <w:p w14:paraId="1A24E41B" w14:textId="77777777" w:rsidR="00424A00" w:rsidRDefault="00424A00">
      <w:pPr>
        <w:ind w:right="-563"/>
        <w:jc w:val="center"/>
        <w:rPr>
          <w:rFonts w:eastAsia="Times New Roman"/>
          <w:b/>
          <w:bCs/>
          <w:lang w:eastAsia="lt-LT"/>
        </w:rPr>
      </w:pPr>
    </w:p>
    <w:p w14:paraId="1A24E41C" w14:textId="77777777" w:rsidR="00424A00" w:rsidRDefault="00CC5E1D">
      <w:pPr>
        <w:ind w:right="-563" w:firstLine="851"/>
        <w:jc w:val="both"/>
        <w:rPr>
          <w:rFonts w:eastAsia="Times New Roman"/>
          <w:lang w:eastAsia="lt-LT"/>
        </w:rPr>
      </w:pPr>
      <w:bookmarkStart w:id="22" w:name="part_5d1527db8eaf4e51be4e34215ac8eafe"/>
      <w:bookmarkEnd w:id="22"/>
      <w:r>
        <w:rPr>
          <w:rFonts w:eastAsia="Times New Roman"/>
          <w:lang w:eastAsia="lt-LT"/>
        </w:rPr>
        <w:t>17. Pagrindiniai principai, kuriais vadovaujantis tikrinami ūkio subjektai:</w:t>
      </w:r>
    </w:p>
    <w:p w14:paraId="1A24E41D" w14:textId="77777777" w:rsidR="00424A00" w:rsidRDefault="00CC5E1D">
      <w:pPr>
        <w:ind w:right="-563" w:firstLine="851"/>
        <w:jc w:val="both"/>
        <w:rPr>
          <w:rFonts w:eastAsia="Times New Roman"/>
          <w:lang w:eastAsia="lt-LT"/>
        </w:rPr>
      </w:pPr>
      <w:r>
        <w:rPr>
          <w:rFonts w:eastAsia="Times New Roman"/>
          <w:lang w:eastAsia="lt-LT"/>
        </w:rPr>
        <w:t>17.1. visuotinumo (užtikrinti viešąjį interesą – savivaldybės teritorijoje teisės aktų reikalavimai yra visuotinai privalomi);</w:t>
      </w:r>
      <w:r>
        <w:rPr>
          <w:rFonts w:eastAsia="Times New Roman"/>
          <w:lang w:eastAsia="lt-LT"/>
        </w:rPr>
        <w:t xml:space="preserve"> </w:t>
      </w:r>
    </w:p>
    <w:p w14:paraId="1A24E41E" w14:textId="77777777" w:rsidR="00424A00" w:rsidRDefault="00CC5E1D">
      <w:pPr>
        <w:ind w:right="-563" w:firstLine="851"/>
        <w:jc w:val="both"/>
        <w:rPr>
          <w:rFonts w:eastAsia="Times New Roman"/>
          <w:lang w:eastAsia="lt-LT"/>
        </w:rPr>
      </w:pPr>
      <w:bookmarkStart w:id="23" w:name="part_0e2cba14d0484d4e892919f1da69bfb6"/>
      <w:bookmarkEnd w:id="23"/>
      <w:r>
        <w:rPr>
          <w:rFonts w:eastAsia="Times New Roman"/>
          <w:lang w:eastAsia="lt-LT"/>
        </w:rPr>
        <w:t>17.2. planingumo (pagal tikrinimo planą tikrinama, kaip savivaldybės teritorijoje laikomasi VKĮ, VLKK nutarimų ir kitų teisės aktų, nustatančių valstybinės kalbos vartojimo ir taisyklingumo reikalavimus);</w:t>
      </w:r>
    </w:p>
    <w:p w14:paraId="1A24E41F" w14:textId="77777777" w:rsidR="00424A00" w:rsidRDefault="00CC5E1D">
      <w:pPr>
        <w:ind w:right="-563" w:firstLine="851"/>
        <w:jc w:val="both"/>
        <w:rPr>
          <w:rFonts w:eastAsia="Times New Roman"/>
          <w:lang w:eastAsia="lt-LT"/>
        </w:rPr>
      </w:pPr>
      <w:bookmarkStart w:id="24" w:name="part_6a43e53789f54686bf1f959b6c27a3d8"/>
      <w:bookmarkEnd w:id="24"/>
      <w:r>
        <w:rPr>
          <w:rFonts w:eastAsia="Times New Roman"/>
          <w:lang w:eastAsia="lt-LT"/>
        </w:rPr>
        <w:t xml:space="preserve">17.3. sistemiškumo (tikrinama pasirinktų objektų </w:t>
      </w:r>
      <w:r>
        <w:rPr>
          <w:rFonts w:eastAsia="Times New Roman"/>
          <w:lang w:eastAsia="lt-LT"/>
        </w:rPr>
        <w:t>sistema);</w:t>
      </w:r>
    </w:p>
    <w:p w14:paraId="1A24E420" w14:textId="77777777" w:rsidR="00424A00" w:rsidRDefault="00CC5E1D">
      <w:pPr>
        <w:ind w:right="-563" w:firstLine="851"/>
        <w:jc w:val="both"/>
        <w:rPr>
          <w:rFonts w:eastAsia="Times New Roman"/>
          <w:lang w:eastAsia="lt-LT"/>
        </w:rPr>
      </w:pPr>
      <w:r>
        <w:rPr>
          <w:rFonts w:eastAsia="Times New Roman"/>
          <w:lang w:eastAsia="lt-LT"/>
        </w:rPr>
        <w:t xml:space="preserve">17.4. </w:t>
      </w:r>
      <w:bookmarkStart w:id="25" w:name="part_268c0666350c4af6b92c4ad1b668093f"/>
      <w:bookmarkEnd w:id="25"/>
      <w:r>
        <w:rPr>
          <w:rFonts w:eastAsia="Times New Roman"/>
          <w:lang w:eastAsia="lt-LT"/>
        </w:rPr>
        <w:t>tikslingumo (tikrinama atsižvelgiant į objekto svarbą ir (arba) pasirinktas sritis);</w:t>
      </w:r>
    </w:p>
    <w:p w14:paraId="1A24E421" w14:textId="77777777" w:rsidR="00424A00" w:rsidRDefault="00CC5E1D">
      <w:pPr>
        <w:ind w:right="-563" w:firstLine="851"/>
        <w:jc w:val="both"/>
        <w:rPr>
          <w:rFonts w:eastAsia="Times New Roman"/>
          <w:lang w:eastAsia="lt-LT"/>
        </w:rPr>
      </w:pPr>
      <w:bookmarkStart w:id="26" w:name="part_4976e464e5ac4a1f8176dfd312a18860"/>
      <w:bookmarkEnd w:id="26"/>
      <w:r>
        <w:rPr>
          <w:rFonts w:eastAsia="Times New Roman"/>
          <w:lang w:eastAsia="lt-LT"/>
        </w:rPr>
        <w:t>17.5. periodiškumo (tikrinimas kartojamas atsižvelgiant į objektų specifiką, pakartotinės kontrolės poreikį).</w:t>
      </w:r>
    </w:p>
    <w:p w14:paraId="1A24E422" w14:textId="77777777" w:rsidR="00424A00" w:rsidRDefault="00424A00">
      <w:pPr>
        <w:ind w:right="-563" w:firstLine="851"/>
        <w:jc w:val="both"/>
        <w:rPr>
          <w:rFonts w:eastAsia="Times New Roman"/>
          <w:lang w:eastAsia="lt-LT"/>
        </w:rPr>
      </w:pPr>
    </w:p>
    <w:p w14:paraId="1A24E423" w14:textId="77777777" w:rsidR="00424A00" w:rsidRDefault="00424A00">
      <w:pPr>
        <w:ind w:right="-563"/>
        <w:jc w:val="center"/>
        <w:rPr>
          <w:rFonts w:eastAsia="Times New Roman"/>
          <w:b/>
          <w:bCs/>
          <w:lang w:eastAsia="lt-LT"/>
        </w:rPr>
      </w:pPr>
    </w:p>
    <w:p w14:paraId="1A24E424" w14:textId="77777777" w:rsidR="00424A00" w:rsidRDefault="00424A00">
      <w:pPr>
        <w:ind w:right="-563"/>
        <w:jc w:val="center"/>
        <w:rPr>
          <w:rFonts w:eastAsia="Times New Roman"/>
          <w:b/>
          <w:bCs/>
          <w:lang w:eastAsia="lt-LT"/>
        </w:rPr>
      </w:pPr>
    </w:p>
    <w:p w14:paraId="1A24E425" w14:textId="77777777" w:rsidR="00424A00" w:rsidRDefault="00424A00">
      <w:pPr>
        <w:ind w:right="-563"/>
        <w:jc w:val="center"/>
        <w:rPr>
          <w:rFonts w:eastAsia="Times New Roman"/>
          <w:b/>
          <w:bCs/>
          <w:lang w:eastAsia="lt-LT"/>
        </w:rPr>
      </w:pPr>
    </w:p>
    <w:p w14:paraId="1A24E426" w14:textId="77777777" w:rsidR="00424A00" w:rsidRDefault="00CC5E1D">
      <w:pPr>
        <w:ind w:right="-563"/>
        <w:jc w:val="center"/>
      </w:pPr>
      <w:r>
        <w:rPr>
          <w:lang w:val="en-US"/>
        </w:rPr>
        <w:t>3</w:t>
      </w:r>
    </w:p>
    <w:p w14:paraId="1A24E427" w14:textId="77777777" w:rsidR="00424A00" w:rsidRDefault="00424A00">
      <w:pPr>
        <w:ind w:right="-563"/>
        <w:jc w:val="center"/>
        <w:rPr>
          <w:lang w:val="en-US"/>
        </w:rPr>
      </w:pPr>
    </w:p>
    <w:p w14:paraId="1A24E428" w14:textId="77777777" w:rsidR="00424A00" w:rsidRDefault="00CC5E1D">
      <w:pPr>
        <w:ind w:right="-563"/>
        <w:jc w:val="center"/>
        <w:rPr>
          <w:rFonts w:eastAsia="Times New Roman"/>
          <w:b/>
          <w:bCs/>
          <w:lang w:eastAsia="lt-LT"/>
        </w:rPr>
      </w:pPr>
      <w:r>
        <w:rPr>
          <w:rFonts w:eastAsia="Times New Roman"/>
          <w:b/>
          <w:bCs/>
          <w:lang w:eastAsia="lt-LT"/>
        </w:rPr>
        <w:t>V SKYRIUS</w:t>
      </w:r>
    </w:p>
    <w:p w14:paraId="1A24E429" w14:textId="77777777" w:rsidR="00424A00" w:rsidRDefault="00CC5E1D">
      <w:pPr>
        <w:ind w:right="-563"/>
        <w:jc w:val="center"/>
        <w:rPr>
          <w:rFonts w:eastAsia="Times New Roman"/>
          <w:b/>
          <w:bCs/>
          <w:lang w:eastAsia="lt-LT"/>
        </w:rPr>
      </w:pPr>
      <w:r>
        <w:rPr>
          <w:rFonts w:eastAsia="Times New Roman"/>
          <w:b/>
          <w:bCs/>
          <w:lang w:eastAsia="lt-LT"/>
        </w:rPr>
        <w:t xml:space="preserve"> TIKRINIMO </w:t>
      </w:r>
      <w:r>
        <w:rPr>
          <w:rFonts w:eastAsia="Times New Roman"/>
          <w:b/>
          <w:bCs/>
          <w:lang w:eastAsia="lt-LT"/>
        </w:rPr>
        <w:t>KRITERIJAI</w:t>
      </w:r>
    </w:p>
    <w:p w14:paraId="1A24E42A" w14:textId="77777777" w:rsidR="00424A00" w:rsidRDefault="00424A00">
      <w:pPr>
        <w:ind w:right="-563"/>
        <w:jc w:val="center"/>
        <w:rPr>
          <w:rFonts w:eastAsia="Times New Roman"/>
          <w:lang w:eastAsia="lt-LT"/>
        </w:rPr>
      </w:pPr>
    </w:p>
    <w:p w14:paraId="1A24E42B" w14:textId="77777777" w:rsidR="00424A00" w:rsidRDefault="00CC5E1D">
      <w:pPr>
        <w:ind w:right="-563" w:firstLine="851"/>
        <w:jc w:val="both"/>
        <w:rPr>
          <w:rFonts w:eastAsia="Times New Roman"/>
          <w:lang w:eastAsia="lt-LT"/>
        </w:rPr>
      </w:pPr>
      <w:bookmarkStart w:id="27" w:name="part_317af767712f430fbd5dee1009c236a8"/>
      <w:bookmarkEnd w:id="27"/>
      <w:r>
        <w:rPr>
          <w:rFonts w:eastAsia="Times New Roman"/>
          <w:lang w:eastAsia="lt-LT"/>
        </w:rPr>
        <w:t xml:space="preserve">18. Tikrinant ūkio subjektus vadovaujamasi šiais kriterijais:                                                   </w:t>
      </w:r>
    </w:p>
    <w:p w14:paraId="1A24E42C" w14:textId="77777777" w:rsidR="00424A00" w:rsidRDefault="00CC5E1D">
      <w:pPr>
        <w:ind w:right="-563" w:firstLine="851"/>
        <w:jc w:val="both"/>
        <w:rPr>
          <w:rFonts w:eastAsia="Times New Roman"/>
          <w:lang w:eastAsia="lt-LT"/>
        </w:rPr>
      </w:pPr>
      <w:r>
        <w:rPr>
          <w:rFonts w:eastAsia="Times New Roman"/>
          <w:lang w:eastAsia="lt-LT"/>
        </w:rPr>
        <w:t>18.1. teisėtumo (ginti viešąjį interesą – paisyti teisėtumo reikalavimų ir sprendimus priimti pagal galiojančius teisės aktus);</w:t>
      </w:r>
    </w:p>
    <w:p w14:paraId="1A24E42D" w14:textId="77777777" w:rsidR="00424A00" w:rsidRDefault="00CC5E1D">
      <w:pPr>
        <w:ind w:right="-563" w:firstLine="851"/>
        <w:jc w:val="both"/>
        <w:rPr>
          <w:rFonts w:eastAsia="Times New Roman"/>
          <w:lang w:eastAsia="lt-LT"/>
        </w:rPr>
      </w:pPr>
      <w:bookmarkStart w:id="28" w:name="part_6b2d8ec810fb4200bd205a76c556e23d"/>
      <w:bookmarkEnd w:id="28"/>
      <w:r>
        <w:rPr>
          <w:rFonts w:eastAsia="Times New Roman"/>
          <w:lang w:eastAsia="lt-LT"/>
        </w:rPr>
        <w:t>18.</w:t>
      </w:r>
      <w:r>
        <w:rPr>
          <w:rFonts w:eastAsia="Times New Roman"/>
          <w:lang w:eastAsia="lt-LT"/>
        </w:rPr>
        <w:t>2. objektyvumo (vertinti nešališkai – išvengti nepagrįsto ir neteisėto interesų grupių poveikio, iš anksto viešai neskelbti atliekamo tikrinimo rezultatų);</w:t>
      </w:r>
    </w:p>
    <w:p w14:paraId="1A24E42E" w14:textId="77777777" w:rsidR="00424A00" w:rsidRDefault="00CC5E1D">
      <w:pPr>
        <w:ind w:right="-563" w:firstLine="851"/>
        <w:jc w:val="both"/>
        <w:rPr>
          <w:rFonts w:eastAsia="Times New Roman"/>
          <w:lang w:eastAsia="lt-LT"/>
        </w:rPr>
      </w:pPr>
      <w:bookmarkStart w:id="29" w:name="part_c2d0491675114c5faf83f1933f8c3ddb"/>
      <w:bookmarkEnd w:id="29"/>
      <w:r>
        <w:rPr>
          <w:rFonts w:eastAsia="Times New Roman"/>
          <w:lang w:eastAsia="lt-LT"/>
        </w:rPr>
        <w:t>18.3. protingumo ir teisingumo (nepiktnaudžiauti suteiktais įgaliojimais vertinant teisės aktų pažei</w:t>
      </w:r>
      <w:r>
        <w:rPr>
          <w:rFonts w:eastAsia="Times New Roman"/>
          <w:lang w:eastAsia="lt-LT"/>
        </w:rPr>
        <w:t>dimus ir taikant administracines nuobaudas, atsižvelgti į veiksmingas tarpusavio sąveikos prielaidas, nepažeisti žmogaus teisių ir laisvių).</w:t>
      </w:r>
    </w:p>
    <w:p w14:paraId="1A24E42F" w14:textId="77777777" w:rsidR="00424A00" w:rsidRDefault="00424A00">
      <w:pPr>
        <w:ind w:right="-563" w:firstLine="851"/>
        <w:jc w:val="both"/>
        <w:rPr>
          <w:rFonts w:eastAsia="Times New Roman"/>
          <w:lang w:eastAsia="lt-LT"/>
        </w:rPr>
      </w:pPr>
    </w:p>
    <w:p w14:paraId="1A24E430" w14:textId="77777777" w:rsidR="00424A00" w:rsidRDefault="00CC5E1D">
      <w:pPr>
        <w:ind w:right="-563"/>
        <w:jc w:val="center"/>
        <w:rPr>
          <w:rFonts w:eastAsia="Times New Roman"/>
          <w:b/>
          <w:bCs/>
          <w:lang w:eastAsia="lt-LT"/>
        </w:rPr>
      </w:pPr>
      <w:bookmarkStart w:id="30" w:name="part_31f0f6838f574f669ed71a60fd8d09bb"/>
      <w:bookmarkEnd w:id="30"/>
      <w:r>
        <w:rPr>
          <w:rFonts w:eastAsia="Times New Roman"/>
          <w:b/>
          <w:bCs/>
          <w:lang w:eastAsia="lt-LT"/>
        </w:rPr>
        <w:t>VI SKYRIUS</w:t>
      </w:r>
    </w:p>
    <w:p w14:paraId="1A24E431" w14:textId="77777777" w:rsidR="00424A00" w:rsidRDefault="00CC5E1D">
      <w:pPr>
        <w:ind w:right="-563"/>
        <w:jc w:val="center"/>
        <w:rPr>
          <w:rFonts w:eastAsia="Times New Roman"/>
          <w:b/>
          <w:bCs/>
          <w:lang w:eastAsia="lt-LT"/>
        </w:rPr>
      </w:pPr>
      <w:r>
        <w:rPr>
          <w:rFonts w:eastAsia="Times New Roman"/>
          <w:b/>
          <w:bCs/>
          <w:lang w:eastAsia="lt-LT"/>
        </w:rPr>
        <w:t xml:space="preserve"> TIKRINIMO SRITYS IR RŪŠYS</w:t>
      </w:r>
    </w:p>
    <w:p w14:paraId="1A24E432" w14:textId="77777777" w:rsidR="00424A00" w:rsidRDefault="00424A00">
      <w:pPr>
        <w:ind w:right="-563"/>
        <w:jc w:val="center"/>
        <w:rPr>
          <w:rFonts w:eastAsia="Times New Roman"/>
          <w:lang w:eastAsia="lt-LT"/>
        </w:rPr>
      </w:pPr>
    </w:p>
    <w:p w14:paraId="1A24E433" w14:textId="77777777" w:rsidR="00424A00" w:rsidRDefault="00424A00">
      <w:pPr>
        <w:ind w:right="-563" w:firstLine="851"/>
        <w:jc w:val="both"/>
        <w:rPr>
          <w:rFonts w:eastAsia="Times New Roman"/>
          <w:lang w:eastAsia="lt-LT"/>
        </w:rPr>
      </w:pPr>
      <w:bookmarkStart w:id="31" w:name="part_478353ee98df4ae3aef7cec5b2b9bad6"/>
      <w:bookmarkEnd w:id="31"/>
    </w:p>
    <w:p w14:paraId="1A24E434" w14:textId="77777777" w:rsidR="00424A00" w:rsidRDefault="00CC5E1D">
      <w:pPr>
        <w:ind w:right="-563" w:firstLine="851"/>
        <w:jc w:val="both"/>
        <w:rPr>
          <w:rFonts w:eastAsia="Times New Roman"/>
          <w:lang w:eastAsia="lt-LT"/>
        </w:rPr>
      </w:pPr>
      <w:r>
        <w:rPr>
          <w:rFonts w:eastAsia="Times New Roman"/>
          <w:lang w:eastAsia="lt-LT"/>
        </w:rPr>
        <w:t>19. Tikrinimo sritys apibrėžtos VKĮ ir</w:t>
      </w:r>
      <w:r>
        <w:rPr>
          <w:rFonts w:eastAsia="Times New Roman"/>
          <w:lang w:val="en-US" w:eastAsia="lt-LT"/>
        </w:rPr>
        <w:t xml:space="preserve"> kalbos tvarkytojo </w:t>
      </w:r>
      <w:r>
        <w:rPr>
          <w:rFonts w:eastAsia="Times New Roman"/>
          <w:lang w:eastAsia="lt-LT"/>
        </w:rPr>
        <w:t>pareigybės aprašym</w:t>
      </w:r>
      <w:bookmarkStart w:id="32" w:name="part_dc9d912a0c46429fb54b494765b302d7"/>
      <w:bookmarkEnd w:id="32"/>
      <w:r>
        <w:rPr>
          <w:rFonts w:eastAsia="Times New Roman"/>
          <w:lang w:eastAsia="lt-LT"/>
        </w:rPr>
        <w:t xml:space="preserve">e.      </w:t>
      </w:r>
    </w:p>
    <w:p w14:paraId="1A24E435" w14:textId="77777777" w:rsidR="00424A00" w:rsidRDefault="00CC5E1D">
      <w:pPr>
        <w:ind w:right="-563" w:firstLine="851"/>
        <w:jc w:val="both"/>
        <w:rPr>
          <w:rFonts w:eastAsia="Times New Roman"/>
          <w:lang w:eastAsia="lt-LT"/>
        </w:rPr>
      </w:pPr>
      <w:r>
        <w:rPr>
          <w:rFonts w:eastAsia="Times New Roman"/>
          <w:lang w:eastAsia="lt-LT"/>
        </w:rPr>
        <w:t>20.</w:t>
      </w:r>
      <w:r>
        <w:rPr>
          <w:rFonts w:eastAsia="Times New Roman"/>
          <w:color w:val="0000FF"/>
          <w:lang w:eastAsia="lt-LT"/>
        </w:rPr>
        <w:t xml:space="preserve"> </w:t>
      </w:r>
      <w:r>
        <w:rPr>
          <w:rFonts w:eastAsia="Times New Roman"/>
          <w:lang w:eastAsia="lt-LT"/>
        </w:rPr>
        <w:t>Tikrinimo rūšys: planinis, neplanini</w:t>
      </w:r>
      <w:r>
        <w:rPr>
          <w:rFonts w:eastAsia="Times New Roman"/>
          <w:color w:val="000000"/>
          <w:lang w:eastAsia="lt-LT"/>
        </w:rPr>
        <w:t xml:space="preserve">s ir pakartotinis tikrinimas. </w:t>
      </w:r>
    </w:p>
    <w:p w14:paraId="1A24E436" w14:textId="77777777" w:rsidR="00424A00" w:rsidRDefault="00CC5E1D">
      <w:pPr>
        <w:ind w:right="-563" w:firstLine="851"/>
        <w:jc w:val="both"/>
        <w:rPr>
          <w:rFonts w:eastAsia="Times New Roman"/>
          <w:lang w:eastAsia="lt-LT"/>
        </w:rPr>
      </w:pPr>
      <w:bookmarkStart w:id="33" w:name="part_618de9f6ba5945ca915a17e1daa76ef1"/>
      <w:bookmarkEnd w:id="33"/>
      <w:r>
        <w:rPr>
          <w:rFonts w:eastAsia="Times New Roman"/>
          <w:color w:val="000000"/>
          <w:lang w:eastAsia="lt-LT"/>
        </w:rPr>
        <w:t>21. Planuotai tikrinama pagal administracijos direktoriaus patvi</w:t>
      </w:r>
      <w:r>
        <w:rPr>
          <w:rFonts w:eastAsia="Times New Roman"/>
          <w:lang w:eastAsia="lt-LT"/>
        </w:rPr>
        <w:t xml:space="preserve">rtintą metinį tikrinimo planą, kuris gali būti tikslinamas. </w:t>
      </w:r>
    </w:p>
    <w:p w14:paraId="1A24E437" w14:textId="77777777" w:rsidR="00424A00" w:rsidRDefault="00CC5E1D">
      <w:pPr>
        <w:ind w:right="-563" w:firstLine="851"/>
        <w:jc w:val="both"/>
        <w:rPr>
          <w:rFonts w:eastAsia="Times New Roman"/>
          <w:lang w:eastAsia="lt-LT"/>
        </w:rPr>
      </w:pPr>
      <w:bookmarkStart w:id="34" w:name="part_0ddaf6adbc224671b8f9b399dff34932"/>
      <w:bookmarkStart w:id="35" w:name="part_9469ab30a53a4ed792ce005659f87236"/>
      <w:bookmarkEnd w:id="34"/>
      <w:bookmarkEnd w:id="35"/>
      <w:r>
        <w:rPr>
          <w:rFonts w:eastAsia="Times New Roman"/>
          <w:lang w:eastAsia="lt-LT"/>
        </w:rPr>
        <w:t>22. Neplanuotai tikrinama, kai ky</w:t>
      </w:r>
      <w:r>
        <w:rPr>
          <w:rFonts w:eastAsia="Times New Roman"/>
          <w:lang w:eastAsia="lt-LT"/>
        </w:rPr>
        <w:t xml:space="preserve">la pagrįstų įtarimų ar gaunama informacijos, kad ūkio subjektas pažeidė VKĮ ir VLKK nutarimus. </w:t>
      </w:r>
    </w:p>
    <w:p w14:paraId="1A24E438" w14:textId="77777777" w:rsidR="00424A00" w:rsidRDefault="00CC5E1D">
      <w:pPr>
        <w:ind w:right="-563" w:firstLine="851"/>
        <w:jc w:val="both"/>
        <w:rPr>
          <w:rFonts w:eastAsia="Times New Roman"/>
          <w:lang w:eastAsia="lt-LT"/>
        </w:rPr>
      </w:pPr>
      <w:r>
        <w:rPr>
          <w:rFonts w:eastAsia="Times New Roman"/>
          <w:lang w:eastAsia="lt-LT"/>
        </w:rPr>
        <w:t xml:space="preserve">23. Pakartotinai tikrinama siekiant įvertinti, ar pašalinti ankstesnio tikrinimo metu nustatyti trūkumai. </w:t>
      </w:r>
    </w:p>
    <w:p w14:paraId="1A24E439" w14:textId="77777777" w:rsidR="00424A00" w:rsidRDefault="00CC5E1D">
      <w:pPr>
        <w:ind w:right="-563" w:firstLine="851"/>
        <w:jc w:val="both"/>
        <w:rPr>
          <w:rFonts w:eastAsia="Times New Roman"/>
          <w:lang w:eastAsia="lt-LT"/>
        </w:rPr>
      </w:pPr>
      <w:bookmarkStart w:id="36" w:name="part_20f3037f553f45359684ae554fd6ef92"/>
      <w:bookmarkEnd w:id="36"/>
      <w:r>
        <w:rPr>
          <w:rFonts w:eastAsia="Times New Roman"/>
          <w:lang w:eastAsia="lt-LT"/>
        </w:rPr>
        <w:t>24.</w:t>
      </w:r>
      <w:r>
        <w:rPr>
          <w:rFonts w:eastAsia="Times New Roman"/>
          <w:color w:val="0000FF"/>
          <w:lang w:eastAsia="lt-LT"/>
        </w:rPr>
        <w:t xml:space="preserve"> </w:t>
      </w:r>
      <w:r>
        <w:rPr>
          <w:rFonts w:eastAsia="Times New Roman"/>
          <w:lang w:eastAsia="lt-LT"/>
        </w:rPr>
        <w:t>Nagrinėjant skundus, pareiškimus ar pranešimus ap</w:t>
      </w:r>
      <w:r>
        <w:rPr>
          <w:rFonts w:eastAsia="Times New Roman"/>
          <w:lang w:eastAsia="lt-LT"/>
        </w:rPr>
        <w:t xml:space="preserve">ie VKĮ pažeidimus ar esant akivaizdiems pažeidimo požymiams, taip pat tam tikrais atvejais, gavus iš visuomenės informacijos, pagal savo svarbą reikalaujančios neatidėliotino tikrinimo, ūkio subjektas gali būti tikrinamas ir be pavedimo. </w:t>
      </w:r>
    </w:p>
    <w:p w14:paraId="1A24E43A" w14:textId="77777777" w:rsidR="00424A00" w:rsidRDefault="00424A00">
      <w:pPr>
        <w:ind w:right="-563" w:firstLine="851"/>
        <w:jc w:val="both"/>
        <w:rPr>
          <w:rFonts w:eastAsia="Times New Roman"/>
          <w:lang w:eastAsia="lt-LT"/>
        </w:rPr>
      </w:pPr>
    </w:p>
    <w:p w14:paraId="1A24E43B" w14:textId="77777777" w:rsidR="00424A00" w:rsidRDefault="00CC5E1D">
      <w:pPr>
        <w:ind w:right="-563"/>
        <w:jc w:val="center"/>
        <w:rPr>
          <w:rFonts w:eastAsia="Times New Roman"/>
          <w:b/>
          <w:bCs/>
          <w:lang w:eastAsia="lt-LT"/>
        </w:rPr>
      </w:pPr>
      <w:bookmarkStart w:id="37" w:name="part_dad25369afb446828858ca496a749633"/>
      <w:bookmarkEnd w:id="37"/>
      <w:r>
        <w:rPr>
          <w:rFonts w:eastAsia="Times New Roman"/>
          <w:b/>
          <w:bCs/>
          <w:lang w:eastAsia="lt-LT"/>
        </w:rPr>
        <w:t>VII SKYRIUS</w:t>
      </w:r>
    </w:p>
    <w:p w14:paraId="1A24E43C" w14:textId="77777777" w:rsidR="00424A00" w:rsidRDefault="00CC5E1D">
      <w:pPr>
        <w:ind w:right="-563"/>
        <w:jc w:val="center"/>
        <w:rPr>
          <w:rFonts w:eastAsia="Times New Roman"/>
          <w:b/>
          <w:bCs/>
          <w:lang w:eastAsia="lt-LT"/>
        </w:rPr>
      </w:pPr>
      <w:r>
        <w:rPr>
          <w:rFonts w:eastAsia="Times New Roman"/>
          <w:b/>
          <w:bCs/>
          <w:lang w:eastAsia="lt-LT"/>
        </w:rPr>
        <w:t xml:space="preserve"> ŪKI</w:t>
      </w:r>
      <w:r>
        <w:rPr>
          <w:rFonts w:eastAsia="Times New Roman"/>
          <w:b/>
          <w:bCs/>
          <w:lang w:eastAsia="lt-LT"/>
        </w:rPr>
        <w:t>O SUBJEKTO TIKRINIMO TVARKA</w:t>
      </w:r>
    </w:p>
    <w:p w14:paraId="1A24E43D" w14:textId="77777777" w:rsidR="00424A00" w:rsidRDefault="00424A00">
      <w:pPr>
        <w:ind w:right="-563"/>
        <w:jc w:val="center"/>
        <w:rPr>
          <w:rFonts w:eastAsia="Times New Roman"/>
          <w:lang w:eastAsia="lt-LT"/>
        </w:rPr>
      </w:pPr>
    </w:p>
    <w:p w14:paraId="1A24E43E" w14:textId="77777777" w:rsidR="00424A00" w:rsidRDefault="00CC5E1D">
      <w:pPr>
        <w:ind w:right="-563" w:firstLine="851"/>
        <w:jc w:val="both"/>
        <w:rPr>
          <w:rFonts w:eastAsia="Times New Roman"/>
          <w:lang w:eastAsia="lt-LT"/>
        </w:rPr>
      </w:pPr>
      <w:bookmarkStart w:id="38" w:name="part_14e986862f2442278e6b743291866604"/>
      <w:bookmarkEnd w:id="38"/>
      <w:r>
        <w:rPr>
          <w:rFonts w:eastAsia="Times New Roman"/>
          <w:lang w:eastAsia="lt-LT"/>
        </w:rPr>
        <w:t>25. Renkantis tikrintinus ūkio subjektus atsižvelgiama į:</w:t>
      </w:r>
    </w:p>
    <w:p w14:paraId="1A24E43F" w14:textId="77777777" w:rsidR="00424A00" w:rsidRDefault="00CC5E1D">
      <w:pPr>
        <w:ind w:right="-563" w:firstLine="851"/>
        <w:jc w:val="both"/>
        <w:rPr>
          <w:rFonts w:eastAsia="Times New Roman"/>
          <w:lang w:eastAsia="lt-LT"/>
        </w:rPr>
      </w:pPr>
      <w:bookmarkStart w:id="39" w:name="part_aebf033950754c4b944dd9613c8664ec"/>
      <w:bookmarkEnd w:id="39"/>
      <w:r>
        <w:rPr>
          <w:rFonts w:eastAsia="Times New Roman"/>
          <w:lang w:eastAsia="lt-LT"/>
        </w:rPr>
        <w:t>25.1. tikrinimo planą;</w:t>
      </w:r>
    </w:p>
    <w:p w14:paraId="1A24E440" w14:textId="77777777" w:rsidR="00424A00" w:rsidRDefault="00CC5E1D">
      <w:pPr>
        <w:ind w:right="-563" w:firstLine="851"/>
        <w:jc w:val="both"/>
        <w:rPr>
          <w:rFonts w:eastAsia="Times New Roman"/>
          <w:lang w:eastAsia="lt-LT"/>
        </w:rPr>
      </w:pPr>
      <w:bookmarkStart w:id="40" w:name="part_9b5a63a5d5ae43389e4d16cf8f34bfd5"/>
      <w:bookmarkEnd w:id="40"/>
      <w:r>
        <w:rPr>
          <w:rFonts w:eastAsia="Times New Roman"/>
          <w:lang w:eastAsia="lt-LT"/>
        </w:rPr>
        <w:t>25.2. asmenų skundus;</w:t>
      </w:r>
    </w:p>
    <w:p w14:paraId="1A24E441" w14:textId="77777777" w:rsidR="00424A00" w:rsidRDefault="00CC5E1D">
      <w:pPr>
        <w:ind w:right="-563" w:firstLine="851"/>
        <w:jc w:val="both"/>
        <w:rPr>
          <w:rFonts w:eastAsia="Times New Roman"/>
          <w:lang w:eastAsia="lt-LT"/>
        </w:rPr>
      </w:pPr>
      <w:bookmarkStart w:id="41" w:name="part_58107b3057fe42458ff66de0df8d9d61"/>
      <w:bookmarkEnd w:id="41"/>
      <w:r>
        <w:rPr>
          <w:rFonts w:eastAsia="Times New Roman"/>
          <w:lang w:eastAsia="lt-LT"/>
        </w:rPr>
        <w:t>25.3. ūkio subjektų pateiktą informaciją;</w:t>
      </w:r>
    </w:p>
    <w:p w14:paraId="1A24E442" w14:textId="77777777" w:rsidR="00424A00" w:rsidRDefault="00CC5E1D">
      <w:pPr>
        <w:ind w:right="-563" w:firstLine="851"/>
        <w:jc w:val="both"/>
        <w:rPr>
          <w:rFonts w:eastAsia="Times New Roman"/>
          <w:lang w:eastAsia="lt-LT"/>
        </w:rPr>
      </w:pPr>
      <w:bookmarkStart w:id="42" w:name="part_6c72a4f78aca4712a3416789db9b782c"/>
      <w:bookmarkEnd w:id="42"/>
      <w:r>
        <w:rPr>
          <w:rFonts w:eastAsia="Times New Roman"/>
          <w:lang w:eastAsia="lt-LT"/>
        </w:rPr>
        <w:t>25.4. žiniasklaidos informaciją.</w:t>
      </w:r>
    </w:p>
    <w:p w14:paraId="1A24E443" w14:textId="77777777" w:rsidR="00424A00" w:rsidRDefault="00CC5E1D">
      <w:pPr>
        <w:ind w:right="-563" w:firstLine="851"/>
        <w:jc w:val="both"/>
        <w:rPr>
          <w:rFonts w:eastAsia="Times New Roman"/>
          <w:lang w:eastAsia="lt-LT"/>
        </w:rPr>
      </w:pPr>
      <w:bookmarkStart w:id="43" w:name="part_da48f233645348d184b82c70cf577b91"/>
      <w:bookmarkEnd w:id="43"/>
      <w:r>
        <w:rPr>
          <w:rFonts w:eastAsia="Times New Roman"/>
          <w:lang w:eastAsia="lt-LT"/>
        </w:rPr>
        <w:t xml:space="preserve">26. Prireikus ūkio subjektams gali būti </w:t>
      </w:r>
      <w:r>
        <w:rPr>
          <w:rFonts w:eastAsia="Times New Roman"/>
          <w:lang w:eastAsia="lt-LT"/>
        </w:rPr>
        <w:t>pranešama raštu, elektroniniu paštu ar telefonu.</w:t>
      </w:r>
    </w:p>
    <w:p w14:paraId="1A24E444" w14:textId="77777777" w:rsidR="00424A00" w:rsidRDefault="00CC5E1D">
      <w:pPr>
        <w:ind w:right="-563" w:firstLine="851"/>
        <w:jc w:val="both"/>
        <w:rPr>
          <w:rFonts w:eastAsia="Times New Roman"/>
          <w:lang w:eastAsia="lt-LT"/>
        </w:rPr>
      </w:pPr>
      <w:bookmarkStart w:id="44" w:name="part_a16c8d167b8745e0b78804091d05be8a"/>
      <w:bookmarkEnd w:id="44"/>
      <w:r>
        <w:rPr>
          <w:rFonts w:eastAsia="Times New Roman"/>
          <w:lang w:eastAsia="lt-LT"/>
        </w:rPr>
        <w:t>27. Tikrinimo pradžioje kalbos tvarkytojas turi prisistatyti ūkio subjektui arba jo atstovui (savininkui, vadovui, darbuotojui), parodyti tarnybinį pažymėjimą, supažindinti jį su pavedimu. Tikrinama dalyvauj</w:t>
      </w:r>
      <w:r>
        <w:rPr>
          <w:rFonts w:eastAsia="Times New Roman"/>
          <w:lang w:eastAsia="lt-LT"/>
        </w:rPr>
        <w:t>ant ūkio subjektui arba jo atstovui (savininkui, vadovui, darbuotojui).</w:t>
      </w:r>
    </w:p>
    <w:p w14:paraId="1A24E445" w14:textId="77777777" w:rsidR="00424A00" w:rsidRDefault="00CC5E1D">
      <w:pPr>
        <w:ind w:right="-563" w:firstLine="851"/>
        <w:jc w:val="both"/>
        <w:rPr>
          <w:rFonts w:eastAsia="Times New Roman"/>
          <w:lang w:eastAsia="lt-LT"/>
        </w:rPr>
      </w:pPr>
      <w:bookmarkStart w:id="45" w:name="part_006f28fb92cd4fe79eee80c01728d7eb"/>
      <w:bookmarkEnd w:id="45"/>
      <w:r>
        <w:rPr>
          <w:rFonts w:eastAsia="Times New Roman"/>
          <w:lang w:eastAsia="lt-LT"/>
        </w:rPr>
        <w:t>28. Kalbos tvarkytojas ūkio subjektui paaiškina tikrinimo esmę ir jo atlikimo būdą; jeigu reikia, pateiktame laisvos formos žurnale, skirtame valstybinių kontrolės institucijų pareigūn</w:t>
      </w:r>
      <w:r>
        <w:rPr>
          <w:rFonts w:eastAsia="Times New Roman"/>
          <w:lang w:eastAsia="lt-LT"/>
        </w:rPr>
        <w:t>ų atliekamiems tikrinimams registruoti, įrašo reikalingus duomenis (įstaigos pavadinimą, tikrintojo pareigas, vardą ir pavardę, tikrinimo tikslą, datą) ir pasirašo.</w:t>
      </w:r>
    </w:p>
    <w:p w14:paraId="1A24E446" w14:textId="77777777" w:rsidR="00424A00" w:rsidRDefault="00CC5E1D">
      <w:pPr>
        <w:ind w:right="-563" w:firstLine="851"/>
        <w:jc w:val="center"/>
        <w:rPr>
          <w:lang w:val="en-US"/>
        </w:rPr>
      </w:pPr>
      <w:r>
        <w:rPr>
          <w:lang w:val="en-US"/>
        </w:rPr>
        <w:t>4</w:t>
      </w:r>
    </w:p>
    <w:p w14:paraId="1A24E447" w14:textId="77777777" w:rsidR="00424A00" w:rsidRDefault="00424A00">
      <w:pPr>
        <w:ind w:right="-563" w:firstLine="851"/>
        <w:jc w:val="center"/>
        <w:rPr>
          <w:lang w:val="en-US"/>
        </w:rPr>
      </w:pPr>
    </w:p>
    <w:p w14:paraId="1A24E448" w14:textId="77777777" w:rsidR="00424A00" w:rsidRDefault="00CC5E1D">
      <w:pPr>
        <w:ind w:right="-563" w:firstLine="851"/>
        <w:jc w:val="both"/>
        <w:rPr>
          <w:rFonts w:eastAsia="Times New Roman"/>
          <w:lang w:eastAsia="lt-LT"/>
        </w:rPr>
      </w:pPr>
      <w:bookmarkStart w:id="46" w:name="part_4041078cad2447968e186fe31808e334"/>
      <w:bookmarkEnd w:id="46"/>
      <w:r>
        <w:rPr>
          <w:rFonts w:eastAsia="Times New Roman"/>
          <w:lang w:eastAsia="lt-LT"/>
        </w:rPr>
        <w:t>29. Ūkio subjektas arba jo atstovas (savininkas, vadovas, darbuotojas) su pavedimu supaž</w:t>
      </w:r>
      <w:r>
        <w:rPr>
          <w:rFonts w:eastAsia="Times New Roman"/>
          <w:lang w:eastAsia="lt-LT"/>
        </w:rPr>
        <w:t xml:space="preserve">indinamas pasirašytinai: įrašomos pareigos, vardas, pavardė, data. Jeigu ūkio subjektas ar jo atstovas pasirašyti nesutinka, tai įrašoma pavedime. </w:t>
      </w:r>
    </w:p>
    <w:p w14:paraId="1A24E449" w14:textId="77777777" w:rsidR="00424A00" w:rsidRDefault="00CC5E1D">
      <w:pPr>
        <w:ind w:right="-563" w:firstLine="851"/>
        <w:jc w:val="both"/>
        <w:rPr>
          <w:rFonts w:eastAsia="Times New Roman"/>
          <w:lang w:eastAsia="lt-LT"/>
        </w:rPr>
      </w:pPr>
      <w:r>
        <w:rPr>
          <w:rFonts w:eastAsia="Times New Roman"/>
          <w:lang w:eastAsia="lt-LT"/>
        </w:rPr>
        <w:t xml:space="preserve">Kalbos tvarkytojo reikalavimu turi būti pateikti tikrinime dalyvaujančio ūkio subjekto ar jo atstovo asmens </w:t>
      </w:r>
      <w:r>
        <w:rPr>
          <w:rFonts w:eastAsia="Times New Roman"/>
          <w:lang w:eastAsia="lt-LT"/>
        </w:rPr>
        <w:t xml:space="preserve">tapatybę patvirtinantys dokumentai. </w:t>
      </w:r>
    </w:p>
    <w:p w14:paraId="1A24E44A" w14:textId="77777777" w:rsidR="00424A00" w:rsidRDefault="00CC5E1D">
      <w:pPr>
        <w:ind w:right="-563" w:firstLine="851"/>
        <w:jc w:val="both"/>
        <w:rPr>
          <w:rFonts w:eastAsia="Times New Roman"/>
          <w:lang w:eastAsia="lt-LT"/>
        </w:rPr>
      </w:pPr>
      <w:bookmarkStart w:id="47" w:name="part_591392b3775a4d4899417da05f82cfe7"/>
      <w:bookmarkEnd w:id="47"/>
      <w:r>
        <w:rPr>
          <w:rFonts w:eastAsia="Times New Roman"/>
          <w:lang w:eastAsia="lt-LT"/>
        </w:rPr>
        <w:t>30. Atrankos būdu tikrinama ūkio subjekto oficialių dokumentų, tarp jų finansinių ir techninių dokumentų, antspaudų, gaminių, prekių ir paslaugų aprašų, viešųjų užrašų, reklamos, interneto svetainės kalba, darbuotojų va</w:t>
      </w:r>
      <w:r>
        <w:rPr>
          <w:rFonts w:eastAsia="Times New Roman"/>
          <w:lang w:eastAsia="lt-LT"/>
        </w:rPr>
        <w:t xml:space="preserve">lstybinės kalbos mokėjimo pažymėjimai ir kiti VKĮ nurodyti dokumentai. </w:t>
      </w:r>
      <w:bookmarkStart w:id="48" w:name="part_527ade64b9e6462eab94922830a1b15e"/>
      <w:bookmarkEnd w:id="48"/>
    </w:p>
    <w:p w14:paraId="1A24E44B" w14:textId="77777777" w:rsidR="00424A00" w:rsidRDefault="00CC5E1D">
      <w:pPr>
        <w:ind w:right="-563" w:firstLine="851"/>
        <w:jc w:val="both"/>
        <w:rPr>
          <w:rFonts w:eastAsia="Times New Roman"/>
          <w:lang w:eastAsia="lt-LT"/>
        </w:rPr>
      </w:pPr>
      <w:r>
        <w:rPr>
          <w:rFonts w:eastAsia="Times New Roman"/>
          <w:lang w:eastAsia="lt-LT"/>
        </w:rPr>
        <w:t>31. Kalbos tvarkytojas, nustatęs VKĮ, VLKK nutarimų ir kitų teisės aktų, susijusių su valstybinės kalbos vartojimu ir taisyklingumu, pažeidimų, rašo ūkio subjektui raštą, kuris registr</w:t>
      </w:r>
      <w:r>
        <w:rPr>
          <w:rFonts w:eastAsia="Times New Roman"/>
          <w:lang w:eastAsia="lt-LT"/>
        </w:rPr>
        <w:t xml:space="preserve">uotu paštu siunčiamas tikrintam ūkio subjektui ar jo atstovui (savininkui, vadovui, darbuotojui). </w:t>
      </w:r>
    </w:p>
    <w:p w14:paraId="1A24E44C" w14:textId="77777777" w:rsidR="00424A00" w:rsidRDefault="00CC5E1D">
      <w:pPr>
        <w:ind w:right="-563" w:firstLine="851"/>
        <w:jc w:val="both"/>
        <w:rPr>
          <w:rFonts w:eastAsia="Times New Roman"/>
          <w:lang w:eastAsia="lt-LT"/>
        </w:rPr>
      </w:pPr>
      <w:bookmarkStart w:id="49" w:name="part_fe1670ac618843248ca7bbcf56e6c9b3"/>
      <w:bookmarkEnd w:id="49"/>
      <w:r>
        <w:rPr>
          <w:rFonts w:eastAsia="Times New Roman"/>
          <w:lang w:eastAsia="lt-LT"/>
        </w:rPr>
        <w:t xml:space="preserve">32. Rašte turi būti nurodyta: </w:t>
      </w:r>
    </w:p>
    <w:p w14:paraId="1A24E44D" w14:textId="77777777" w:rsidR="00424A00" w:rsidRDefault="00CC5E1D">
      <w:pPr>
        <w:ind w:right="-563" w:firstLine="851"/>
        <w:jc w:val="both"/>
        <w:rPr>
          <w:rFonts w:eastAsia="Times New Roman"/>
          <w:lang w:eastAsia="lt-LT"/>
        </w:rPr>
      </w:pPr>
      <w:bookmarkStart w:id="50" w:name="part_778201981fcc42ce8317ec277428c71d"/>
      <w:bookmarkEnd w:id="50"/>
      <w:r>
        <w:rPr>
          <w:rFonts w:eastAsia="Times New Roman"/>
          <w:lang w:eastAsia="lt-LT"/>
        </w:rPr>
        <w:t xml:space="preserve">32.1. ūkio subjekto pavadinimas; </w:t>
      </w:r>
    </w:p>
    <w:p w14:paraId="1A24E44E" w14:textId="77777777" w:rsidR="00424A00" w:rsidRDefault="00CC5E1D">
      <w:pPr>
        <w:ind w:right="-563" w:firstLine="851"/>
        <w:jc w:val="both"/>
        <w:rPr>
          <w:rFonts w:eastAsia="Times New Roman"/>
          <w:lang w:eastAsia="lt-LT"/>
        </w:rPr>
      </w:pPr>
      <w:bookmarkStart w:id="51" w:name="part_2e96c817b99d40f89b8dc1394397c1c0"/>
      <w:bookmarkEnd w:id="51"/>
      <w:r>
        <w:rPr>
          <w:rFonts w:eastAsia="Times New Roman"/>
          <w:lang w:eastAsia="lt-LT"/>
        </w:rPr>
        <w:t xml:space="preserve">32.2. ūkio subjekto veiklos tikrinimo data; </w:t>
      </w:r>
    </w:p>
    <w:p w14:paraId="1A24E44F" w14:textId="77777777" w:rsidR="00424A00" w:rsidRDefault="00CC5E1D">
      <w:pPr>
        <w:ind w:right="-563" w:firstLine="851"/>
        <w:jc w:val="both"/>
        <w:rPr>
          <w:rFonts w:eastAsia="Times New Roman"/>
          <w:lang w:eastAsia="lt-LT"/>
        </w:rPr>
      </w:pPr>
      <w:bookmarkStart w:id="52" w:name="part_ad54280809844c9bb2e0b0c61711b821"/>
      <w:bookmarkEnd w:id="52"/>
      <w:r>
        <w:rPr>
          <w:rFonts w:eastAsia="Times New Roman"/>
          <w:lang w:eastAsia="lt-LT"/>
        </w:rPr>
        <w:t>32.3. asmens, tikrinančio ūkio subjekto veiklą,</w:t>
      </w:r>
      <w:r>
        <w:rPr>
          <w:rFonts w:eastAsia="Times New Roman"/>
          <w:lang w:eastAsia="lt-LT"/>
        </w:rPr>
        <w:t xml:space="preserve"> pareigos, vardas, pavardė; </w:t>
      </w:r>
    </w:p>
    <w:p w14:paraId="1A24E450" w14:textId="77777777" w:rsidR="00424A00" w:rsidRDefault="00CC5E1D">
      <w:pPr>
        <w:ind w:right="-563" w:firstLine="851"/>
        <w:jc w:val="both"/>
        <w:rPr>
          <w:rFonts w:eastAsia="Times New Roman"/>
          <w:lang w:eastAsia="lt-LT"/>
        </w:rPr>
      </w:pPr>
      <w:bookmarkStart w:id="53" w:name="part_242116d097f54cea806c0f0d8943e2a3"/>
      <w:bookmarkEnd w:id="53"/>
      <w:r>
        <w:rPr>
          <w:rFonts w:eastAsia="Times New Roman"/>
          <w:lang w:eastAsia="lt-LT"/>
        </w:rPr>
        <w:t xml:space="preserve">32.4. gali būti nurodomi ir kiti svarbūs duomenys. </w:t>
      </w:r>
    </w:p>
    <w:p w14:paraId="1A24E451" w14:textId="77777777" w:rsidR="00424A00" w:rsidRDefault="00CC5E1D">
      <w:pPr>
        <w:ind w:right="-563" w:firstLine="851"/>
        <w:jc w:val="both"/>
        <w:rPr>
          <w:rFonts w:eastAsia="Times New Roman"/>
          <w:lang w:eastAsia="lt-LT"/>
        </w:rPr>
      </w:pPr>
      <w:bookmarkStart w:id="54" w:name="part_16a53a573bcc4ea481f8a924939d7590"/>
      <w:bookmarkEnd w:id="54"/>
      <w:r>
        <w:rPr>
          <w:rFonts w:eastAsia="Times New Roman"/>
          <w:lang w:eastAsia="lt-LT"/>
        </w:rPr>
        <w:t>33. Ūkio subjekto veiklos rašto dėstomojoje dalyje turi būti aprašytas ūkio subjekto veiklos tikrinimo objektas, taisytinos kalbos klaidos ar rekomenduojamojo pobūdžio taisyma</w:t>
      </w:r>
      <w:r>
        <w:rPr>
          <w:rFonts w:eastAsia="Times New Roman"/>
          <w:lang w:eastAsia="lt-LT"/>
        </w:rPr>
        <w:t xml:space="preserve">i, išvados. </w:t>
      </w:r>
    </w:p>
    <w:p w14:paraId="1A24E452" w14:textId="77777777" w:rsidR="00424A00" w:rsidRDefault="00CC5E1D">
      <w:pPr>
        <w:ind w:right="-563" w:firstLine="851"/>
        <w:jc w:val="both"/>
        <w:rPr>
          <w:rFonts w:eastAsia="Times New Roman"/>
          <w:lang w:eastAsia="lt-LT"/>
        </w:rPr>
      </w:pPr>
      <w:bookmarkStart w:id="55" w:name="part_d5ae949f190b421cb001d7a62a079031"/>
      <w:bookmarkEnd w:id="55"/>
      <w:r>
        <w:rPr>
          <w:rFonts w:eastAsia="Times New Roman"/>
          <w:lang w:eastAsia="lt-LT"/>
        </w:rPr>
        <w:t>34. Tikrindamas, bendraudamas ir po patikrinimų kalbos tvarkytojas:</w:t>
      </w:r>
    </w:p>
    <w:p w14:paraId="1A24E453" w14:textId="77777777" w:rsidR="00424A00" w:rsidRDefault="00CC5E1D">
      <w:pPr>
        <w:ind w:right="-563" w:firstLine="851"/>
        <w:jc w:val="both"/>
        <w:rPr>
          <w:rFonts w:eastAsia="Times New Roman"/>
          <w:lang w:eastAsia="lt-LT"/>
        </w:rPr>
      </w:pPr>
      <w:bookmarkStart w:id="56" w:name="part_649dad325cf04c0abc56e8a0d7798761"/>
      <w:bookmarkEnd w:id="56"/>
      <w:r>
        <w:rPr>
          <w:rFonts w:eastAsia="Times New Roman"/>
          <w:lang w:eastAsia="lt-LT"/>
        </w:rPr>
        <w:t>34.1. supažindina atsakingus asmenis ar jų įgaliotus atstovus su nustatytais teisės aktų pažeidimais ar visuotinai taisytinomis kalbos klaidomis, prireikus aiškina ar atsako į</w:t>
      </w:r>
      <w:r>
        <w:rPr>
          <w:rFonts w:eastAsia="Times New Roman"/>
          <w:lang w:eastAsia="lt-LT"/>
        </w:rPr>
        <w:t xml:space="preserve"> iškilusius klausimus, pataria, kur galima gauti konsultaciją įvairiais kalbos klausimais ir kt.;</w:t>
      </w:r>
    </w:p>
    <w:p w14:paraId="1A24E454" w14:textId="77777777" w:rsidR="00424A00" w:rsidRDefault="00CC5E1D">
      <w:pPr>
        <w:ind w:right="-563" w:firstLine="851"/>
        <w:jc w:val="both"/>
        <w:rPr>
          <w:rFonts w:eastAsia="Times New Roman"/>
          <w:lang w:eastAsia="lt-LT"/>
        </w:rPr>
      </w:pPr>
      <w:bookmarkStart w:id="57" w:name="part_e4931dcf080b42e28f0742085bb8fcdc"/>
      <w:bookmarkEnd w:id="57"/>
      <w:r>
        <w:rPr>
          <w:rFonts w:eastAsia="Times New Roman"/>
          <w:lang w:eastAsia="lt-LT"/>
        </w:rPr>
        <w:t>34.2. gali žodžiu nurodyti atsakingiems asmenims ištaisyti vietose nedideles kalbos klaidas ar kitus netikslumus;</w:t>
      </w:r>
    </w:p>
    <w:p w14:paraId="1A24E455" w14:textId="77777777" w:rsidR="00424A00" w:rsidRDefault="00CC5E1D">
      <w:pPr>
        <w:ind w:right="-563" w:firstLine="851"/>
        <w:jc w:val="both"/>
        <w:rPr>
          <w:rFonts w:eastAsia="Times New Roman"/>
          <w:lang w:eastAsia="lt-LT"/>
        </w:rPr>
      </w:pPr>
      <w:bookmarkStart w:id="58" w:name="part_aadd07fac2d745a4a641463151f83ce6"/>
      <w:bookmarkEnd w:id="58"/>
      <w:r>
        <w:rPr>
          <w:rFonts w:eastAsia="Times New Roman"/>
          <w:lang w:eastAsia="lt-LT"/>
        </w:rPr>
        <w:t xml:space="preserve">34.3. turi teisę reikalauti </w:t>
      </w:r>
      <w:r>
        <w:rPr>
          <w:rFonts w:eastAsia="Times New Roman"/>
          <w:lang w:eastAsia="lt-LT"/>
        </w:rPr>
        <w:t>paaiškinimų dėl teisėtų nurodymų nevykdymo;</w:t>
      </w:r>
    </w:p>
    <w:p w14:paraId="1A24E456" w14:textId="77777777" w:rsidR="00424A00" w:rsidRDefault="00CC5E1D">
      <w:pPr>
        <w:ind w:right="-563" w:firstLine="851"/>
        <w:jc w:val="both"/>
        <w:rPr>
          <w:rFonts w:eastAsia="Times New Roman"/>
          <w:lang w:eastAsia="lt-LT"/>
        </w:rPr>
      </w:pPr>
      <w:bookmarkStart w:id="59" w:name="part_6479e28169704671ad2c00022eaa4e3c"/>
      <w:bookmarkStart w:id="60" w:name="part_5d81c589fbaa41efa52e0e809db19042"/>
      <w:bookmarkEnd w:id="59"/>
      <w:bookmarkEnd w:id="60"/>
      <w:r>
        <w:rPr>
          <w:rFonts w:eastAsia="Times New Roman"/>
          <w:lang w:eastAsia="lt-LT"/>
        </w:rPr>
        <w:t>34.4. tais atvejais, kai pranešama (raštu, elektroniniu paštu, telefonu) apie ištaisytus pažeidimus, pakartotinai po dviejų savaičių tikrina ir įvertina, ar ankstesnių tikrinimų metu nurodyti pažeidimai yra ištai</w:t>
      </w:r>
      <w:r>
        <w:rPr>
          <w:rFonts w:eastAsia="Times New Roman"/>
          <w:lang w:eastAsia="lt-LT"/>
        </w:rPr>
        <w:t xml:space="preserve">syti; kai neatsakoma į raštą ar neištaisomi pažeidimai, pakartotinai po vieno mėnesio tikrina ir rengia kartotinį raštą arba rašo ANP; </w:t>
      </w:r>
    </w:p>
    <w:p w14:paraId="1A24E457" w14:textId="77777777" w:rsidR="00424A00" w:rsidRDefault="00CC5E1D">
      <w:pPr>
        <w:ind w:right="-563" w:firstLine="851"/>
        <w:jc w:val="both"/>
        <w:rPr>
          <w:rFonts w:eastAsia="Times New Roman"/>
          <w:lang w:eastAsia="lt-LT"/>
        </w:rPr>
      </w:pPr>
      <w:bookmarkStart w:id="61" w:name="part_7203a22dfacd4ae882d1558a8c6f0c6c"/>
      <w:bookmarkEnd w:id="61"/>
      <w:r>
        <w:rPr>
          <w:rFonts w:eastAsia="Times New Roman"/>
          <w:lang w:eastAsia="lt-LT"/>
        </w:rPr>
        <w:t>34.5. surašo administracinių nusižengimų, numatytų ANK 497–503 straipsniuose, protokolą, jeigu raštas dėl pažeidimų nevy</w:t>
      </w:r>
      <w:r>
        <w:rPr>
          <w:rFonts w:eastAsia="Times New Roman"/>
          <w:lang w:eastAsia="lt-LT"/>
        </w:rPr>
        <w:t>kdomas.</w:t>
      </w:r>
    </w:p>
    <w:p w14:paraId="1A24E458" w14:textId="77777777" w:rsidR="00424A00" w:rsidRDefault="00CC5E1D">
      <w:pPr>
        <w:ind w:right="-563" w:firstLine="851"/>
        <w:jc w:val="both"/>
        <w:rPr>
          <w:rFonts w:eastAsia="Times New Roman"/>
          <w:color w:val="FF0000"/>
          <w:lang w:eastAsia="lt-LT"/>
        </w:rPr>
      </w:pPr>
      <w:bookmarkStart w:id="62" w:name="part_4a76f80806424f81aa8bd678f45a50a6"/>
      <w:bookmarkStart w:id="63" w:name="part_5f13f2e7578c4151b420bce5afc5915f"/>
      <w:bookmarkEnd w:id="62"/>
      <w:bookmarkEnd w:id="63"/>
      <w:r>
        <w:rPr>
          <w:rFonts w:eastAsia="Times New Roman"/>
          <w:lang w:eastAsia="lt-LT"/>
        </w:rPr>
        <w:t xml:space="preserve">35. </w:t>
      </w:r>
      <w:r>
        <w:rPr>
          <w:rFonts w:eastAsia="Times New Roman"/>
          <w:lang w:val="en-US" w:eastAsia="lt-LT"/>
        </w:rPr>
        <w:t>A</w:t>
      </w:r>
      <w:r>
        <w:rPr>
          <w:rFonts w:eastAsia="Times New Roman"/>
          <w:lang w:eastAsia="lt-LT"/>
        </w:rPr>
        <w:t>dministracinių nusižengimų byl</w:t>
      </w:r>
      <w:r>
        <w:rPr>
          <w:rFonts w:eastAsia="Times New Roman"/>
          <w:lang w:val="en-US" w:eastAsia="lt-LT"/>
        </w:rPr>
        <w:t>o</w:t>
      </w:r>
      <w:r>
        <w:rPr>
          <w:rFonts w:eastAsia="Times New Roman"/>
          <w:lang w:eastAsia="lt-LT"/>
        </w:rPr>
        <w:t>s nagrinėja</w:t>
      </w:r>
      <w:r>
        <w:rPr>
          <w:rFonts w:eastAsia="Times New Roman"/>
          <w:lang w:val="en-US" w:eastAsia="lt-LT"/>
        </w:rPr>
        <w:t>mos</w:t>
      </w:r>
      <w:r>
        <w:rPr>
          <w:rFonts w:eastAsia="Times New Roman"/>
          <w:lang w:eastAsia="lt-LT"/>
        </w:rPr>
        <w:t xml:space="preserve"> ir skiria</w:t>
      </w:r>
      <w:r>
        <w:rPr>
          <w:rFonts w:eastAsia="Times New Roman"/>
          <w:lang w:val="en-US" w:eastAsia="lt-LT"/>
        </w:rPr>
        <w:t>mos</w:t>
      </w:r>
      <w:r>
        <w:rPr>
          <w:rFonts w:eastAsia="Times New Roman"/>
          <w:lang w:eastAsia="lt-LT"/>
        </w:rPr>
        <w:t xml:space="preserve"> administracin</w:t>
      </w:r>
      <w:r>
        <w:rPr>
          <w:rFonts w:eastAsia="Times New Roman"/>
          <w:lang w:eastAsia="lt-LT"/>
        </w:rPr>
        <w:t>ė</w:t>
      </w:r>
      <w:r>
        <w:rPr>
          <w:rFonts w:eastAsia="Times New Roman"/>
          <w:lang w:eastAsia="lt-LT"/>
        </w:rPr>
        <w:t>s nuobaud</w:t>
      </w:r>
      <w:r>
        <w:rPr>
          <w:rFonts w:eastAsia="Times New Roman"/>
          <w:lang w:val="en-US" w:eastAsia="lt-LT"/>
        </w:rPr>
        <w:t>o</w:t>
      </w:r>
      <w:r>
        <w:rPr>
          <w:rFonts w:eastAsia="Times New Roman"/>
          <w:lang w:eastAsia="lt-LT"/>
        </w:rPr>
        <w:t>s vadovau</w:t>
      </w:r>
      <w:r>
        <w:rPr>
          <w:rFonts w:eastAsia="Times New Roman"/>
          <w:lang w:val="en-US" w:eastAsia="lt-LT"/>
        </w:rPr>
        <w:t>jantis</w:t>
      </w:r>
      <w:r>
        <w:rPr>
          <w:rFonts w:eastAsia="Times New Roman"/>
          <w:lang w:eastAsia="lt-LT"/>
        </w:rPr>
        <w:t xml:space="preserve"> Administracinių nusižengimų kodeksu. </w:t>
      </w:r>
    </w:p>
    <w:p w14:paraId="1A24E459" w14:textId="77777777" w:rsidR="00424A00" w:rsidRDefault="00424A00">
      <w:pPr>
        <w:ind w:right="-563"/>
        <w:jc w:val="center"/>
        <w:rPr>
          <w:rFonts w:eastAsia="Times New Roman"/>
          <w:b/>
          <w:bCs/>
          <w:lang w:eastAsia="lt-LT"/>
        </w:rPr>
      </w:pPr>
      <w:bookmarkStart w:id="64" w:name="part_84a5c8abc9704f07aef493f6fa7fdc66"/>
      <w:bookmarkStart w:id="65" w:name="part_cf90606f101f4acda46f64b037a670e5"/>
      <w:bookmarkStart w:id="66" w:name="part_e0e21f3c35d84c4984604c8e6cba69e3"/>
      <w:bookmarkStart w:id="67" w:name="part_9017717408514129939511cebe0b89a1"/>
      <w:bookmarkEnd w:id="64"/>
      <w:bookmarkEnd w:id="65"/>
      <w:bookmarkEnd w:id="66"/>
      <w:bookmarkEnd w:id="67"/>
    </w:p>
    <w:p w14:paraId="1A24E45A" w14:textId="77777777" w:rsidR="00424A00" w:rsidRDefault="00CC5E1D">
      <w:pPr>
        <w:ind w:right="-563"/>
        <w:jc w:val="center"/>
        <w:rPr>
          <w:rFonts w:eastAsia="Times New Roman"/>
          <w:b/>
          <w:bCs/>
          <w:lang w:eastAsia="lt-LT"/>
        </w:rPr>
      </w:pPr>
      <w:bookmarkStart w:id="68" w:name="part_8ae74e371f5744da94377a9736c46ac2"/>
      <w:bookmarkStart w:id="69" w:name="part_f5b3ec5b2fc3474f9b225db60fd96ceb"/>
      <w:bookmarkEnd w:id="68"/>
      <w:bookmarkEnd w:id="69"/>
      <w:r>
        <w:rPr>
          <w:rFonts w:eastAsia="Times New Roman"/>
          <w:b/>
          <w:bCs/>
          <w:lang w:eastAsia="lt-LT"/>
        </w:rPr>
        <w:t>VIII SKYRIUS</w:t>
      </w:r>
    </w:p>
    <w:p w14:paraId="1A24E45B" w14:textId="77777777" w:rsidR="00424A00" w:rsidRDefault="00CC5E1D">
      <w:pPr>
        <w:ind w:right="-563"/>
        <w:jc w:val="center"/>
        <w:rPr>
          <w:rFonts w:eastAsia="Times New Roman"/>
          <w:lang w:eastAsia="lt-LT"/>
        </w:rPr>
      </w:pPr>
      <w:r>
        <w:rPr>
          <w:rFonts w:eastAsia="Times New Roman"/>
          <w:b/>
          <w:bCs/>
          <w:lang w:eastAsia="lt-LT"/>
        </w:rPr>
        <w:t>BAIGIAMOSIOS NUOSTATOS</w:t>
      </w:r>
    </w:p>
    <w:p w14:paraId="1A24E45C" w14:textId="77777777" w:rsidR="00424A00" w:rsidRDefault="00CC5E1D">
      <w:pPr>
        <w:pBdr>
          <w:bottom w:val="single" w:sz="12" w:space="5" w:color="000000"/>
        </w:pBdr>
        <w:spacing w:beforeAutospacing="1" w:afterAutospacing="1"/>
        <w:ind w:right="-563" w:firstLine="851"/>
        <w:jc w:val="both"/>
        <w:rPr>
          <w:rFonts w:eastAsia="Times New Roman"/>
          <w:lang w:eastAsia="lt-LT"/>
        </w:rPr>
      </w:pPr>
      <w:bookmarkStart w:id="70" w:name="part_4a724455ceb74aa89bc1aa010aefe66e"/>
      <w:bookmarkEnd w:id="70"/>
      <w:r>
        <w:rPr>
          <w:rFonts w:eastAsia="Times New Roman"/>
          <w:lang w:eastAsia="lt-LT"/>
        </w:rPr>
        <w:t>36. Raštai, ANP ir nutarimai administracinio nusižengimo byloje ir nutarimai dėl administracinio nusižengimo, kai protokolas nesurašomas, registruojami ir saugomi teisės aktų  nustatyta tvarka.</w:t>
      </w:r>
    </w:p>
    <w:p w14:paraId="1A24E45D" w14:textId="77777777" w:rsidR="00424A00" w:rsidRDefault="00424A00">
      <w:pPr>
        <w:pBdr>
          <w:bottom w:val="single" w:sz="12" w:space="5" w:color="000000"/>
        </w:pBdr>
        <w:spacing w:beforeAutospacing="1" w:afterAutospacing="1"/>
        <w:ind w:right="-563" w:firstLine="851"/>
        <w:jc w:val="both"/>
        <w:rPr>
          <w:rFonts w:eastAsia="Times New Roman"/>
          <w:lang w:eastAsia="lt-LT"/>
        </w:rPr>
      </w:pPr>
    </w:p>
    <w:p w14:paraId="1A24E45E" w14:textId="77777777" w:rsidR="00424A00" w:rsidRDefault="00CC5E1D">
      <w:pPr>
        <w:ind w:right="-563"/>
      </w:pPr>
      <w:r>
        <w:t xml:space="preserve">                                                             </w:t>
      </w:r>
      <w:r>
        <w:t xml:space="preserve">     </w:t>
      </w:r>
    </w:p>
    <w:p w14:paraId="1A24E45F" w14:textId="77777777" w:rsidR="00424A00" w:rsidRDefault="00424A00">
      <w:pPr>
        <w:ind w:right="-563"/>
      </w:pPr>
    </w:p>
    <w:p w14:paraId="1A24E460" w14:textId="77777777" w:rsidR="00424A00" w:rsidRDefault="00424A00">
      <w:pPr>
        <w:ind w:right="-563"/>
      </w:pPr>
    </w:p>
    <w:p w14:paraId="1A24E461" w14:textId="77777777" w:rsidR="00424A00" w:rsidRDefault="00424A00">
      <w:pPr>
        <w:ind w:right="-563"/>
      </w:pPr>
    </w:p>
    <w:p w14:paraId="1A24E462" w14:textId="77777777" w:rsidR="00424A00" w:rsidRDefault="00CC5E1D">
      <w:pPr>
        <w:ind w:right="-563"/>
        <w:jc w:val="right"/>
      </w:pPr>
      <w:r>
        <w:t xml:space="preserve">Biržų rajono savivaldybės ūkio subjektų valstybinės                               </w:t>
      </w:r>
    </w:p>
    <w:p w14:paraId="1A24E463" w14:textId="77777777" w:rsidR="00424A00" w:rsidRDefault="00CC5E1D">
      <w:pPr>
        <w:ind w:right="-563"/>
      </w:pPr>
      <w:r>
        <w:t xml:space="preserve">                                                                                  kalbos vartojimo ir taisyklingumo kontrolės</w:t>
      </w:r>
    </w:p>
    <w:p w14:paraId="1A24E464" w14:textId="77777777" w:rsidR="00424A00" w:rsidRDefault="00CC5E1D">
      <w:pPr>
        <w:ind w:right="-563"/>
      </w:pPr>
      <w:r>
        <w:t xml:space="preserve">                                      </w:t>
      </w:r>
      <w:r>
        <w:t xml:space="preserve">                                            taisyklių</w:t>
      </w:r>
    </w:p>
    <w:p w14:paraId="1A24E465" w14:textId="77777777" w:rsidR="00424A00" w:rsidRDefault="00CC5E1D">
      <w:pPr>
        <w:ind w:right="-563"/>
      </w:pPr>
      <w:r>
        <w:t xml:space="preserve">                                                                                  priedas</w:t>
      </w:r>
    </w:p>
    <w:p w14:paraId="1A24E466" w14:textId="77777777" w:rsidR="00424A00" w:rsidRDefault="00424A00">
      <w:pPr>
        <w:spacing w:line="360" w:lineRule="auto"/>
        <w:ind w:right="-563"/>
      </w:pPr>
    </w:p>
    <w:p w14:paraId="1A24E467" w14:textId="77777777" w:rsidR="00424A00" w:rsidRDefault="00CC5E1D">
      <w:pPr>
        <w:spacing w:line="360" w:lineRule="auto"/>
        <w:ind w:right="-563"/>
        <w:jc w:val="center"/>
      </w:pPr>
      <w:r>
        <w:rPr>
          <w:rFonts w:eastAsia="Times New Roman"/>
          <w:b/>
          <w:lang w:eastAsia="en-US"/>
        </w:rPr>
        <w:t>(Pavedimo tikrinti forma)</w:t>
      </w:r>
    </w:p>
    <w:p w14:paraId="1A24E468" w14:textId="77777777" w:rsidR="00424A00" w:rsidRDefault="00424A00">
      <w:pPr>
        <w:spacing w:line="360" w:lineRule="auto"/>
        <w:ind w:right="-563"/>
        <w:jc w:val="center"/>
        <w:rPr>
          <w:rFonts w:eastAsia="Times New Roman"/>
          <w:b/>
          <w:lang w:eastAsia="en-US"/>
        </w:rPr>
      </w:pPr>
    </w:p>
    <w:p w14:paraId="1A24E469" w14:textId="77777777" w:rsidR="00424A00" w:rsidRDefault="00CC5E1D">
      <w:pPr>
        <w:ind w:right="-563"/>
        <w:jc w:val="center"/>
      </w:pPr>
      <w:r>
        <w:rPr>
          <w:rFonts w:eastAsia="Times New Roman"/>
          <w:b/>
          <w:lang w:eastAsia="en-US"/>
        </w:rPr>
        <w:t>BIRŽŲ RAJONO SAVIVALDYBĖS ADMINISTRACIJA</w:t>
      </w:r>
    </w:p>
    <w:p w14:paraId="1A24E46A" w14:textId="77777777" w:rsidR="00424A00" w:rsidRDefault="00424A00">
      <w:pPr>
        <w:ind w:right="-563"/>
        <w:jc w:val="center"/>
        <w:rPr>
          <w:rFonts w:eastAsia="Times New Roman"/>
          <w:b/>
          <w:lang w:eastAsia="en-US"/>
        </w:rPr>
      </w:pPr>
    </w:p>
    <w:p w14:paraId="1A24E46B" w14:textId="77777777" w:rsidR="00424A00" w:rsidRDefault="00CC5E1D">
      <w:pPr>
        <w:ind w:right="-563"/>
        <w:jc w:val="center"/>
      </w:pPr>
      <w:r>
        <w:rPr>
          <w:rFonts w:eastAsia="Times New Roman"/>
          <w:b/>
          <w:lang w:eastAsia="en-US"/>
        </w:rPr>
        <w:t>PAVEDIMAS TIKRINTI</w:t>
      </w:r>
    </w:p>
    <w:p w14:paraId="1A24E46C" w14:textId="77777777" w:rsidR="00424A00" w:rsidRDefault="00424A00">
      <w:pPr>
        <w:ind w:right="-563"/>
        <w:rPr>
          <w:rFonts w:eastAsia="Times New Roman"/>
          <w:lang w:eastAsia="en-US"/>
        </w:rPr>
      </w:pPr>
    </w:p>
    <w:p w14:paraId="1A24E46D" w14:textId="77777777" w:rsidR="00424A00" w:rsidRDefault="00CC5E1D">
      <w:pPr>
        <w:ind w:right="-563"/>
        <w:jc w:val="center"/>
      </w:pPr>
      <w:r>
        <w:rPr>
          <w:rFonts w:eastAsia="Times New Roman"/>
          <w:lang w:eastAsia="en-US"/>
        </w:rPr>
        <w:t>______________ Nr. ___</w:t>
      </w:r>
      <w:r>
        <w:rPr>
          <w:rFonts w:eastAsia="Times New Roman"/>
          <w:lang w:eastAsia="en-US"/>
        </w:rPr>
        <w:t>________</w:t>
      </w:r>
    </w:p>
    <w:p w14:paraId="1A24E46E" w14:textId="77777777" w:rsidR="00424A00" w:rsidRDefault="00CC5E1D">
      <w:pPr>
        <w:ind w:left="2880" w:right="-563" w:firstLine="879"/>
      </w:pPr>
      <w:r>
        <w:rPr>
          <w:rFonts w:eastAsia="Times New Roman"/>
          <w:sz w:val="20"/>
          <w:szCs w:val="20"/>
          <w:lang w:eastAsia="en-US"/>
        </w:rPr>
        <w:t>(data)</w:t>
      </w:r>
    </w:p>
    <w:p w14:paraId="1A24E46F" w14:textId="77777777" w:rsidR="00424A00" w:rsidRDefault="00424A00">
      <w:pPr>
        <w:ind w:left="2880" w:right="-563" w:firstLine="720"/>
        <w:jc w:val="center"/>
        <w:rPr>
          <w:rFonts w:eastAsia="Times New Roman"/>
          <w:sz w:val="16"/>
          <w:szCs w:val="16"/>
          <w:lang w:eastAsia="en-US"/>
        </w:rPr>
      </w:pPr>
    </w:p>
    <w:p w14:paraId="1A24E470" w14:textId="77777777" w:rsidR="00424A00" w:rsidRDefault="00CC5E1D">
      <w:pPr>
        <w:ind w:right="-563" w:firstLine="53"/>
        <w:jc w:val="center"/>
      </w:pPr>
      <w:r>
        <w:rPr>
          <w:rFonts w:eastAsia="Times New Roman"/>
          <w:lang w:eastAsia="en-US"/>
        </w:rPr>
        <w:t xml:space="preserve">Biržai </w:t>
      </w:r>
    </w:p>
    <w:p w14:paraId="1A24E471" w14:textId="77777777" w:rsidR="00424A00" w:rsidRDefault="00424A00">
      <w:pPr>
        <w:ind w:right="-563"/>
        <w:jc w:val="center"/>
        <w:rPr>
          <w:rFonts w:eastAsia="Times New Roman"/>
          <w:sz w:val="20"/>
          <w:szCs w:val="20"/>
          <w:lang w:eastAsia="en-US"/>
        </w:rPr>
      </w:pPr>
    </w:p>
    <w:p w14:paraId="1A24E472" w14:textId="77777777" w:rsidR="00424A00" w:rsidRDefault="00424A00">
      <w:pPr>
        <w:ind w:right="-563"/>
        <w:rPr>
          <w:rFonts w:eastAsia="Times New Roman"/>
          <w:lang w:eastAsia="en-US"/>
        </w:rPr>
      </w:pPr>
    </w:p>
    <w:p w14:paraId="1A24E473" w14:textId="77777777" w:rsidR="00424A00" w:rsidRDefault="00CC5E1D">
      <w:pPr>
        <w:ind w:right="-563" w:firstLine="851"/>
      </w:pPr>
      <w:r>
        <w:rPr>
          <w:noProof/>
        </w:rPr>
        <mc:AlternateContent>
          <mc:Choice Requires="wps">
            <w:drawing>
              <wp:anchor distT="0" distB="0" distL="0" distR="0" simplePos="0" relativeHeight="3" behindDoc="0" locked="0" layoutInCell="0" allowOverlap="1" wp14:anchorId="1A24E48F" wp14:editId="1A24E490">
                <wp:simplePos x="0" y="0"/>
                <wp:positionH relativeFrom="column">
                  <wp:posOffset>1282700</wp:posOffset>
                </wp:positionH>
                <wp:positionV relativeFrom="paragraph">
                  <wp:posOffset>133985</wp:posOffset>
                </wp:positionV>
                <wp:extent cx="4895850" cy="1270"/>
                <wp:effectExtent l="0" t="0" r="0" b="0"/>
                <wp:wrapNone/>
                <wp:docPr id="2" name="Tiesioji rodyklės jungtis 11"/>
                <wp:cNvGraphicFramePr/>
                <a:graphic xmlns:a="http://schemas.openxmlformats.org/drawingml/2006/main">
                  <a:graphicData uri="http://schemas.microsoft.com/office/word/2010/wordprocessingShape">
                    <wps:wsp>
                      <wps:cNvSpPr/>
                      <wps:spPr>
                        <a:xfrm>
                          <a:off x="0" y="0"/>
                          <a:ext cx="4895280" cy="720"/>
                        </a:xfrm>
                        <a:custGeom>
                          <a:avLst/>
                          <a:gdLst/>
                          <a:ahLst/>
                          <a:cxnLst/>
                          <a:rect l="l" t="t" r="r" b="b"/>
                          <a:pathLst>
                            <a:path w="21600" h="21600">
                              <a:moveTo>
                                <a:pt x="0" y="0"/>
                              </a:moveTo>
                              <a:lnTo>
                                <a:pt x="21600" y="21600"/>
                              </a:lnTo>
                            </a:path>
                          </a:pathLst>
                        </a:cu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Tiesioji rodyklės jungtis 11" stroked="t" style="position:absolute;margin-left:101pt;margin-top:10.55pt;width:385.4pt;height:0pt;mso-wrap-style:none;v-text-anchor:middle" wp14:anchorId="6F81ECFA" type="shapetype_32">
                <v:fill o:detectmouseclick="t" on="false"/>
                <v:stroke color="black" weight="9360" joinstyle="round" endcap="flat"/>
                <w10:wrap type="none"/>
              </v:shape>
            </w:pict>
          </mc:Fallback>
        </mc:AlternateContent>
      </w:r>
      <w:r>
        <w:rPr>
          <w:rFonts w:eastAsia="Times New Roman"/>
          <w:lang w:eastAsia="en-US"/>
        </w:rPr>
        <w:t xml:space="preserve">Pavedu  </w:t>
      </w:r>
    </w:p>
    <w:p w14:paraId="1A24E474" w14:textId="77777777" w:rsidR="00424A00" w:rsidRDefault="00CC5E1D">
      <w:pPr>
        <w:ind w:right="-563"/>
        <w:jc w:val="center"/>
      </w:pPr>
      <w:r>
        <w:rPr>
          <w:noProof/>
        </w:rPr>
        <mc:AlternateContent>
          <mc:Choice Requires="wps">
            <w:drawing>
              <wp:anchor distT="0" distB="0" distL="0" distR="0" simplePos="0" relativeHeight="4" behindDoc="0" locked="0" layoutInCell="0" allowOverlap="1" wp14:anchorId="1A24E491" wp14:editId="1A24E492">
                <wp:simplePos x="0" y="0"/>
                <wp:positionH relativeFrom="column">
                  <wp:posOffset>5955030</wp:posOffset>
                </wp:positionH>
                <wp:positionV relativeFrom="paragraph">
                  <wp:posOffset>6985</wp:posOffset>
                </wp:positionV>
                <wp:extent cx="1270" cy="1270"/>
                <wp:effectExtent l="0" t="0" r="0" b="0"/>
                <wp:wrapNone/>
                <wp:docPr id="3" name="Tiesioji rodyklės jungtis 10"/>
                <wp:cNvGraphicFramePr/>
                <a:graphic xmlns:a="http://schemas.openxmlformats.org/drawingml/2006/main">
                  <a:graphicData uri="http://schemas.microsoft.com/office/word/2010/wordprocessingShape">
                    <wps:wsp>
                      <wps:cNvSpPr/>
                      <wps:spPr>
                        <a:xfrm>
                          <a:off x="0" y="0"/>
                          <a:ext cx="720" cy="720"/>
                        </a:xfrm>
                        <a:custGeom>
                          <a:avLst/>
                          <a:gdLst/>
                          <a:ahLst/>
                          <a:cxnLst/>
                          <a:rect l="l" t="t" r="r" b="b"/>
                          <a:pathLst>
                            <a:path w="21600" h="21600">
                              <a:moveTo>
                                <a:pt x="0" y="0"/>
                              </a:moveTo>
                              <a:lnTo>
                                <a:pt x="21600" y="21600"/>
                              </a:lnTo>
                            </a:path>
                          </a:pathLst>
                        </a:cu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shape_0" ID="Tiesioji rodyklės jungtis 10" stroked="t" style="position:absolute;margin-left:468.9pt;margin-top:0.55pt;width:0pt;height:0pt;mso-wrap-style:none;v-text-anchor:middle" wp14:anchorId="04CFD000" type="shapetype_32">
                <v:fill o:detectmouseclick="t" on="false"/>
                <v:stroke color="black" weight="9360" joinstyle="round" endcap="flat"/>
                <w10:wrap type="none"/>
              </v:shape>
            </w:pict>
          </mc:Fallback>
        </mc:AlternateContent>
      </w:r>
      <w:r>
        <w:rPr>
          <w:rFonts w:eastAsia="Times New Roman"/>
          <w:sz w:val="20"/>
          <w:szCs w:val="20"/>
          <w:lang w:eastAsia="en-US"/>
        </w:rPr>
        <w:t>(pareigų pavadinimas, vardas, pavardė)</w:t>
      </w:r>
    </w:p>
    <w:p w14:paraId="1A24E475" w14:textId="77777777" w:rsidR="00424A00" w:rsidRDefault="00424A00">
      <w:pPr>
        <w:ind w:right="-563"/>
        <w:rPr>
          <w:rFonts w:eastAsia="Times New Roman"/>
          <w:lang w:eastAsia="en-US"/>
        </w:rPr>
      </w:pPr>
    </w:p>
    <w:p w14:paraId="1A24E476" w14:textId="77777777" w:rsidR="00424A00" w:rsidRDefault="00CC5E1D">
      <w:pPr>
        <w:ind w:right="-563"/>
      </w:pPr>
      <w:r>
        <w:rPr>
          <w:noProof/>
        </w:rPr>
        <mc:AlternateContent>
          <mc:Choice Requires="wps">
            <w:drawing>
              <wp:anchor distT="0" distB="0" distL="0" distR="0" simplePos="0" relativeHeight="5" behindDoc="0" locked="0" layoutInCell="0" allowOverlap="1" wp14:anchorId="1A24E493" wp14:editId="1A24E494">
                <wp:simplePos x="0" y="0"/>
                <wp:positionH relativeFrom="column">
                  <wp:posOffset>681990</wp:posOffset>
                </wp:positionH>
                <wp:positionV relativeFrom="paragraph">
                  <wp:posOffset>144145</wp:posOffset>
                </wp:positionV>
                <wp:extent cx="5496560" cy="1270"/>
                <wp:effectExtent l="0" t="0" r="0" b="0"/>
                <wp:wrapNone/>
                <wp:docPr id="4" name="Tiesioji rodyklės jungtis 9"/>
                <wp:cNvGraphicFramePr/>
                <a:graphic xmlns:a="http://schemas.openxmlformats.org/drawingml/2006/main">
                  <a:graphicData uri="http://schemas.microsoft.com/office/word/2010/wordprocessingShape">
                    <wps:wsp>
                      <wps:cNvSpPr/>
                      <wps:spPr>
                        <a:xfrm>
                          <a:off x="0" y="0"/>
                          <a:ext cx="5495760" cy="720"/>
                        </a:xfrm>
                        <a:custGeom>
                          <a:avLst/>
                          <a:gdLst/>
                          <a:ahLst/>
                          <a:cxnLst/>
                          <a:rect l="l" t="t" r="r" b="b"/>
                          <a:pathLst>
                            <a:path w="21600" h="21600">
                              <a:moveTo>
                                <a:pt x="0" y="0"/>
                              </a:moveTo>
                              <a:lnTo>
                                <a:pt x="21600" y="21600"/>
                              </a:lnTo>
                            </a:path>
                          </a:pathLst>
                        </a:cu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shape_0" ID="Tiesioji rodyklės jungtis 9" stroked="t" style="position:absolute;margin-left:53.7pt;margin-top:11.35pt;width:432.7pt;height:0pt;mso-wrap-style:none;v-text-anchor:middle" wp14:anchorId="370AF9D8" type="shapetype_32">
                <v:fill o:detectmouseclick="t" on="false"/>
                <v:stroke color="black" weight="9360" joinstyle="round" endcap="flat"/>
                <w10:wrap type="none"/>
              </v:shape>
            </w:pict>
          </mc:Fallback>
        </mc:AlternateContent>
      </w:r>
      <w:r>
        <w:rPr>
          <w:rFonts w:eastAsia="Times New Roman"/>
          <w:lang w:eastAsia="en-US"/>
        </w:rPr>
        <w:t xml:space="preserve">patikrinti, </w:t>
      </w:r>
    </w:p>
    <w:p w14:paraId="1A24E477" w14:textId="77777777" w:rsidR="00424A00" w:rsidRDefault="00CC5E1D">
      <w:pPr>
        <w:ind w:right="-563" w:firstLine="3095"/>
      </w:pPr>
      <w:r>
        <w:rPr>
          <w:rFonts w:eastAsia="Times New Roman"/>
          <w:sz w:val="20"/>
          <w:szCs w:val="20"/>
          <w:lang w:eastAsia="en-US"/>
        </w:rPr>
        <w:t>(tikrinimo tikslas, tikrinamo ūkio subjekto pavadinimas, adresas)</w:t>
      </w:r>
    </w:p>
    <w:p w14:paraId="1A24E478" w14:textId="77777777" w:rsidR="00424A00" w:rsidRDefault="00424A00">
      <w:pPr>
        <w:ind w:right="-563"/>
        <w:rPr>
          <w:rFonts w:eastAsia="Times New Roman"/>
          <w:sz w:val="20"/>
          <w:szCs w:val="20"/>
          <w:lang w:eastAsia="en-US"/>
        </w:rPr>
      </w:pPr>
    </w:p>
    <w:p w14:paraId="1A24E479" w14:textId="77777777" w:rsidR="00424A00" w:rsidRDefault="00424A00">
      <w:pPr>
        <w:ind w:right="-563"/>
        <w:rPr>
          <w:rFonts w:eastAsia="Times New Roman"/>
          <w:sz w:val="20"/>
          <w:szCs w:val="20"/>
          <w:lang w:eastAsia="en-US"/>
        </w:rPr>
      </w:pPr>
    </w:p>
    <w:p w14:paraId="1A24E47A" w14:textId="77777777" w:rsidR="00424A00" w:rsidRDefault="00CC5E1D">
      <w:pPr>
        <w:ind w:right="-563"/>
        <w:rPr>
          <w:rFonts w:eastAsia="Times New Roman"/>
          <w:sz w:val="16"/>
          <w:szCs w:val="16"/>
          <w:lang w:eastAsia="en-US"/>
        </w:rPr>
      </w:pPr>
      <w:r>
        <w:rPr>
          <w:rFonts w:eastAsia="Times New Roman"/>
          <w:noProof/>
          <w:sz w:val="16"/>
          <w:szCs w:val="16"/>
          <w:lang w:eastAsia="en-US"/>
        </w:rPr>
        <mc:AlternateContent>
          <mc:Choice Requires="wps">
            <w:drawing>
              <wp:anchor distT="0" distB="0" distL="0" distR="0" simplePos="0" relativeHeight="6" behindDoc="0" locked="0" layoutInCell="0" allowOverlap="1" wp14:anchorId="1A24E495" wp14:editId="1A24E496">
                <wp:simplePos x="0" y="0"/>
                <wp:positionH relativeFrom="column">
                  <wp:posOffset>6985</wp:posOffset>
                </wp:positionH>
                <wp:positionV relativeFrom="paragraph">
                  <wp:posOffset>67310</wp:posOffset>
                </wp:positionV>
                <wp:extent cx="6171565" cy="1270"/>
                <wp:effectExtent l="0" t="0" r="0" b="0"/>
                <wp:wrapNone/>
                <wp:docPr id="5" name="Tiesioji rodyklės jungtis 8"/>
                <wp:cNvGraphicFramePr/>
                <a:graphic xmlns:a="http://schemas.openxmlformats.org/drawingml/2006/main">
                  <a:graphicData uri="http://schemas.microsoft.com/office/word/2010/wordprocessingShape">
                    <wps:wsp>
                      <wps:cNvSpPr/>
                      <wps:spPr>
                        <a:xfrm>
                          <a:off x="0" y="0"/>
                          <a:ext cx="6170760" cy="720"/>
                        </a:xfrm>
                        <a:custGeom>
                          <a:avLst/>
                          <a:gdLst/>
                          <a:ahLst/>
                          <a:cxnLst/>
                          <a:rect l="l" t="t" r="r" b="b"/>
                          <a:pathLst>
                            <a:path w="21600" h="21600">
                              <a:moveTo>
                                <a:pt x="0" y="0"/>
                              </a:moveTo>
                              <a:lnTo>
                                <a:pt x="21600" y="21600"/>
                              </a:lnTo>
                            </a:path>
                          </a:pathLst>
                        </a:cu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shape_0" ID="Tiesioji rodyklės jungtis 8" stroked="t" style="position:absolute;margin-left:0.55pt;margin-top:5.3pt;width:485.85pt;height:0pt;mso-wrap-style:none;v-text-anchor:middle" wp14:anchorId="47E6F147" type="shapetype_32">
                <v:fill o:detectmouseclick="t" on="false"/>
                <v:stroke color="black" weight="9360" joinstyle="round" endcap="flat"/>
                <w10:wrap type="none"/>
              </v:shape>
            </w:pict>
          </mc:Fallback>
        </mc:AlternateContent>
      </w:r>
      <w:r>
        <w:rPr>
          <w:rFonts w:eastAsia="Times New Roman"/>
          <w:noProof/>
          <w:sz w:val="16"/>
          <w:szCs w:val="16"/>
          <w:lang w:eastAsia="en-US"/>
        </w:rPr>
        <mc:AlternateContent>
          <mc:Choice Requires="wps">
            <w:drawing>
              <wp:anchor distT="0" distB="0" distL="0" distR="0" simplePos="0" relativeHeight="7" behindDoc="0" locked="0" layoutInCell="0" allowOverlap="1" wp14:anchorId="1A24E497" wp14:editId="1A24E498">
                <wp:simplePos x="0" y="0"/>
                <wp:positionH relativeFrom="column">
                  <wp:posOffset>6985</wp:posOffset>
                </wp:positionH>
                <wp:positionV relativeFrom="paragraph">
                  <wp:posOffset>473075</wp:posOffset>
                </wp:positionV>
                <wp:extent cx="6171565" cy="1270"/>
                <wp:effectExtent l="0" t="0" r="0" b="0"/>
                <wp:wrapNone/>
                <wp:docPr id="6" name="Tiesioji rodyklės jungtis 7"/>
                <wp:cNvGraphicFramePr/>
                <a:graphic xmlns:a="http://schemas.openxmlformats.org/drawingml/2006/main">
                  <a:graphicData uri="http://schemas.microsoft.com/office/word/2010/wordprocessingShape">
                    <wps:wsp>
                      <wps:cNvSpPr/>
                      <wps:spPr>
                        <a:xfrm>
                          <a:off x="0" y="0"/>
                          <a:ext cx="6170760" cy="720"/>
                        </a:xfrm>
                        <a:custGeom>
                          <a:avLst/>
                          <a:gdLst/>
                          <a:ahLst/>
                          <a:cxnLst/>
                          <a:rect l="l" t="t" r="r" b="b"/>
                          <a:pathLst>
                            <a:path w="21600" h="21600">
                              <a:moveTo>
                                <a:pt x="0" y="0"/>
                              </a:moveTo>
                              <a:lnTo>
                                <a:pt x="21600" y="21600"/>
                              </a:lnTo>
                            </a:path>
                          </a:pathLst>
                        </a:cu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shape_0" ID="Tiesioji rodyklės jungtis 7" stroked="t" style="position:absolute;margin-left:0.55pt;margin-top:37.25pt;width:485.85pt;height:0pt;mso-wrap-style:none;v-text-anchor:middle" wp14:anchorId="33A3CD34" type="shapetype_32">
                <v:fill o:detectmouseclick="t" on="false"/>
                <v:stroke color="black" weight="9360" joinstyle="round" endcap="flat"/>
                <w10:wrap type="none"/>
              </v:shape>
            </w:pict>
          </mc:Fallback>
        </mc:AlternateContent>
      </w:r>
    </w:p>
    <w:p w14:paraId="1A24E47B" w14:textId="77777777" w:rsidR="00424A00" w:rsidRDefault="00424A00">
      <w:pPr>
        <w:ind w:right="-563"/>
        <w:rPr>
          <w:rFonts w:eastAsia="Times New Roman"/>
          <w:lang w:eastAsia="en-US"/>
        </w:rPr>
      </w:pPr>
    </w:p>
    <w:p w14:paraId="1A24E47C" w14:textId="77777777" w:rsidR="00424A00" w:rsidRDefault="00424A00">
      <w:pPr>
        <w:ind w:right="-563"/>
        <w:rPr>
          <w:rFonts w:eastAsia="Times New Roman"/>
          <w:lang w:eastAsia="en-US"/>
        </w:rPr>
      </w:pPr>
    </w:p>
    <w:p w14:paraId="1A24E47D" w14:textId="77777777" w:rsidR="00424A00" w:rsidRDefault="00424A00">
      <w:pPr>
        <w:ind w:right="-563" w:firstLine="2880"/>
        <w:rPr>
          <w:rFonts w:eastAsia="Times New Roman"/>
          <w:lang w:eastAsia="en-US"/>
        </w:rPr>
      </w:pPr>
    </w:p>
    <w:p w14:paraId="1A24E47E" w14:textId="77777777" w:rsidR="00424A00" w:rsidRDefault="00CC5E1D">
      <w:pPr>
        <w:ind w:right="-563"/>
      </w:pPr>
      <w:r>
        <w:rPr>
          <w:rFonts w:eastAsia="Times New Roman"/>
          <w:lang w:eastAsia="en-US"/>
        </w:rPr>
        <w:t>Tikrinimo rūšis: planinis, neplaninis, pakartotinis (reikalingą pabraukti)</w:t>
      </w:r>
    </w:p>
    <w:p w14:paraId="1A24E47F" w14:textId="77777777" w:rsidR="00424A00" w:rsidRDefault="00424A00">
      <w:pPr>
        <w:ind w:right="-563"/>
        <w:rPr>
          <w:rFonts w:eastAsia="Times New Roman"/>
          <w:lang w:eastAsia="en-US"/>
        </w:rPr>
      </w:pPr>
    </w:p>
    <w:p w14:paraId="1A24E480" w14:textId="77777777" w:rsidR="00424A00" w:rsidRDefault="00CC5E1D">
      <w:pPr>
        <w:ind w:right="-563"/>
      </w:pPr>
      <w:r>
        <w:rPr>
          <w:rFonts w:eastAsia="Times New Roman"/>
          <w:lang w:eastAsia="en-US"/>
        </w:rPr>
        <w:t xml:space="preserve">Tikrinti </w:t>
      </w:r>
    </w:p>
    <w:p w14:paraId="1A24E481" w14:textId="77777777" w:rsidR="00424A00" w:rsidRDefault="00CC5E1D">
      <w:pPr>
        <w:ind w:right="-563" w:firstLine="1134"/>
      </w:pPr>
      <w:r>
        <w:rPr>
          <w:noProof/>
        </w:rPr>
        <mc:AlternateContent>
          <mc:Choice Requires="wps">
            <w:drawing>
              <wp:anchor distT="0" distB="0" distL="0" distR="0" simplePos="0" relativeHeight="8" behindDoc="0" locked="0" layoutInCell="0" allowOverlap="1" wp14:anchorId="1A24E499" wp14:editId="1A24E49A">
                <wp:simplePos x="0" y="0"/>
                <wp:positionH relativeFrom="column">
                  <wp:posOffset>1072515</wp:posOffset>
                </wp:positionH>
                <wp:positionV relativeFrom="paragraph">
                  <wp:posOffset>15240</wp:posOffset>
                </wp:positionV>
                <wp:extent cx="1648460" cy="1270"/>
                <wp:effectExtent l="0" t="0" r="0" b="18415"/>
                <wp:wrapNone/>
                <wp:docPr id="7" name="Alkūninė jungtis 5"/>
                <wp:cNvGraphicFramePr/>
                <a:graphic xmlns:a="http://schemas.openxmlformats.org/drawingml/2006/main">
                  <a:graphicData uri="http://schemas.microsoft.com/office/word/2010/wordprocessingShape">
                    <wps:wsp>
                      <wps:cNvCnPr/>
                      <wps:spPr>
                        <a:xfrm>
                          <a:off x="0" y="0"/>
                          <a:ext cx="1647720" cy="720"/>
                        </a:xfrm>
                        <a:prstGeom prst="bentConnector3">
                          <a:avLst>
                            <a:gd name="adj1" fmla="val 49981"/>
                          </a:avLst>
                        </a:prstGeom>
                        <a:no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34" coordsize="21600,21600" o:spt="34" adj="10800" path="m,l@0,l@0,21600l21600,21600nfe">
                <v:stroke joinstyle="miter"/>
                <v:formulas>
                  <v:f eqn="val #0"/>
                </v:formulas>
                <v:path gradientshapeok="t" o:connecttype="rect" textboxrect="0,0,21600,21600"/>
                <v:handles>
                  <v:h position="@0,10800"/>
                </v:handles>
              </v:shapetype>
              <v:shape id="shape_0" ID="Alkūninė jungtis 5" path="m0,0l-2147483647,0l-2147483647,-2147483644l-2147483645,-2147483644e" stroked="t" style="position:absolute;margin-left:84.45pt;margin-top:1.2pt;width:129.7pt;height:0pt;mso-wrap-style:none;v-text-anchor:middle" wp14:anchorId="6E855CA6" type="shapetype_34">
                <v:fill o:detectmouseclick="t" on="false"/>
                <v:stroke color="black" weight="9360" joinstyle="miter" endcap="flat"/>
                <w10:wrap type="none"/>
              </v:shape>
            </w:pict>
          </mc:Fallback>
        </mc:AlternateContent>
      </w:r>
      <w:r>
        <w:rPr>
          <w:rFonts w:eastAsia="Times New Roman"/>
          <w:sz w:val="20"/>
          <w:szCs w:val="20"/>
          <w:lang w:eastAsia="en-US"/>
        </w:rPr>
        <w:t xml:space="preserve">                      (tikrinimo data)</w:t>
      </w:r>
    </w:p>
    <w:p w14:paraId="1A24E482" w14:textId="77777777" w:rsidR="00424A00" w:rsidRDefault="00424A00">
      <w:pPr>
        <w:ind w:right="-563"/>
        <w:rPr>
          <w:rFonts w:eastAsia="Times New Roman"/>
          <w:lang w:eastAsia="en-US"/>
        </w:rPr>
      </w:pPr>
    </w:p>
    <w:p w14:paraId="1A24E483" w14:textId="77777777" w:rsidR="00424A00" w:rsidRDefault="00424A00">
      <w:pPr>
        <w:tabs>
          <w:tab w:val="left" w:pos="720"/>
          <w:tab w:val="left" w:pos="1440"/>
          <w:tab w:val="left" w:pos="2160"/>
          <w:tab w:val="left" w:pos="2880"/>
          <w:tab w:val="left" w:pos="3119"/>
          <w:tab w:val="left" w:pos="3600"/>
          <w:tab w:val="left" w:pos="6420"/>
        </w:tabs>
        <w:ind w:right="-563" w:firstLine="1440"/>
        <w:rPr>
          <w:rFonts w:eastAsia="Times New Roman"/>
          <w:sz w:val="20"/>
          <w:szCs w:val="20"/>
          <w:lang w:eastAsia="en-US"/>
        </w:rPr>
      </w:pPr>
    </w:p>
    <w:p w14:paraId="1A24E484" w14:textId="77777777" w:rsidR="00424A00" w:rsidRDefault="00CC5E1D">
      <w:pPr>
        <w:ind w:right="-563"/>
      </w:pPr>
      <w:r>
        <w:rPr>
          <w:noProof/>
        </w:rPr>
        <mc:AlternateContent>
          <mc:Choice Requires="wps">
            <w:drawing>
              <wp:anchor distT="0" distB="0" distL="0" distR="0" simplePos="0" relativeHeight="9" behindDoc="0" locked="0" layoutInCell="0" allowOverlap="1" wp14:anchorId="1A24E49B" wp14:editId="1A24E49C">
                <wp:simplePos x="0" y="0"/>
                <wp:positionH relativeFrom="column">
                  <wp:posOffset>6985</wp:posOffset>
                </wp:positionH>
                <wp:positionV relativeFrom="paragraph">
                  <wp:posOffset>21590</wp:posOffset>
                </wp:positionV>
                <wp:extent cx="1723390" cy="1270"/>
                <wp:effectExtent l="0" t="0" r="0" b="18415"/>
                <wp:wrapNone/>
                <wp:docPr id="8" name="Alkūninė jungtis 4"/>
                <wp:cNvGraphicFramePr/>
                <a:graphic xmlns:a="http://schemas.openxmlformats.org/drawingml/2006/main">
                  <a:graphicData uri="http://schemas.microsoft.com/office/word/2010/wordprocessingShape">
                    <wps:wsp>
                      <wps:cNvCnPr/>
                      <wps:spPr>
                        <a:xfrm>
                          <a:off x="0" y="0"/>
                          <a:ext cx="1722600" cy="720"/>
                        </a:xfrm>
                        <a:prstGeom prst="bentConnector3">
                          <a:avLst>
                            <a:gd name="adj1" fmla="val 49981"/>
                          </a:avLst>
                        </a:prstGeom>
                        <a:no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id="shape_0" ID="Alkūninė jungtis 4" path="m0,0l-2147483647,0l-2147483647,-2147483644l-2147483645,-2147483644e" stroked="t" style="position:absolute;margin-left:0.55pt;margin-top:1.7pt;width:135.6pt;height:0pt;mso-wrap-style:none;v-text-anchor:middle" wp14:anchorId="766DACDA" type="shapetype_34">
                <v:fill o:detectmouseclick="t" on="false"/>
                <v:stroke color="black" weight="9360" joinstyle="miter" endcap="flat"/>
                <w10:wrap type="none"/>
              </v:shape>
            </w:pict>
          </mc:Fallback>
        </mc:AlternateContent>
      </w:r>
      <w:r>
        <w:rPr>
          <w:noProof/>
        </w:rPr>
        <mc:AlternateContent>
          <mc:Choice Requires="wps">
            <w:drawing>
              <wp:anchor distT="0" distB="0" distL="0" distR="0" simplePos="0" relativeHeight="10" behindDoc="0" locked="0" layoutInCell="0" allowOverlap="1" wp14:anchorId="1A24E49D" wp14:editId="1A24E49E">
                <wp:simplePos x="0" y="0"/>
                <wp:positionH relativeFrom="column">
                  <wp:posOffset>2367915</wp:posOffset>
                </wp:positionH>
                <wp:positionV relativeFrom="paragraph">
                  <wp:posOffset>21590</wp:posOffset>
                </wp:positionV>
                <wp:extent cx="1438910" cy="1270"/>
                <wp:effectExtent l="0" t="0" r="0" b="0"/>
                <wp:wrapNone/>
                <wp:docPr id="9" name="Tiesioji rodyklės jungtis 3"/>
                <wp:cNvGraphicFramePr/>
                <a:graphic xmlns:a="http://schemas.openxmlformats.org/drawingml/2006/main">
                  <a:graphicData uri="http://schemas.microsoft.com/office/word/2010/wordprocessingShape">
                    <wps:wsp>
                      <wps:cNvSpPr/>
                      <wps:spPr>
                        <a:xfrm>
                          <a:off x="0" y="0"/>
                          <a:ext cx="1438200" cy="720"/>
                        </a:xfrm>
                        <a:custGeom>
                          <a:avLst/>
                          <a:gdLst/>
                          <a:ahLst/>
                          <a:cxnLst/>
                          <a:rect l="l" t="t" r="r" b="b"/>
                          <a:pathLst>
                            <a:path w="21600" h="21600">
                              <a:moveTo>
                                <a:pt x="0" y="0"/>
                              </a:moveTo>
                              <a:lnTo>
                                <a:pt x="21600" y="21600"/>
                              </a:lnTo>
                            </a:path>
                          </a:pathLst>
                        </a:cu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shape_0" ID="Tiesioji rodyklės jungtis 3" stroked="t" style="position:absolute;margin-left:186.45pt;margin-top:1.7pt;width:113.2pt;height:0pt;mso-wrap-style:none;v-text-anchor:middle" wp14:anchorId="06AF4DF3" type="shapetype_32">
                <v:fill o:detectmouseclick="t" on="false"/>
                <v:stroke color="black" weight="9360" joinstyle="round" endcap="flat"/>
                <w10:wrap type="none"/>
              </v:shape>
            </w:pict>
          </mc:Fallback>
        </mc:AlternateContent>
      </w:r>
      <w:r>
        <w:rPr>
          <w:noProof/>
        </w:rPr>
        <mc:AlternateContent>
          <mc:Choice Requires="wps">
            <w:drawing>
              <wp:anchor distT="0" distB="0" distL="0" distR="0" simplePos="0" relativeHeight="11" behindDoc="0" locked="0" layoutInCell="0" allowOverlap="1" wp14:anchorId="1A24E49F" wp14:editId="1A24E4A0">
                <wp:simplePos x="0" y="0"/>
                <wp:positionH relativeFrom="column">
                  <wp:posOffset>4472940</wp:posOffset>
                </wp:positionH>
                <wp:positionV relativeFrom="paragraph">
                  <wp:posOffset>21590</wp:posOffset>
                </wp:positionV>
                <wp:extent cx="1629410" cy="1270"/>
                <wp:effectExtent l="0" t="0" r="0" b="0"/>
                <wp:wrapNone/>
                <wp:docPr id="10" name="Tiesioji rodyklės jungtis 1"/>
                <wp:cNvGraphicFramePr/>
                <a:graphic xmlns:a="http://schemas.openxmlformats.org/drawingml/2006/main">
                  <a:graphicData uri="http://schemas.microsoft.com/office/word/2010/wordprocessingShape">
                    <wps:wsp>
                      <wps:cNvSpPr/>
                      <wps:spPr>
                        <a:xfrm>
                          <a:off x="0" y="0"/>
                          <a:ext cx="1628640" cy="720"/>
                        </a:xfrm>
                        <a:custGeom>
                          <a:avLst/>
                          <a:gdLst/>
                          <a:ahLst/>
                          <a:cxnLst/>
                          <a:rect l="l" t="t" r="r" b="b"/>
                          <a:pathLst>
                            <a:path w="21600" h="21600">
                              <a:moveTo>
                                <a:pt x="0" y="0"/>
                              </a:moveTo>
                              <a:lnTo>
                                <a:pt x="21600" y="21600"/>
                              </a:lnTo>
                            </a:path>
                          </a:pathLst>
                        </a:cu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shape_0" ID="Tiesioji rodyklės jungtis 1" stroked="t" style="position:absolute;margin-left:352.2pt;margin-top:1.7pt;width:128.2pt;height:0pt;mso-wrap-style:none;v-text-anchor:middle" wp14:anchorId="67134188" type="shapetype_32">
                <v:fill o:detectmouseclick="t" on="false"/>
                <v:stroke color="black" weight="9360" joinstyle="round" endcap="flat"/>
                <w10:wrap type="none"/>
              </v:shape>
            </w:pict>
          </mc:Fallback>
        </mc:AlternateContent>
      </w:r>
      <w:r>
        <w:rPr>
          <w:rFonts w:eastAsia="Times New Roman"/>
          <w:sz w:val="20"/>
          <w:szCs w:val="20"/>
          <w:lang w:eastAsia="en-US"/>
        </w:rPr>
        <w:t xml:space="preserve">           (įstaigos vadovas)</w:t>
      </w:r>
      <w:r>
        <w:rPr>
          <w:rFonts w:eastAsia="Times New Roman"/>
          <w:sz w:val="20"/>
          <w:szCs w:val="20"/>
          <w:lang w:eastAsia="en-US"/>
        </w:rPr>
        <w:tab/>
      </w:r>
      <w:r>
        <w:rPr>
          <w:rFonts w:eastAsia="Times New Roman"/>
          <w:sz w:val="20"/>
          <w:szCs w:val="20"/>
          <w:lang w:eastAsia="en-US"/>
        </w:rPr>
        <w:tab/>
        <w:t xml:space="preserve">                            (parašas)</w:t>
      </w:r>
      <w:r>
        <w:rPr>
          <w:rFonts w:eastAsia="Times New Roman"/>
          <w:sz w:val="20"/>
          <w:szCs w:val="20"/>
          <w:lang w:eastAsia="en-US"/>
        </w:rPr>
        <w:tab/>
      </w:r>
      <w:r>
        <w:rPr>
          <w:rFonts w:eastAsia="Times New Roman"/>
          <w:sz w:val="20"/>
          <w:szCs w:val="20"/>
          <w:lang w:eastAsia="en-US"/>
        </w:rPr>
        <w:tab/>
        <w:t xml:space="preserve">                                    (vardas, pavardė)</w:t>
      </w:r>
    </w:p>
    <w:p w14:paraId="1A24E485" w14:textId="77777777" w:rsidR="00424A00" w:rsidRDefault="00424A00">
      <w:pPr>
        <w:ind w:right="-563"/>
        <w:rPr>
          <w:rFonts w:eastAsia="Times New Roman"/>
          <w:lang w:eastAsia="en-US"/>
        </w:rPr>
      </w:pPr>
    </w:p>
    <w:p w14:paraId="1A24E486" w14:textId="77777777" w:rsidR="00424A00" w:rsidRDefault="00CC5E1D">
      <w:pPr>
        <w:ind w:right="-563"/>
      </w:pPr>
      <w:r>
        <w:rPr>
          <w:rFonts w:eastAsia="Times New Roman"/>
          <w:lang w:eastAsia="en-US"/>
        </w:rPr>
        <w:t>Susipažinau</w:t>
      </w:r>
    </w:p>
    <w:p w14:paraId="1A24E487" w14:textId="77777777" w:rsidR="00424A00" w:rsidRDefault="00CC5E1D">
      <w:pPr>
        <w:ind w:right="-563"/>
      </w:pPr>
      <w:r>
        <w:rPr>
          <w:rFonts w:eastAsia="Times New Roman"/>
          <w:lang w:eastAsia="en-US"/>
        </w:rPr>
        <w:t>________________________</w:t>
      </w:r>
    </w:p>
    <w:p w14:paraId="1A24E488" w14:textId="77777777" w:rsidR="00424A00" w:rsidRDefault="00CC5E1D">
      <w:pPr>
        <w:ind w:right="-563"/>
      </w:pPr>
      <w:r>
        <w:rPr>
          <w:rFonts w:eastAsia="Times New Roman"/>
          <w:sz w:val="20"/>
          <w:szCs w:val="20"/>
          <w:lang w:eastAsia="en-US"/>
        </w:rPr>
        <w:t xml:space="preserve">(ūkio subjekto ar jo atstovo </w:t>
      </w:r>
      <w:r>
        <w:rPr>
          <w:rFonts w:eastAsia="Times New Roman"/>
          <w:sz w:val="20"/>
          <w:szCs w:val="20"/>
          <w:lang w:eastAsia="en-US"/>
        </w:rPr>
        <w:t>parašas)</w:t>
      </w:r>
    </w:p>
    <w:p w14:paraId="1A24E489" w14:textId="77777777" w:rsidR="00424A00" w:rsidRDefault="00CC5E1D">
      <w:pPr>
        <w:ind w:right="-563"/>
      </w:pPr>
      <w:r>
        <w:rPr>
          <w:rFonts w:eastAsia="Times New Roman"/>
          <w:lang w:eastAsia="en-US"/>
        </w:rPr>
        <w:t>_______________________</w:t>
      </w:r>
    </w:p>
    <w:p w14:paraId="1A24E48A" w14:textId="77777777" w:rsidR="00424A00" w:rsidRDefault="00CC5E1D">
      <w:pPr>
        <w:ind w:right="-563" w:firstLine="530"/>
      </w:pPr>
      <w:r>
        <w:rPr>
          <w:rFonts w:eastAsia="Times New Roman"/>
          <w:sz w:val="20"/>
          <w:szCs w:val="20"/>
          <w:lang w:eastAsia="en-US"/>
        </w:rPr>
        <w:t>(vardas, pavardė)</w:t>
      </w:r>
    </w:p>
    <w:p w14:paraId="1A24E48B" w14:textId="77777777" w:rsidR="00424A00" w:rsidRDefault="00CC5E1D">
      <w:pPr>
        <w:ind w:right="-563"/>
      </w:pPr>
      <w:r>
        <w:rPr>
          <w:rFonts w:eastAsia="Times New Roman"/>
          <w:lang w:eastAsia="en-US"/>
        </w:rPr>
        <w:t>______________________</w:t>
      </w:r>
    </w:p>
    <w:p w14:paraId="1A24E48C" w14:textId="77777777" w:rsidR="00424A00" w:rsidRDefault="00CC5E1D">
      <w:pPr>
        <w:ind w:right="-563" w:firstLine="992"/>
      </w:pPr>
      <w:r>
        <w:rPr>
          <w:rFonts w:eastAsia="Times New Roman"/>
          <w:sz w:val="20"/>
          <w:szCs w:val="20"/>
          <w:lang w:eastAsia="en-US"/>
        </w:rPr>
        <w:t>(data)</w:t>
      </w:r>
    </w:p>
    <w:sectPr w:rsidR="00424A00">
      <w:pgSz w:w="12240" w:h="15840"/>
      <w:pgMar w:top="1276" w:right="1440" w:bottom="1440" w:left="1440" w:header="0" w:footer="0" w:gutter="0"/>
      <w:cols w:space="1296"/>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autoHyphenation/>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00"/>
    <w:rsid w:val="00424A00"/>
    <w:rsid w:val="00733055"/>
    <w:rsid w:val="00CC5E1D"/>
    <w:rsid w:val="00F650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4E3C1"/>
  <w15:docId w15:val="{A0D8DB41-C9B7-4E81-BA31-69F0F710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F3E5D"/>
    <w:rPr>
      <w:rFonts w:eastAsia="SimSun" w:cs="Times New Roman"/>
      <w:szCs w:val="24"/>
      <w:lang w:val="lt-LT"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eading">
    <w:name w:val="Heading"/>
    <w:basedOn w:val="prastasis"/>
    <w:next w:val="Pagrindinistekstas"/>
    <w:qFormat/>
    <w:pPr>
      <w:keepNext/>
      <w:spacing w:before="240" w:after="120"/>
    </w:pPr>
    <w:rPr>
      <w:rFonts w:ascii="Liberation Sans" w:eastAsia="Microsoft YaHei" w:hAnsi="Liberation Sans" w:cs="Lucida Sans"/>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Lucida Sans"/>
    </w:rPr>
  </w:style>
  <w:style w:type="paragraph" w:styleId="Antrat">
    <w:name w:val="caption"/>
    <w:basedOn w:val="prastasis"/>
    <w:qFormat/>
    <w:pPr>
      <w:suppressLineNumbers/>
      <w:spacing w:before="120" w:after="120"/>
    </w:pPr>
    <w:rPr>
      <w:rFonts w:cs="Lucida Sans"/>
      <w:i/>
      <w:iCs/>
    </w:rPr>
  </w:style>
  <w:style w:type="paragraph" w:customStyle="1" w:styleId="Index">
    <w:name w:val="Index"/>
    <w:basedOn w:val="prastasis"/>
    <w:qFormat/>
    <w:pPr>
      <w:suppressLineNumbers/>
    </w:pPr>
    <w:rPr>
      <w:rFonts w:cs="Lucida Sans"/>
    </w:rPr>
  </w:style>
  <w:style w:type="paragraph" w:customStyle="1" w:styleId="Default">
    <w:name w:val="Default"/>
    <w:qFormat/>
    <w:rsid w:val="007962F4"/>
    <w:rPr>
      <w:rFonts w:eastAsia="Calibri" w:cs="Times New Roman"/>
      <w:color w:val="000000"/>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D36D6-01CE-4F4F-B13D-97CA4DAF6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7628</Words>
  <Characters>4349</Characters>
  <Application>Microsoft Office Word</Application>
  <DocSecurity>0</DocSecurity>
  <Lines>36</Lines>
  <Paragraphs>23</Paragraphs>
  <ScaleCrop>false</ScaleCrop>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Rita Kurganovaite</cp:lastModifiedBy>
  <cp:revision>4</cp:revision>
  <cp:lastPrinted>2018-05-21T10:29:00Z</cp:lastPrinted>
  <dcterms:created xsi:type="dcterms:W3CDTF">2023-01-11T13:20:00Z</dcterms:created>
  <dcterms:modified xsi:type="dcterms:W3CDTF">2023-01-11T13:37:00Z</dcterms:modified>
  <dc:language>en-US</dc:language>
</cp:coreProperties>
</file>