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60B21" w14:textId="77777777" w:rsidR="00E653FC" w:rsidRPr="001522C8" w:rsidRDefault="00E653FC" w:rsidP="00E653FC">
      <w:pPr>
        <w:ind w:firstLine="6096"/>
        <w:rPr>
          <w:rFonts w:eastAsia="Calibri" w:cs="Times New Roman"/>
          <w:sz w:val="24"/>
          <w:szCs w:val="24"/>
          <w:lang w:eastAsia="en-US"/>
        </w:rPr>
      </w:pPr>
      <w:r w:rsidRPr="001522C8">
        <w:rPr>
          <w:rFonts w:eastAsia="Calibri" w:cs="Times New Roman"/>
          <w:sz w:val="24"/>
          <w:szCs w:val="24"/>
          <w:lang w:eastAsia="en-US"/>
        </w:rPr>
        <w:t>PRITARTA</w:t>
      </w:r>
    </w:p>
    <w:p w14:paraId="76E595ED" w14:textId="77777777" w:rsidR="00E653FC" w:rsidRPr="001522C8" w:rsidRDefault="00E653FC" w:rsidP="00E653FC">
      <w:pPr>
        <w:ind w:left="6096"/>
        <w:rPr>
          <w:rFonts w:eastAsia="Calibri" w:cs="Times New Roman"/>
          <w:sz w:val="24"/>
          <w:szCs w:val="24"/>
          <w:lang w:eastAsia="en-US"/>
        </w:rPr>
      </w:pPr>
      <w:r w:rsidRPr="001522C8">
        <w:rPr>
          <w:rFonts w:eastAsia="Calibri" w:cs="Times New Roman"/>
          <w:sz w:val="24"/>
          <w:szCs w:val="24"/>
          <w:lang w:eastAsia="en-US"/>
        </w:rPr>
        <w:t>Biržų rajono savivaldybės tarybos</w:t>
      </w:r>
    </w:p>
    <w:p w14:paraId="60B593FD" w14:textId="36E55265" w:rsidR="00E653FC" w:rsidRPr="001522C8" w:rsidRDefault="00E653FC" w:rsidP="00E653FC">
      <w:pPr>
        <w:ind w:left="6096"/>
        <w:rPr>
          <w:rFonts w:eastAsia="Calibri" w:cs="Times New Roman"/>
          <w:sz w:val="24"/>
          <w:szCs w:val="24"/>
          <w:lang w:eastAsia="en-US"/>
        </w:rPr>
      </w:pPr>
      <w:r w:rsidRPr="001522C8">
        <w:rPr>
          <w:rFonts w:eastAsia="Calibri" w:cs="Times New Roman"/>
          <w:sz w:val="24"/>
          <w:szCs w:val="24"/>
          <w:lang w:eastAsia="en-US"/>
        </w:rPr>
        <w:t>20</w:t>
      </w:r>
      <w:r w:rsidR="00A478C4">
        <w:rPr>
          <w:rFonts w:eastAsia="Calibri" w:cs="Times New Roman"/>
          <w:sz w:val="24"/>
          <w:szCs w:val="24"/>
          <w:lang w:eastAsia="en-US"/>
        </w:rPr>
        <w:t>23</w:t>
      </w:r>
      <w:r w:rsidR="0022142E">
        <w:rPr>
          <w:rFonts w:eastAsia="Calibri" w:cs="Times New Roman"/>
          <w:sz w:val="24"/>
          <w:szCs w:val="24"/>
          <w:lang w:eastAsia="en-US"/>
        </w:rPr>
        <w:t xml:space="preserve"> </w:t>
      </w:r>
      <w:r>
        <w:rPr>
          <w:rFonts w:eastAsia="Calibri" w:cs="Times New Roman"/>
          <w:sz w:val="24"/>
          <w:szCs w:val="24"/>
          <w:lang w:eastAsia="en-US"/>
        </w:rPr>
        <w:t xml:space="preserve"> </w:t>
      </w:r>
      <w:r w:rsidRPr="001522C8">
        <w:rPr>
          <w:rFonts w:eastAsia="Calibri" w:cs="Times New Roman"/>
          <w:sz w:val="24"/>
          <w:szCs w:val="24"/>
          <w:lang w:eastAsia="en-US"/>
        </w:rPr>
        <w:t>m.</w:t>
      </w:r>
      <w:r>
        <w:rPr>
          <w:rFonts w:eastAsia="Calibri" w:cs="Times New Roman"/>
          <w:sz w:val="24"/>
          <w:szCs w:val="24"/>
          <w:lang w:eastAsia="en-US"/>
        </w:rPr>
        <w:t xml:space="preserve"> </w:t>
      </w:r>
      <w:r w:rsidR="00A478C4">
        <w:rPr>
          <w:rFonts w:eastAsia="Calibri" w:cs="Times New Roman"/>
          <w:sz w:val="24"/>
          <w:szCs w:val="24"/>
          <w:lang w:eastAsia="en-US"/>
        </w:rPr>
        <w:t>vasario 24</w:t>
      </w:r>
      <w:r w:rsidR="0022142E">
        <w:rPr>
          <w:rFonts w:eastAsia="Calibri" w:cs="Times New Roman"/>
          <w:sz w:val="24"/>
          <w:szCs w:val="24"/>
          <w:lang w:eastAsia="en-US"/>
        </w:rPr>
        <w:t xml:space="preserve"> </w:t>
      </w:r>
      <w:r w:rsidRPr="001522C8">
        <w:rPr>
          <w:rFonts w:eastAsia="Calibri" w:cs="Times New Roman"/>
          <w:sz w:val="24"/>
          <w:szCs w:val="24"/>
          <w:lang w:eastAsia="en-US"/>
        </w:rPr>
        <w:t xml:space="preserve">d. </w:t>
      </w:r>
    </w:p>
    <w:p w14:paraId="30FB4A85" w14:textId="183DE45F" w:rsidR="00E653FC" w:rsidRPr="001522C8" w:rsidRDefault="00E653FC" w:rsidP="00E653FC">
      <w:pPr>
        <w:ind w:left="6096"/>
        <w:rPr>
          <w:rFonts w:eastAsia="Calibri" w:cs="Times New Roman"/>
          <w:sz w:val="24"/>
          <w:szCs w:val="24"/>
          <w:lang w:eastAsia="en-US"/>
        </w:rPr>
      </w:pPr>
      <w:r w:rsidRPr="001522C8">
        <w:rPr>
          <w:rFonts w:eastAsia="Calibri" w:cs="Times New Roman"/>
          <w:sz w:val="24"/>
          <w:szCs w:val="24"/>
          <w:lang w:eastAsia="en-US"/>
        </w:rPr>
        <w:t>sprendimu Nr.</w:t>
      </w:r>
      <w:r>
        <w:rPr>
          <w:rFonts w:eastAsia="Calibri" w:cs="Times New Roman"/>
          <w:sz w:val="24"/>
          <w:szCs w:val="24"/>
          <w:lang w:eastAsia="en-US"/>
        </w:rPr>
        <w:t xml:space="preserve"> </w:t>
      </w:r>
      <w:r w:rsidR="00A478C4">
        <w:rPr>
          <w:rFonts w:eastAsia="Calibri" w:cs="Times New Roman"/>
          <w:sz w:val="24"/>
          <w:szCs w:val="24"/>
          <w:lang w:eastAsia="en-US"/>
        </w:rPr>
        <w:t>T-50</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E653FC" w:rsidRPr="001522C8" w14:paraId="52B2568D" w14:textId="77777777" w:rsidTr="0007471C">
        <w:tc>
          <w:tcPr>
            <w:tcW w:w="9639" w:type="dxa"/>
            <w:tcBorders>
              <w:top w:val="nil"/>
              <w:left w:val="nil"/>
              <w:bottom w:val="nil"/>
              <w:right w:val="nil"/>
            </w:tcBorders>
          </w:tcPr>
          <w:p w14:paraId="3366A297" w14:textId="77777777" w:rsidR="00E653FC" w:rsidRPr="001522C8" w:rsidRDefault="00E653FC" w:rsidP="0007471C">
            <w:pPr>
              <w:tabs>
                <w:tab w:val="left" w:pos="720"/>
              </w:tabs>
              <w:ind w:right="-22"/>
              <w:jc w:val="center"/>
              <w:rPr>
                <w:rFonts w:eastAsia="Calibri" w:cs="Times New Roman"/>
                <w:b/>
                <w:sz w:val="24"/>
                <w:szCs w:val="24"/>
                <w:lang w:bidi="as-IN"/>
              </w:rPr>
            </w:pPr>
          </w:p>
          <w:p w14:paraId="03783F45" w14:textId="77777777" w:rsidR="00E653FC" w:rsidRPr="001522C8" w:rsidRDefault="00E653FC" w:rsidP="0007471C">
            <w:pPr>
              <w:tabs>
                <w:tab w:val="left" w:pos="720"/>
              </w:tabs>
              <w:ind w:right="-22"/>
              <w:jc w:val="center"/>
              <w:rPr>
                <w:rFonts w:eastAsia="Calibri" w:cs="Times New Roman"/>
                <w:b/>
                <w:sz w:val="24"/>
                <w:szCs w:val="24"/>
                <w:lang w:bidi="as-IN"/>
              </w:rPr>
            </w:pPr>
          </w:p>
          <w:p w14:paraId="371FE753" w14:textId="77777777" w:rsidR="00E653FC" w:rsidRPr="001522C8" w:rsidRDefault="00E653FC" w:rsidP="0007471C">
            <w:pPr>
              <w:tabs>
                <w:tab w:val="left" w:pos="720"/>
              </w:tabs>
              <w:ind w:right="-22"/>
              <w:jc w:val="center"/>
              <w:rPr>
                <w:rFonts w:eastAsia="Calibri" w:cs="Times New Roman"/>
                <w:b/>
                <w:sz w:val="24"/>
                <w:szCs w:val="24"/>
                <w:lang w:bidi="as-IN"/>
              </w:rPr>
            </w:pPr>
            <w:r w:rsidRPr="001522C8">
              <w:rPr>
                <w:rFonts w:eastAsia="Calibri" w:cs="Times New Roman"/>
                <w:b/>
                <w:sz w:val="24"/>
                <w:szCs w:val="24"/>
                <w:lang w:bidi="as-IN"/>
              </w:rPr>
              <w:t xml:space="preserve">BIRŽŲ RAJONO SAVIVALDYBĖS TARYBOS ANTIKORUPCIJOS KOMISIJOS </w:t>
            </w:r>
            <w:r w:rsidRPr="001522C8">
              <w:rPr>
                <w:rFonts w:eastAsia="Calibri" w:cs="Times New Roman"/>
                <w:b/>
                <w:sz w:val="24"/>
                <w:szCs w:val="24"/>
                <w:lang w:bidi="as-IN"/>
              </w:rPr>
              <w:br/>
              <w:t>202</w:t>
            </w:r>
            <w:r>
              <w:rPr>
                <w:rFonts w:eastAsia="Calibri" w:cs="Times New Roman"/>
                <w:b/>
                <w:sz w:val="24"/>
                <w:szCs w:val="24"/>
                <w:lang w:bidi="as-IN"/>
              </w:rPr>
              <w:t>2</w:t>
            </w:r>
            <w:r w:rsidRPr="001522C8">
              <w:rPr>
                <w:rFonts w:eastAsia="Calibri" w:cs="Times New Roman"/>
                <w:b/>
                <w:sz w:val="24"/>
                <w:szCs w:val="24"/>
                <w:lang w:bidi="as-IN"/>
              </w:rPr>
              <w:t xml:space="preserve"> M</w:t>
            </w:r>
            <w:r>
              <w:rPr>
                <w:rFonts w:eastAsia="Calibri" w:cs="Times New Roman"/>
                <w:b/>
                <w:sz w:val="24"/>
                <w:szCs w:val="24"/>
                <w:lang w:bidi="as-IN"/>
              </w:rPr>
              <w:t>ETŲ</w:t>
            </w:r>
            <w:r w:rsidRPr="001522C8">
              <w:rPr>
                <w:rFonts w:eastAsia="Calibri" w:cs="Times New Roman"/>
                <w:b/>
                <w:sz w:val="24"/>
                <w:szCs w:val="24"/>
                <w:lang w:bidi="as-IN"/>
              </w:rPr>
              <w:t xml:space="preserve"> VEIKLOS IR SAVIVALDYBĖS 2021–2023 METŲ KORUPCIJOS PREVENCIJOS PROGRAMOS ĮGYVENDINIMO PRIEMONIŲ PLANO VYKDYMO</w:t>
            </w:r>
          </w:p>
          <w:p w14:paraId="5DFA29E7" w14:textId="77777777" w:rsidR="00E653FC" w:rsidRPr="001522C8" w:rsidRDefault="00E653FC" w:rsidP="0007471C">
            <w:pPr>
              <w:tabs>
                <w:tab w:val="left" w:pos="720"/>
              </w:tabs>
              <w:ind w:right="-22" w:firstLine="851"/>
              <w:jc w:val="center"/>
              <w:rPr>
                <w:rFonts w:cs="Times New Roman"/>
                <w:b/>
                <w:bCs/>
                <w:color w:val="000000"/>
                <w:sz w:val="24"/>
                <w:szCs w:val="24"/>
                <w:lang w:bidi="as-IN"/>
              </w:rPr>
            </w:pPr>
            <w:r w:rsidRPr="001522C8">
              <w:rPr>
                <w:rFonts w:eastAsia="Calibri" w:cs="Times New Roman"/>
                <w:b/>
                <w:sz w:val="24"/>
                <w:szCs w:val="24"/>
                <w:lang w:bidi="as-IN"/>
              </w:rPr>
              <w:t>202</w:t>
            </w:r>
            <w:r>
              <w:rPr>
                <w:rFonts w:eastAsia="Calibri" w:cs="Times New Roman"/>
                <w:b/>
                <w:sz w:val="24"/>
                <w:szCs w:val="24"/>
                <w:lang w:bidi="as-IN"/>
              </w:rPr>
              <w:t>2</w:t>
            </w:r>
            <w:r w:rsidRPr="001522C8">
              <w:rPr>
                <w:rFonts w:eastAsia="Calibri" w:cs="Times New Roman"/>
                <w:b/>
                <w:sz w:val="24"/>
                <w:szCs w:val="24"/>
                <w:lang w:bidi="as-IN"/>
              </w:rPr>
              <w:t xml:space="preserve"> M</w:t>
            </w:r>
            <w:r>
              <w:rPr>
                <w:rFonts w:eastAsia="Calibri" w:cs="Times New Roman"/>
                <w:b/>
                <w:sz w:val="24"/>
                <w:szCs w:val="24"/>
                <w:lang w:bidi="as-IN"/>
              </w:rPr>
              <w:t>ETŲ</w:t>
            </w:r>
            <w:r w:rsidRPr="001522C8">
              <w:rPr>
                <w:rFonts w:eastAsia="Calibri" w:cs="Times New Roman"/>
                <w:b/>
                <w:sz w:val="24"/>
                <w:szCs w:val="24"/>
                <w:lang w:bidi="as-IN"/>
              </w:rPr>
              <w:t xml:space="preserve"> ATASKAITA</w:t>
            </w:r>
          </w:p>
          <w:p w14:paraId="61265915" w14:textId="77777777" w:rsidR="00E653FC" w:rsidRPr="001522C8" w:rsidRDefault="00E653FC" w:rsidP="0007471C">
            <w:pPr>
              <w:spacing w:after="160" w:line="256" w:lineRule="auto"/>
              <w:ind w:right="-22"/>
              <w:rPr>
                <w:rFonts w:eastAsia="Calibri" w:cs="Times New Roman"/>
                <w:sz w:val="24"/>
                <w:szCs w:val="24"/>
                <w:lang w:eastAsia="en-US"/>
              </w:rPr>
            </w:pPr>
          </w:p>
          <w:p w14:paraId="1734767D" w14:textId="77777777" w:rsidR="00E653FC" w:rsidRPr="001522C8" w:rsidRDefault="00E653FC" w:rsidP="0007471C">
            <w:pPr>
              <w:spacing w:after="160" w:line="256" w:lineRule="auto"/>
              <w:ind w:right="-22"/>
              <w:rPr>
                <w:rFonts w:eastAsia="Calibri" w:cs="Times New Roman"/>
                <w:sz w:val="24"/>
                <w:szCs w:val="24"/>
                <w:lang w:eastAsia="en-US"/>
              </w:rPr>
            </w:pPr>
          </w:p>
        </w:tc>
      </w:tr>
    </w:tbl>
    <w:p w14:paraId="1EAF4175" w14:textId="71835400" w:rsidR="00E653FC" w:rsidRPr="001522C8" w:rsidRDefault="00E653FC" w:rsidP="00E653FC">
      <w:pPr>
        <w:tabs>
          <w:tab w:val="left" w:pos="720"/>
        </w:tabs>
        <w:ind w:right="-22" w:firstLine="720"/>
        <w:jc w:val="both"/>
        <w:rPr>
          <w:rFonts w:eastAsia="Calibri" w:cs="Times New Roman"/>
          <w:bCs/>
          <w:sz w:val="24"/>
          <w:szCs w:val="24"/>
          <w:lang w:bidi="as-IN"/>
        </w:rPr>
      </w:pPr>
      <w:r w:rsidRPr="001522C8">
        <w:rPr>
          <w:rFonts w:eastAsia="Calibri" w:cs="Times New Roman"/>
          <w:bCs/>
          <w:sz w:val="24"/>
          <w:szCs w:val="24"/>
          <w:lang w:bidi="as-IN"/>
        </w:rPr>
        <w:t xml:space="preserve">Biržų rajono </w:t>
      </w:r>
      <w:r w:rsidR="00AA457A">
        <w:rPr>
          <w:rFonts w:eastAsia="Calibri" w:cs="Times New Roman"/>
          <w:bCs/>
          <w:sz w:val="24"/>
          <w:szCs w:val="24"/>
          <w:lang w:bidi="as-IN"/>
        </w:rPr>
        <w:t>s</w:t>
      </w:r>
      <w:r w:rsidRPr="001522C8">
        <w:rPr>
          <w:rFonts w:eastAsia="Calibri" w:cs="Times New Roman"/>
          <w:bCs/>
          <w:sz w:val="24"/>
          <w:szCs w:val="24"/>
          <w:lang w:bidi="as-IN"/>
        </w:rPr>
        <w:t xml:space="preserve">avivaldybės tarybos Antikorupcijos komisijos (toliau – </w:t>
      </w:r>
      <w:bookmarkStart w:id="0" w:name="_Hlk480550701"/>
      <w:r w:rsidRPr="001522C8">
        <w:rPr>
          <w:rFonts w:eastAsia="Calibri" w:cs="Times New Roman"/>
          <w:bCs/>
          <w:sz w:val="24"/>
          <w:szCs w:val="24"/>
          <w:lang w:bidi="as-IN"/>
        </w:rPr>
        <w:t>Antikorupcijos komisija</w:t>
      </w:r>
      <w:bookmarkEnd w:id="0"/>
      <w:r w:rsidRPr="001522C8">
        <w:rPr>
          <w:rFonts w:eastAsia="Calibri" w:cs="Times New Roman"/>
          <w:bCs/>
          <w:sz w:val="24"/>
          <w:szCs w:val="24"/>
          <w:lang w:bidi="as-IN"/>
        </w:rPr>
        <w:t xml:space="preserve">) </w:t>
      </w:r>
      <w:r w:rsidRPr="001522C8">
        <w:rPr>
          <w:rFonts w:eastAsia="Calibri" w:cs="Times New Roman"/>
          <w:sz w:val="24"/>
          <w:szCs w:val="24"/>
          <w:lang w:eastAsia="en-US"/>
        </w:rPr>
        <w:t>tikslas – pagal kompetenciją koordinuoti Savivaldybės politikos įgyvendinimą korupcijos prevencijos srityje, išskirti prioritetines jos prevencijos ir kontrolės kryptis, kurti korupcijai atsparią aplinką bei nuosekliai įgyvendinti priemones, didinančias korupcijos prevencijos veiksmingumą.</w:t>
      </w:r>
    </w:p>
    <w:p w14:paraId="446EDE00" w14:textId="77777777" w:rsidR="00E653FC" w:rsidRPr="007240C6" w:rsidRDefault="00E653FC" w:rsidP="00E653FC">
      <w:pPr>
        <w:tabs>
          <w:tab w:val="left" w:pos="720"/>
        </w:tabs>
        <w:ind w:right="-22" w:firstLine="720"/>
        <w:jc w:val="both"/>
        <w:rPr>
          <w:rFonts w:eastAsia="Calibri" w:cs="Times New Roman"/>
          <w:bCs/>
          <w:sz w:val="24"/>
          <w:szCs w:val="24"/>
          <w:lang w:bidi="as-IN"/>
        </w:rPr>
      </w:pPr>
      <w:r w:rsidRPr="007240C6">
        <w:rPr>
          <w:rFonts w:eastAsia="Calibri" w:cs="Times New Roman"/>
          <w:bCs/>
          <w:sz w:val="24"/>
          <w:szCs w:val="24"/>
          <w:lang w:bidi="as-IN"/>
        </w:rPr>
        <w:t xml:space="preserve">Biržų rajono savivaldybės tarybos Antikorupcijos komisija buvo sudaryta Savivaldybės tarybos 2021 m. balandžio 30 d. sprendimu  Nr. T-138 „Dėl  Biržų rajono  savivaldybės tarybos 2019 m. gegužės 10 d. sprendimo Nr. T-87 „Dėl Biržų rajono savivaldybės tarybos Antikorupcijos komisijos sudarymo“ pakeitimo“. Antikorupcijos komisija sudaryta iš 7 narių – </w:t>
      </w:r>
      <w:r w:rsidRPr="007240C6">
        <w:rPr>
          <w:rFonts w:eastAsia="Calibri" w:cs="Times New Roman"/>
          <w:sz w:val="24"/>
          <w:szCs w:val="24"/>
          <w:lang w:eastAsia="en-US"/>
        </w:rPr>
        <w:t xml:space="preserve">Stasės Eitavičienės </w:t>
      </w:r>
      <w:r w:rsidRPr="007240C6">
        <w:rPr>
          <w:rFonts w:eastAsia="Calibri" w:cs="Times New Roman"/>
          <w:sz w:val="24"/>
          <w:szCs w:val="24"/>
          <w:lang w:bidi="as-IN"/>
        </w:rPr>
        <w:t>(Komisijos pirmininkės)</w:t>
      </w:r>
      <w:r w:rsidRPr="007240C6">
        <w:rPr>
          <w:rFonts w:eastAsia="Calibri" w:cs="Times New Roman"/>
          <w:sz w:val="24"/>
          <w:szCs w:val="24"/>
          <w:lang w:eastAsia="en-US"/>
        </w:rPr>
        <w:t>,</w:t>
      </w:r>
      <w:r w:rsidRPr="007240C6">
        <w:rPr>
          <w:rFonts w:eastAsia="Calibri" w:cs="Times New Roman"/>
          <w:sz w:val="24"/>
          <w:szCs w:val="24"/>
          <w:shd w:val="clear" w:color="auto" w:fill="FFFFFF"/>
          <w:lang w:eastAsia="en-US"/>
        </w:rPr>
        <w:t xml:space="preserve"> </w:t>
      </w:r>
      <w:r w:rsidRPr="007240C6">
        <w:rPr>
          <w:rFonts w:eastAsia="Calibri" w:cs="Times New Roman"/>
          <w:sz w:val="24"/>
          <w:szCs w:val="24"/>
          <w:lang w:eastAsia="en-US"/>
        </w:rPr>
        <w:t>Manto Visocko (Komisijos pirmininkės pavaduotojo), Daliaus Jakubėno, Violetos Tušinskienės, Tomo Četvergo, Vidos Jasinevičienės, Stasės Karosienės.</w:t>
      </w:r>
    </w:p>
    <w:p w14:paraId="6C477E30" w14:textId="5FBEE25E" w:rsidR="00E653FC" w:rsidRPr="00BF7193" w:rsidRDefault="00E653FC" w:rsidP="00E653FC">
      <w:pPr>
        <w:tabs>
          <w:tab w:val="left" w:pos="720"/>
        </w:tabs>
        <w:ind w:right="-22" w:firstLine="720"/>
        <w:jc w:val="both"/>
        <w:rPr>
          <w:rFonts w:eastAsia="Calibri" w:cs="Times New Roman"/>
          <w:sz w:val="24"/>
          <w:szCs w:val="24"/>
          <w:lang w:eastAsia="en-US"/>
        </w:rPr>
      </w:pPr>
      <w:r w:rsidRPr="001522C8">
        <w:rPr>
          <w:rFonts w:eastAsia="Calibri" w:cs="Times New Roman"/>
          <w:bCs/>
          <w:sz w:val="24"/>
          <w:szCs w:val="24"/>
          <w:lang w:bidi="as-IN"/>
        </w:rPr>
        <w:t xml:space="preserve">Antikorupcijos komisija dirbo vadovaudamasi </w:t>
      </w:r>
      <w:r w:rsidRPr="001522C8">
        <w:rPr>
          <w:rFonts w:eastAsia="Calibri" w:cs="Times New Roman"/>
          <w:sz w:val="24"/>
          <w:szCs w:val="24"/>
          <w:lang w:eastAsia="en-US"/>
        </w:rPr>
        <w:t>Lietuvos Respublikos Konstitucija,</w:t>
      </w:r>
      <w:r w:rsidRPr="001522C8">
        <w:rPr>
          <w:rFonts w:eastAsia="Calibri" w:cs="Times New Roman"/>
          <w:bCs/>
          <w:sz w:val="24"/>
          <w:szCs w:val="24"/>
          <w:lang w:bidi="as-IN"/>
        </w:rPr>
        <w:t xml:space="preserve"> Lietuvos Respublikos korupcijos prevencijos įstatymu, </w:t>
      </w:r>
      <w:bookmarkStart w:id="1" w:name="_Hlk480361460"/>
      <w:r w:rsidRPr="001522C8">
        <w:rPr>
          <w:rFonts w:eastAsia="Calibri" w:cs="Times New Roman"/>
          <w:sz w:val="24"/>
          <w:szCs w:val="24"/>
          <w:lang w:eastAsia="en-US"/>
        </w:rPr>
        <w:t>Lietuvos Respublikos vietos savivaldos įstatymu, Lietuvos Respublikos viešojo administravimo įstatymu,</w:t>
      </w:r>
      <w:r w:rsidRPr="001522C8">
        <w:rPr>
          <w:rFonts w:eastAsia="Calibri" w:cs="Times New Roman"/>
          <w:sz w:val="24"/>
          <w:szCs w:val="24"/>
          <w:lang w:bidi="as-IN"/>
        </w:rPr>
        <w:t xml:space="preserve"> Antikorupcijos komisijos nuostatais, patvirtintais </w:t>
      </w:r>
      <w:r w:rsidRPr="001522C8">
        <w:rPr>
          <w:rFonts w:eastAsia="Calibri" w:cs="Times New Roman"/>
          <w:bCs/>
          <w:sz w:val="24"/>
          <w:szCs w:val="24"/>
          <w:lang w:bidi="as-IN"/>
        </w:rPr>
        <w:t xml:space="preserve">Biržų rajono savivaldybės tarybos 2015 m. rugpjūčio 27 d. sprendimu Nr. T-185 ,,Dėl Biržų rajono savivaldybės antikorupcijos komisijos sudarymo ir šios komisijos veiklos nuostatų patvirtinimo“ (su visais pakeitimais ir papildymais, toliau – Nuostatai), </w:t>
      </w:r>
      <w:bookmarkStart w:id="2" w:name="_Hlk508634436"/>
      <w:r w:rsidRPr="001522C8">
        <w:rPr>
          <w:rFonts w:eastAsia="Calibri" w:cs="Times New Roman"/>
          <w:sz w:val="24"/>
          <w:szCs w:val="24"/>
          <w:lang w:bidi="as-IN"/>
        </w:rPr>
        <w:t>Biržų rajono savivaldybės 2021–2023 m. korupcijos  prevencijos programa</w:t>
      </w:r>
      <w:bookmarkEnd w:id="1"/>
      <w:bookmarkEnd w:id="2"/>
      <w:r w:rsidRPr="001522C8">
        <w:rPr>
          <w:rFonts w:eastAsia="Calibri" w:cs="Times New Roman"/>
          <w:sz w:val="24"/>
          <w:szCs w:val="24"/>
          <w:lang w:bidi="as-IN"/>
        </w:rPr>
        <w:t xml:space="preserve"> ir jos įgyvendinimo priemonių plan</w:t>
      </w:r>
      <w:r w:rsidR="0063066F">
        <w:rPr>
          <w:rFonts w:eastAsia="Calibri" w:cs="Times New Roman"/>
          <w:sz w:val="24"/>
          <w:szCs w:val="24"/>
          <w:lang w:bidi="as-IN"/>
        </w:rPr>
        <w:t>u</w:t>
      </w:r>
      <w:r w:rsidRPr="001522C8">
        <w:rPr>
          <w:rFonts w:eastAsia="Calibri" w:cs="Times New Roman"/>
          <w:sz w:val="24"/>
          <w:szCs w:val="24"/>
          <w:lang w:bidi="as-IN"/>
        </w:rPr>
        <w:t>, patvirtint</w:t>
      </w:r>
      <w:r w:rsidR="0063066F">
        <w:rPr>
          <w:rFonts w:eastAsia="Calibri" w:cs="Times New Roman"/>
          <w:sz w:val="24"/>
          <w:szCs w:val="24"/>
          <w:lang w:bidi="as-IN"/>
        </w:rPr>
        <w:t>u</w:t>
      </w:r>
      <w:r w:rsidRPr="001522C8">
        <w:rPr>
          <w:rFonts w:eastAsia="Calibri" w:cs="Times New Roman"/>
          <w:sz w:val="24"/>
          <w:szCs w:val="24"/>
          <w:lang w:bidi="as-IN"/>
        </w:rPr>
        <w:t xml:space="preserve"> Biržų rajono savivaldybės tarybos 2020 m. gruodžio 23 d. sprendimu Nr. T- 285 ,,Dėl Biržų rajono savivaldybės 2021–2023 metų korupcijos prevencijos programos ir jos įgyvendinimo priemonių plano patvirtinimo“ (toliau – Programa)</w:t>
      </w:r>
      <w:r w:rsidRPr="001522C8">
        <w:rPr>
          <w:rFonts w:eastAsia="Calibri" w:cs="Times New Roman"/>
          <w:sz w:val="24"/>
          <w:szCs w:val="24"/>
          <w:lang w:eastAsia="en-US"/>
        </w:rPr>
        <w:t xml:space="preserve">, </w:t>
      </w:r>
      <w:r>
        <w:rPr>
          <w:rFonts w:eastAsia="Calibri" w:cs="Times New Roman"/>
          <w:sz w:val="24"/>
          <w:szCs w:val="24"/>
          <w:lang w:eastAsia="en-US"/>
        </w:rPr>
        <w:t xml:space="preserve">patikslinti 2022 m. balandžio 1 d. sprendimu Nr. T-89 </w:t>
      </w:r>
      <w:r w:rsidRPr="001522C8">
        <w:rPr>
          <w:rFonts w:eastAsia="Calibri" w:cs="Times New Roman"/>
          <w:sz w:val="24"/>
          <w:szCs w:val="24"/>
          <w:lang w:bidi="as-IN"/>
        </w:rPr>
        <w:t xml:space="preserve">,,Dėl </w:t>
      </w:r>
      <w:r>
        <w:rPr>
          <w:rFonts w:eastAsia="Calibri" w:cs="Times New Roman"/>
          <w:sz w:val="24"/>
          <w:szCs w:val="24"/>
          <w:lang w:bidi="as-IN"/>
        </w:rPr>
        <w:t xml:space="preserve">Biržų rajono savivaldybės tarybos 2020 m. gruodžio 23 d. sprendimo Nr. T-285 „Dėl </w:t>
      </w:r>
      <w:r w:rsidRPr="001522C8">
        <w:rPr>
          <w:rFonts w:eastAsia="Calibri" w:cs="Times New Roman"/>
          <w:sz w:val="24"/>
          <w:szCs w:val="24"/>
          <w:lang w:bidi="as-IN"/>
        </w:rPr>
        <w:t>Biržų rajono savivaldybės 2021–2023 metų korupcijos prevencijos programos ir jos įgyvendinimo priemonių plano patvirtinimo“</w:t>
      </w:r>
      <w:r>
        <w:rPr>
          <w:rFonts w:eastAsia="Calibri" w:cs="Times New Roman"/>
          <w:sz w:val="24"/>
          <w:szCs w:val="24"/>
          <w:lang w:bidi="as-IN"/>
        </w:rPr>
        <w:t xml:space="preserve"> pakeitimo</w:t>
      </w:r>
      <w:r w:rsidR="00FD4791">
        <w:rPr>
          <w:rFonts w:eastAsia="Calibri" w:cs="Times New Roman"/>
          <w:sz w:val="24"/>
          <w:szCs w:val="24"/>
          <w:lang w:bidi="as-IN"/>
        </w:rPr>
        <w:t>,</w:t>
      </w:r>
      <w:r>
        <w:rPr>
          <w:rFonts w:eastAsia="Calibri" w:cs="Times New Roman"/>
          <w:sz w:val="24"/>
          <w:szCs w:val="24"/>
          <w:lang w:eastAsia="en-US"/>
        </w:rPr>
        <w:t xml:space="preserve"> </w:t>
      </w:r>
      <w:r w:rsidR="00BC691C">
        <w:rPr>
          <w:rFonts w:eastAsia="Calibri" w:cs="Times New Roman"/>
          <w:sz w:val="24"/>
          <w:szCs w:val="24"/>
          <w:lang w:eastAsia="en-US"/>
        </w:rPr>
        <w:t>Savivaldybės t</w:t>
      </w:r>
      <w:r w:rsidRPr="001522C8">
        <w:rPr>
          <w:rFonts w:eastAsia="Calibri" w:cs="Times New Roman"/>
          <w:sz w:val="24"/>
          <w:szCs w:val="24"/>
          <w:lang w:eastAsia="en-US"/>
        </w:rPr>
        <w:t xml:space="preserve">arybos veiklos reglamentu, patvirtintu </w:t>
      </w:r>
      <w:r w:rsidR="00076199">
        <w:rPr>
          <w:rFonts w:eastAsia="Calibri" w:cs="Times New Roman"/>
          <w:sz w:val="24"/>
          <w:szCs w:val="24"/>
          <w:lang w:eastAsia="en-US"/>
        </w:rPr>
        <w:t>Savivaldybės t</w:t>
      </w:r>
      <w:r w:rsidRPr="001522C8">
        <w:rPr>
          <w:rFonts w:eastAsia="Calibri" w:cs="Times New Roman"/>
          <w:sz w:val="24"/>
          <w:szCs w:val="24"/>
          <w:lang w:eastAsia="en-US"/>
        </w:rPr>
        <w:t>arybos 2017 m. liepos 5 d. sprendimu Nr. 128 „Dėl Biržų rajono savivaldybės tarybos veiklos reglamento patvirtinimo“.</w:t>
      </w:r>
    </w:p>
    <w:p w14:paraId="0DC0EFA0" w14:textId="466D283C" w:rsidR="00E653FC" w:rsidRPr="001522C8" w:rsidRDefault="00E653FC" w:rsidP="00E653FC">
      <w:pPr>
        <w:tabs>
          <w:tab w:val="left" w:pos="720"/>
        </w:tabs>
        <w:ind w:right="-22" w:firstLine="720"/>
        <w:jc w:val="both"/>
        <w:rPr>
          <w:rFonts w:eastAsia="Calibri" w:cs="Times New Roman"/>
          <w:color w:val="FF0000"/>
          <w:sz w:val="24"/>
          <w:szCs w:val="24"/>
          <w:lang w:bidi="as-IN"/>
        </w:rPr>
      </w:pPr>
      <w:r w:rsidRPr="001522C8">
        <w:rPr>
          <w:rFonts w:eastAsia="Calibri" w:cs="Times New Roman"/>
          <w:bCs/>
          <w:color w:val="000000"/>
          <w:sz w:val="24"/>
          <w:szCs w:val="24"/>
          <w:lang w:bidi="as-IN"/>
        </w:rPr>
        <w:t>Antikorupcijos komisijos nuostatuose numatyta, kad Antikorupcijos komisija kartą per metus veiklos ataskaitą teikia Savivaldybės tarybai svarstyti. Programoje numatyta, kad Antikorupcijos komisija u</w:t>
      </w:r>
      <w:r w:rsidRPr="001522C8">
        <w:rPr>
          <w:rFonts w:eastAsia="Calibri" w:cs="Times New Roman"/>
          <w:color w:val="000000"/>
          <w:sz w:val="24"/>
          <w:szCs w:val="24"/>
          <w:lang w:bidi="as-IN"/>
        </w:rPr>
        <w:t xml:space="preserve">ž Programos priemonių įgyvendinimą atsiskaito Savivaldybės tarybai kiekvienais metais Savivaldybės tarybos pusmečio darbo plane nustatytais terminais. </w:t>
      </w:r>
      <w:r w:rsidRPr="001522C8">
        <w:rPr>
          <w:rFonts w:eastAsia="Calibri" w:cs="Times New Roman"/>
          <w:sz w:val="24"/>
          <w:szCs w:val="24"/>
          <w:lang w:bidi="as-IN"/>
        </w:rPr>
        <w:t xml:space="preserve">Antikorupcijos komisija </w:t>
      </w:r>
      <w:r w:rsidRPr="001522C8">
        <w:rPr>
          <w:rFonts w:eastAsia="Calibri" w:cs="Times New Roman"/>
          <w:color w:val="000000"/>
          <w:sz w:val="24"/>
          <w:szCs w:val="24"/>
          <w:lang w:bidi="as-IN"/>
        </w:rPr>
        <w:t xml:space="preserve">teikia šią nuo </w:t>
      </w:r>
      <w:r w:rsidRPr="001522C8">
        <w:rPr>
          <w:rFonts w:eastAsia="Calibri" w:cs="Times New Roman"/>
          <w:sz w:val="24"/>
          <w:szCs w:val="24"/>
          <w:lang w:bidi="as-IN"/>
        </w:rPr>
        <w:t>202</w:t>
      </w:r>
      <w:r>
        <w:rPr>
          <w:rFonts w:eastAsia="Calibri" w:cs="Times New Roman"/>
          <w:sz w:val="24"/>
          <w:szCs w:val="24"/>
          <w:lang w:bidi="as-IN"/>
        </w:rPr>
        <w:t>2</w:t>
      </w:r>
      <w:r w:rsidRPr="001522C8">
        <w:rPr>
          <w:rFonts w:eastAsia="Calibri" w:cs="Times New Roman"/>
          <w:sz w:val="24"/>
          <w:szCs w:val="24"/>
          <w:lang w:bidi="as-IN"/>
        </w:rPr>
        <w:t xml:space="preserve"> m. sausio 1 d. iki  202</w:t>
      </w:r>
      <w:r>
        <w:rPr>
          <w:rFonts w:eastAsia="Calibri" w:cs="Times New Roman"/>
          <w:sz w:val="24"/>
          <w:szCs w:val="24"/>
          <w:lang w:bidi="as-IN"/>
        </w:rPr>
        <w:t>2</w:t>
      </w:r>
      <w:r w:rsidRPr="001522C8">
        <w:rPr>
          <w:rFonts w:eastAsia="Calibri" w:cs="Times New Roman"/>
          <w:sz w:val="24"/>
          <w:szCs w:val="24"/>
          <w:lang w:bidi="as-IN"/>
        </w:rPr>
        <w:t xml:space="preserve"> m. gruodžio 31 d. </w:t>
      </w:r>
      <w:r w:rsidRPr="001522C8">
        <w:rPr>
          <w:rFonts w:eastAsia="Calibri" w:cs="Times New Roman"/>
          <w:color w:val="000000"/>
          <w:sz w:val="24"/>
          <w:szCs w:val="24"/>
          <w:lang w:bidi="as-IN"/>
        </w:rPr>
        <w:t xml:space="preserve">laikotarpio ataskaitą Savivaldybės tarybai </w:t>
      </w:r>
      <w:r w:rsidR="00A15DA3">
        <w:rPr>
          <w:rFonts w:eastAsia="Calibri" w:cs="Times New Roman"/>
          <w:color w:val="000000"/>
          <w:sz w:val="24"/>
          <w:szCs w:val="24"/>
          <w:lang w:bidi="as-IN"/>
        </w:rPr>
        <w:t>pritarti</w:t>
      </w:r>
      <w:r w:rsidRPr="001522C8">
        <w:rPr>
          <w:rFonts w:eastAsia="Calibri" w:cs="Times New Roman"/>
          <w:color w:val="000000"/>
          <w:sz w:val="24"/>
          <w:szCs w:val="24"/>
          <w:lang w:bidi="as-IN"/>
        </w:rPr>
        <w:t>.</w:t>
      </w:r>
    </w:p>
    <w:p w14:paraId="3DB58E17" w14:textId="77777777" w:rsidR="00E653FC" w:rsidRPr="00B85526" w:rsidRDefault="00E653FC" w:rsidP="00E653FC">
      <w:pPr>
        <w:ind w:right="-22" w:firstLine="709"/>
        <w:jc w:val="both"/>
        <w:rPr>
          <w:rFonts w:eastAsia="Calibri" w:cs="Times New Roman"/>
          <w:sz w:val="24"/>
          <w:szCs w:val="24"/>
          <w:lang w:eastAsia="en-US"/>
        </w:rPr>
      </w:pPr>
      <w:r w:rsidRPr="00B85526">
        <w:rPr>
          <w:rFonts w:eastAsia="Calibri" w:cs="Times New Roman"/>
          <w:bCs/>
          <w:sz w:val="24"/>
          <w:szCs w:val="24"/>
          <w:lang w:bidi="as-IN"/>
        </w:rPr>
        <w:t xml:space="preserve">Viena iš Antikorupcijos komisijos veiklos formų – posėdžiai. </w:t>
      </w:r>
      <w:r w:rsidRPr="00B85526">
        <w:rPr>
          <w:rFonts w:eastAsia="Calibri" w:cs="Times New Roman"/>
          <w:sz w:val="24"/>
          <w:szCs w:val="24"/>
          <w:lang w:eastAsia="en-US"/>
        </w:rPr>
        <w:t>2022 m. įvyko 5 Biržų rajono savivaldybės tarybos Antikorupcijos komisijos posėdžiai.</w:t>
      </w:r>
    </w:p>
    <w:p w14:paraId="7918CE56" w14:textId="77777777" w:rsidR="00E653FC" w:rsidRPr="00507737" w:rsidRDefault="00E653FC" w:rsidP="00E653FC">
      <w:pPr>
        <w:ind w:firstLine="720"/>
        <w:jc w:val="both"/>
        <w:rPr>
          <w:rFonts w:cs="Times New Roman"/>
          <w:sz w:val="24"/>
          <w:szCs w:val="24"/>
          <w:lang w:eastAsia="ar-SA"/>
        </w:rPr>
      </w:pPr>
      <w:r w:rsidRPr="00B85526">
        <w:rPr>
          <w:rFonts w:eastAsia="Calibri" w:cs="Times New Roman"/>
          <w:sz w:val="24"/>
          <w:szCs w:val="24"/>
          <w:lang w:eastAsia="en-US"/>
        </w:rPr>
        <w:t>Vasario 3 d. posėdyje dalyvavo 5 komisijos nariai</w:t>
      </w:r>
      <w:r>
        <w:rPr>
          <w:rFonts w:eastAsia="Calibri" w:cs="Times New Roman"/>
          <w:sz w:val="24"/>
          <w:szCs w:val="24"/>
          <w:lang w:eastAsia="en-US"/>
        </w:rPr>
        <w:t xml:space="preserve"> ir kviestiniai asmenys:</w:t>
      </w:r>
      <w:r w:rsidRPr="00395B59">
        <w:rPr>
          <w:rFonts w:cs="Times New Roman"/>
          <w:sz w:val="24"/>
          <w:szCs w:val="24"/>
          <w:lang w:eastAsia="ar-SA"/>
        </w:rPr>
        <w:t xml:space="preserve"> Biržų rajono savivaldybės meras Vytas Jareckas, Biržų rajono savivaldybės mero pavaduotoja Audronė Garšvaitė, Biržų rajono savivaldybės tarybos narys Audrius Jukna, </w:t>
      </w:r>
      <w:r w:rsidRPr="00395B59">
        <w:rPr>
          <w:rFonts w:cs="Times New Roman"/>
          <w:sz w:val="24"/>
          <w:szCs w:val="22"/>
          <w:lang w:eastAsia="ar-SA"/>
        </w:rPr>
        <w:t>darbo grupės Biržų miesto ir rajono gatvių su žvyro danga asfaltavimo prioritetinės eilės sudarymo / koregavimo klausimams spręsti pirmininkas</w:t>
      </w:r>
      <w:r w:rsidRPr="00395B59">
        <w:rPr>
          <w:rFonts w:cs="Times New Roman"/>
          <w:sz w:val="24"/>
          <w:szCs w:val="24"/>
          <w:lang w:eastAsia="ar-SA"/>
        </w:rPr>
        <w:t>, Biržų krašto muziejaus „Sėla“ direktorius Gintaras Butkevičius.</w:t>
      </w:r>
      <w:r>
        <w:rPr>
          <w:rFonts w:cs="Times New Roman"/>
          <w:sz w:val="24"/>
          <w:szCs w:val="24"/>
          <w:lang w:eastAsia="ar-SA"/>
        </w:rPr>
        <w:t xml:space="preserve"> </w:t>
      </w:r>
      <w:r w:rsidRPr="00B85526">
        <w:rPr>
          <w:rFonts w:eastAsia="Calibri" w:cs="Times New Roman"/>
          <w:sz w:val="24"/>
          <w:szCs w:val="24"/>
          <w:lang w:eastAsia="en-US"/>
        </w:rPr>
        <w:t xml:space="preserve">Posėdyje svarstyti 3 klausimai: anoniminis skundas dėl tariamo piktnaudžiavimo tarnyba bei galimo viešų ir privačių interesų konflikto </w:t>
      </w:r>
      <w:bookmarkStart w:id="3" w:name="_Hlk123809037"/>
      <w:r w:rsidRPr="00B85526">
        <w:rPr>
          <w:rFonts w:eastAsia="Calibri" w:cs="Times New Roman"/>
          <w:sz w:val="24"/>
          <w:szCs w:val="24"/>
          <w:lang w:eastAsia="en-US"/>
        </w:rPr>
        <w:t xml:space="preserve">Biržų rajono savivaldybės mero pavaduotojai Audronei Garšvaitei </w:t>
      </w:r>
      <w:bookmarkEnd w:id="3"/>
      <w:r w:rsidRPr="00B85526">
        <w:rPr>
          <w:rFonts w:eastAsia="Calibri" w:cs="Times New Roman"/>
          <w:sz w:val="24"/>
          <w:szCs w:val="24"/>
          <w:lang w:eastAsia="en-US"/>
        </w:rPr>
        <w:t xml:space="preserve">buto remontui pasisamdžius asmenį; </w:t>
      </w:r>
      <w:r w:rsidRPr="00B85526">
        <w:rPr>
          <w:sz w:val="24"/>
          <w:szCs w:val="24"/>
          <w:lang w:eastAsia="ar-SA"/>
        </w:rPr>
        <w:lastRenderedPageBreak/>
        <w:t>dėl galimo korupcijos pasireiškimo keičiant 2020 m. vasario 10 d. Savivaldybės tarybos patvirtintą Biržų miesto gatvių su žvyro danga asfaltavimo prioritetinę eilę;</w:t>
      </w:r>
      <w:r w:rsidRPr="00B85526">
        <w:rPr>
          <w:rFonts w:eastAsia="Calibri" w:cs="Times New Roman"/>
          <w:bCs/>
          <w:sz w:val="24"/>
          <w:szCs w:val="24"/>
          <w:lang w:bidi="as-IN"/>
        </w:rPr>
        <w:t xml:space="preserve"> d</w:t>
      </w:r>
      <w:r w:rsidRPr="0008360F">
        <w:rPr>
          <w:rFonts w:cs="Times New Roman"/>
          <w:sz w:val="24"/>
          <w:szCs w:val="24"/>
          <w:lang w:eastAsia="ar-SA"/>
        </w:rPr>
        <w:t>ėl Antikorupcijos komisijos 2022 metų veiklos plano.</w:t>
      </w:r>
      <w:r w:rsidRPr="00B85526">
        <w:rPr>
          <w:rFonts w:cs="Times New Roman"/>
          <w:sz w:val="24"/>
          <w:szCs w:val="24"/>
          <w:lang w:eastAsia="ar-SA"/>
        </w:rPr>
        <w:t xml:space="preserve"> Komisija </w:t>
      </w:r>
      <w:r w:rsidRPr="00B85526">
        <w:rPr>
          <w:rFonts w:eastAsia="Calibri" w:cs="Times New Roman"/>
          <w:sz w:val="24"/>
          <w:szCs w:val="24"/>
          <w:lang w:eastAsia="en-US"/>
        </w:rPr>
        <w:t>dėl anoniminio skundo k</w:t>
      </w:r>
      <w:r w:rsidRPr="00B85526">
        <w:rPr>
          <w:rFonts w:cs="Times New Roman"/>
          <w:sz w:val="24"/>
          <w:szCs w:val="24"/>
          <w:lang w:eastAsia="ar-SA"/>
        </w:rPr>
        <w:t xml:space="preserve">orupcinės veiklos ar piktnaudžiavimo tarnyba nenustatė. </w:t>
      </w:r>
      <w:r w:rsidRPr="00B85526">
        <w:rPr>
          <w:sz w:val="24"/>
          <w:szCs w:val="24"/>
          <w:lang w:eastAsia="ar-SA"/>
        </w:rPr>
        <w:t>Antikorupcijos komisija rekomendavo Biržų rajono savivaldybės vadovams, politikams ir viešiesiems asmenims vengti aplinkybių, galinčių</w:t>
      </w:r>
      <w:r>
        <w:rPr>
          <w:sz w:val="24"/>
          <w:szCs w:val="24"/>
          <w:lang w:eastAsia="ar-SA"/>
        </w:rPr>
        <w:t xml:space="preserve"> </w:t>
      </w:r>
      <w:r w:rsidRPr="00B85526">
        <w:rPr>
          <w:sz w:val="24"/>
          <w:szCs w:val="24"/>
          <w:lang w:eastAsia="ar-SA"/>
        </w:rPr>
        <w:t>kelti įtarimų dėl piktnaudžiavimo tarnyba, viešų ir privačių interesų konflikto valstybės tarnyboje. Dėl galimo korupcijos pasireiškimo keičiant 2020 m. vasario 10 d. Savivaldybės tarybos patvirtintą Biržų miesto gatvių su žvyro danga asfaltavimo prioritetinę eilę</w:t>
      </w:r>
      <w:r>
        <w:rPr>
          <w:sz w:val="24"/>
          <w:szCs w:val="24"/>
          <w:lang w:eastAsia="ar-SA"/>
        </w:rPr>
        <w:t xml:space="preserve">, komisija konstatavo, kad </w:t>
      </w:r>
      <w:r w:rsidRPr="00507737">
        <w:rPr>
          <w:rFonts w:cs="Times New Roman"/>
          <w:sz w:val="24"/>
          <w:szCs w:val="24"/>
          <w:lang w:eastAsia="ar-SA"/>
        </w:rPr>
        <w:t>Biržų rajono savivaldybės mero Vyto Jarecko 2021-04-12 potvarkiu Nr. M-21 „Dėl darbo grupės sudarymo“ nereglamentuotos ir nedetalizuotos užduočių vykdymo sąlygos sudaro galimybę pasireikšti korupcijai, leidžiant  darbo grupei nesilaikyti pavedimo peržiūrėti eilės sudarymo kriterijus, o keisti balus, kas turi tiesioginės  įtakos gatvių su žvyro danga asfaltavimo eiliškumui.</w:t>
      </w:r>
      <w:r>
        <w:rPr>
          <w:rFonts w:cs="Times New Roman"/>
          <w:sz w:val="24"/>
          <w:szCs w:val="24"/>
          <w:lang w:eastAsia="ar-SA"/>
        </w:rPr>
        <w:t xml:space="preserve"> </w:t>
      </w:r>
      <w:r w:rsidRPr="00507737">
        <w:rPr>
          <w:rFonts w:cs="Times New Roman"/>
          <w:sz w:val="24"/>
          <w:szCs w:val="24"/>
          <w:lang w:eastAsia="ar-SA"/>
        </w:rPr>
        <w:t>Neišsamiai protokoluota darbo grupės veikla, nenurodyti argumentai, motyvai gatvių su žvyro danga asfaltavimo prioritetinės eilės koregavimo kriterijų ir balų keitimui gali sukelti abejonių dėl darbo grupės priimtų sprendimų objektyvumo ir nešališkumo. Šie sprendimai laikytini korupcijos rizikos veiksniais, sukuriančiais galimybes nesąžiningiems susitarimams, galimai nepagrįstų sprendimų priėmimui, sudaro sąlygas politikams vykdyti galimai neskaidrius pažadus, duotus atskiriems gyventojams ar jų grupėms. </w:t>
      </w:r>
      <w:r>
        <w:rPr>
          <w:rFonts w:cs="Times New Roman"/>
          <w:sz w:val="24"/>
          <w:szCs w:val="24"/>
          <w:lang w:eastAsia="ar-SA"/>
        </w:rPr>
        <w:t xml:space="preserve">Posėdyje vienbalsiai pritarta Antikorupcijos komisijos 2022 m. veiklos planui. </w:t>
      </w:r>
    </w:p>
    <w:p w14:paraId="47B0AC1B" w14:textId="77777777" w:rsidR="00E653FC" w:rsidRPr="00DB0515" w:rsidRDefault="00E653FC" w:rsidP="00E653FC">
      <w:pPr>
        <w:pStyle w:val="Sraopastraipa"/>
        <w:ind w:left="0" w:firstLine="720"/>
        <w:jc w:val="both"/>
        <w:rPr>
          <w:sz w:val="24"/>
          <w:szCs w:val="24"/>
          <w:lang w:eastAsia="ar-SA"/>
        </w:rPr>
      </w:pPr>
      <w:r w:rsidRPr="00DB0515">
        <w:rPr>
          <w:rFonts w:eastAsia="Calibri" w:cs="Times New Roman"/>
          <w:sz w:val="24"/>
          <w:szCs w:val="24"/>
          <w:lang w:eastAsia="en-US"/>
        </w:rPr>
        <w:t xml:space="preserve">Kovo 21 d. posėdyje dalyvavo 4 nariai ir kviestinis asmuo: </w:t>
      </w:r>
      <w:r w:rsidRPr="00DB0515">
        <w:rPr>
          <w:rFonts w:cs="Times New Roman"/>
          <w:sz w:val="24"/>
          <w:szCs w:val="24"/>
          <w:lang w:eastAsia="ar-SA"/>
        </w:rPr>
        <w:t xml:space="preserve">Biržų rajono savivaldybės administracijos Teisės ir civilinės metrikacijos skyriaus vedėjas Stanislovas Paškevičius. </w:t>
      </w:r>
      <w:r w:rsidRPr="00DB0515">
        <w:rPr>
          <w:rFonts w:eastAsia="Calibri" w:cs="Times New Roman"/>
          <w:sz w:val="24"/>
          <w:szCs w:val="24"/>
          <w:lang w:eastAsia="en-US"/>
        </w:rPr>
        <w:t xml:space="preserve">Svarstyta: </w:t>
      </w:r>
      <w:r w:rsidRPr="00DB0515">
        <w:rPr>
          <w:sz w:val="24"/>
          <w:szCs w:val="24"/>
          <w:lang w:eastAsia="ar-SA"/>
        </w:rPr>
        <w:t xml:space="preserve">dėl Biržų rajono savivaldybės 2021–2023 metų </w:t>
      </w:r>
      <w:bookmarkStart w:id="4" w:name="_Hlk123810454"/>
      <w:r w:rsidRPr="00DB0515">
        <w:rPr>
          <w:sz w:val="24"/>
          <w:szCs w:val="24"/>
          <w:lang w:eastAsia="ar-SA"/>
        </w:rPr>
        <w:t>korupcijos prevencijos programos ir jos įgyvendinimo priemonių plano pakeitimo</w:t>
      </w:r>
      <w:bookmarkEnd w:id="4"/>
      <w:r w:rsidRPr="00DB0515">
        <w:rPr>
          <w:sz w:val="24"/>
          <w:szCs w:val="24"/>
          <w:lang w:eastAsia="ar-SA"/>
        </w:rPr>
        <w:t xml:space="preserve">; </w:t>
      </w:r>
      <w:r w:rsidRPr="00DB0515">
        <w:rPr>
          <w:rFonts w:cs="Times New Roman"/>
          <w:sz w:val="24"/>
          <w:szCs w:val="24"/>
          <w:lang w:eastAsia="ar-SA"/>
        </w:rPr>
        <w:t>d</w:t>
      </w:r>
      <w:r w:rsidRPr="009F5331">
        <w:rPr>
          <w:rFonts w:cs="Times New Roman"/>
          <w:sz w:val="24"/>
          <w:szCs w:val="24"/>
          <w:lang w:eastAsia="ar-SA"/>
        </w:rPr>
        <w:t>ėl Biržų rajono savivaldybės tarybos Antikorupcijos komisijos 2021 metų veiklos ir savivaldybės 2021–2023 metų korupcijos prevencijos programos įgyvendinimo priemonių plano vykdymo 2021 metų ataskaitos</w:t>
      </w:r>
      <w:r w:rsidRPr="00DB0515">
        <w:rPr>
          <w:rFonts w:cs="Times New Roman"/>
          <w:sz w:val="24"/>
          <w:szCs w:val="24"/>
          <w:lang w:eastAsia="ar-SA"/>
        </w:rPr>
        <w:t>; d</w:t>
      </w:r>
      <w:r w:rsidRPr="009F5331">
        <w:rPr>
          <w:rFonts w:cs="Times New Roman"/>
          <w:sz w:val="24"/>
          <w:szCs w:val="24"/>
          <w:lang w:eastAsia="ar-SA"/>
        </w:rPr>
        <w:t>ėl Biržų rajono savivaldybės tarybos Antikorupcijos komisijos 2022 metų darbo plano patvirtinimo.</w:t>
      </w:r>
      <w:r w:rsidRPr="00DB0515">
        <w:rPr>
          <w:sz w:val="24"/>
          <w:szCs w:val="24"/>
          <w:lang w:eastAsia="ar-SA"/>
        </w:rPr>
        <w:t xml:space="preserve"> </w:t>
      </w:r>
      <w:r>
        <w:rPr>
          <w:sz w:val="24"/>
          <w:szCs w:val="24"/>
          <w:lang w:eastAsia="ar-SA"/>
        </w:rPr>
        <w:t xml:space="preserve">Antikorupcijos komisija vienbalsiai pritarė </w:t>
      </w:r>
      <w:r w:rsidRPr="00DB0515">
        <w:rPr>
          <w:sz w:val="24"/>
          <w:szCs w:val="24"/>
          <w:lang w:eastAsia="ar-SA"/>
        </w:rPr>
        <w:t>korupcijos prevencijos programos ir jos įgyvendinimo priemonių plano pakeitim</w:t>
      </w:r>
      <w:r>
        <w:rPr>
          <w:sz w:val="24"/>
          <w:szCs w:val="24"/>
          <w:lang w:eastAsia="ar-SA"/>
        </w:rPr>
        <w:t xml:space="preserve">ui bei </w:t>
      </w:r>
      <w:r w:rsidRPr="009F5331">
        <w:rPr>
          <w:rFonts w:cs="Times New Roman"/>
          <w:sz w:val="24"/>
          <w:szCs w:val="24"/>
          <w:lang w:eastAsia="ar-SA"/>
        </w:rPr>
        <w:t>2021 metų ataskait</w:t>
      </w:r>
      <w:r>
        <w:rPr>
          <w:rFonts w:cs="Times New Roman"/>
          <w:sz w:val="24"/>
          <w:szCs w:val="24"/>
          <w:lang w:eastAsia="ar-SA"/>
        </w:rPr>
        <w:t>ai.</w:t>
      </w:r>
      <w:r w:rsidRPr="00DB0515">
        <w:rPr>
          <w:sz w:val="24"/>
          <w:szCs w:val="24"/>
          <w:lang w:eastAsia="ar-SA"/>
        </w:rPr>
        <w:t xml:space="preserve"> Komisijos pirmininkė pristatė Antikorupcijos komisijos 2022 m. darbo planą bei pasiūlė jį viešinti įkeliant į savivaldybės interneto svetainę.</w:t>
      </w:r>
      <w:r>
        <w:rPr>
          <w:sz w:val="24"/>
          <w:szCs w:val="24"/>
          <w:lang w:eastAsia="ar-SA"/>
        </w:rPr>
        <w:t xml:space="preserve"> Antikorupcijos komisija vienbalsiai </w:t>
      </w:r>
      <w:r w:rsidRPr="00DB0515">
        <w:rPr>
          <w:rFonts w:cs="Times New Roman"/>
          <w:sz w:val="24"/>
          <w:szCs w:val="24"/>
          <w:lang w:eastAsia="ar-SA"/>
        </w:rPr>
        <w:t>pritar</w:t>
      </w:r>
      <w:r>
        <w:rPr>
          <w:rFonts w:cs="Times New Roman"/>
          <w:sz w:val="24"/>
          <w:szCs w:val="24"/>
          <w:lang w:eastAsia="ar-SA"/>
        </w:rPr>
        <w:t>ė 2022 m. darbo planui ir komisijos pirmininkės pasiūlymui</w:t>
      </w:r>
      <w:r w:rsidRPr="00DB0515">
        <w:rPr>
          <w:rFonts w:cs="Times New Roman"/>
          <w:sz w:val="24"/>
          <w:szCs w:val="24"/>
          <w:lang w:eastAsia="ar-SA"/>
        </w:rPr>
        <w:t>.</w:t>
      </w:r>
    </w:p>
    <w:p w14:paraId="5FC7732E" w14:textId="05B113B2" w:rsidR="00E653FC" w:rsidRPr="005014FE" w:rsidRDefault="00E653FC" w:rsidP="00E653FC">
      <w:pPr>
        <w:pStyle w:val="Sraopastraipa"/>
        <w:ind w:left="0" w:firstLine="709"/>
        <w:jc w:val="both"/>
        <w:rPr>
          <w:sz w:val="24"/>
          <w:szCs w:val="24"/>
          <w:lang w:eastAsia="ar-SA"/>
        </w:rPr>
      </w:pPr>
      <w:r w:rsidRPr="005014FE">
        <w:rPr>
          <w:rFonts w:eastAsia="Calibri" w:cs="Times New Roman"/>
          <w:sz w:val="24"/>
          <w:szCs w:val="24"/>
          <w:lang w:eastAsia="en-US"/>
        </w:rPr>
        <w:t xml:space="preserve">Birželio 20 d. posėdyje dalyvavo 7 komisijos nariai ir kviestiniai asmenys: </w:t>
      </w:r>
      <w:r w:rsidRPr="005014FE">
        <w:rPr>
          <w:rFonts w:cs="Times New Roman"/>
          <w:sz w:val="24"/>
          <w:szCs w:val="24"/>
          <w:lang w:eastAsia="ar-SA"/>
        </w:rPr>
        <w:t xml:space="preserve">Biržų rajono savivaldybės administracijos Teisės ir civilinės metrikacijos skyriaus vedėjas Stanislovas Paškevičius, Biržų rajono savivaldybės tarybos narė Edita Čepokienė, Biržų rajono vietos veiklos grupės </w:t>
      </w:r>
      <w:r w:rsidRPr="005014FE">
        <w:rPr>
          <w:rFonts w:cs="Times New Roman"/>
          <w:sz w:val="24"/>
          <w:szCs w:val="24"/>
          <w:shd w:val="clear" w:color="auto" w:fill="FFFFFF"/>
          <w:lang w:eastAsia="ar-SA"/>
        </w:rPr>
        <w:t xml:space="preserve">VPS administravimo vadovė </w:t>
      </w:r>
      <w:r w:rsidRPr="005014FE">
        <w:rPr>
          <w:rFonts w:cs="Times New Roman"/>
          <w:sz w:val="24"/>
          <w:szCs w:val="24"/>
          <w:lang w:eastAsia="ar-SA"/>
        </w:rPr>
        <w:t>–</w:t>
      </w:r>
      <w:r w:rsidRPr="005014FE">
        <w:rPr>
          <w:rFonts w:cs="Times New Roman"/>
          <w:sz w:val="24"/>
          <w:szCs w:val="24"/>
          <w:shd w:val="clear" w:color="auto" w:fill="FFFFFF"/>
          <w:lang w:eastAsia="ar-SA"/>
        </w:rPr>
        <w:t xml:space="preserve"> administratorė Virginija Ridlauskienė.</w:t>
      </w:r>
      <w:r w:rsidRPr="005014FE">
        <w:rPr>
          <w:rFonts w:cs="Times New Roman"/>
          <w:sz w:val="24"/>
          <w:szCs w:val="24"/>
          <w:lang w:eastAsia="ar-SA"/>
        </w:rPr>
        <w:t xml:space="preserve"> </w:t>
      </w:r>
      <w:r w:rsidRPr="005014FE">
        <w:rPr>
          <w:rFonts w:eastAsia="Calibri" w:cs="Times New Roman"/>
          <w:sz w:val="24"/>
          <w:szCs w:val="24"/>
          <w:lang w:eastAsia="en-US"/>
        </w:rPr>
        <w:t>Svarstyti klausimai:</w:t>
      </w:r>
      <w:r w:rsidRPr="005014FE">
        <w:rPr>
          <w:color w:val="222222"/>
          <w:sz w:val="24"/>
          <w:szCs w:val="24"/>
          <w:shd w:val="clear" w:color="auto" w:fill="FFFFFF"/>
          <w:lang w:eastAsia="ar-SA"/>
        </w:rPr>
        <w:t xml:space="preserve"> dėl Biržų rajono savivaldybės tarybos narės Editos Čepokienės galimai korupcinio pobūdžio veiksmų išsinuomojant masažines lovas iš Pačeriaukštės kaimo bendruomenės; d</w:t>
      </w:r>
      <w:r w:rsidRPr="00011CB2">
        <w:rPr>
          <w:rFonts w:cs="Times New Roman"/>
          <w:sz w:val="24"/>
          <w:szCs w:val="24"/>
          <w:lang w:eastAsia="ar-SA"/>
        </w:rPr>
        <w:t>ėl Komisijos narių antikorupcinio sąmoningumo didinimo (praktinis užsiėmimas)</w:t>
      </w:r>
      <w:r w:rsidRPr="005014FE">
        <w:rPr>
          <w:rFonts w:cs="Times New Roman"/>
          <w:sz w:val="24"/>
          <w:szCs w:val="24"/>
          <w:lang w:eastAsia="ar-SA"/>
        </w:rPr>
        <w:t>; d</w:t>
      </w:r>
      <w:r w:rsidRPr="00011CB2">
        <w:rPr>
          <w:rFonts w:cs="Times New Roman"/>
          <w:sz w:val="24"/>
          <w:szCs w:val="24"/>
          <w:lang w:eastAsia="ar-SA"/>
        </w:rPr>
        <w:t xml:space="preserve">ėl Antikorupcijos komisijos narių, kurie nėra savivaldybės tarybos nariai, atlygio  mokėjimo tvarkos. </w:t>
      </w:r>
      <w:r w:rsidRPr="005014FE">
        <w:rPr>
          <w:rFonts w:cs="Times New Roman"/>
          <w:sz w:val="24"/>
          <w:szCs w:val="24"/>
          <w:lang w:eastAsia="ar-SA"/>
        </w:rPr>
        <w:t>Biržų rajono savivaldybės tarybos Antikorupcijos komisija, susipažinusi su Biržų rajono vietos veiklos grupės ir Pačeriaukštės kaimo bendruomenės pateikta medžiaga, išklausiusi Biržų rajono vietos veiklos grupės VPS administravimo vadovės – administratorės Virginijos Ridlauskienės paaiškinimus bei Biržų rajono savivaldybės tarybos narės Editos Čepokienės atsakymus į Komisijos narių klausimus, įvertinusi Biržų rajono savivaldybės tarybos Etikos komisijos 2022 m. birželio 8 d. posėdžio protokolo Nr. EP-9 išrašą, nusprendė p</w:t>
      </w:r>
      <w:r w:rsidRPr="00602E48">
        <w:rPr>
          <w:rFonts w:cs="Times New Roman"/>
          <w:sz w:val="24"/>
          <w:szCs w:val="24"/>
          <w:lang w:eastAsia="ar-SA"/>
        </w:rPr>
        <w:t>ripažinti, kad Biržų rajono savivaldybės tarybos narė E. Čepokienė</w:t>
      </w:r>
      <w:r w:rsidRPr="005014FE">
        <w:rPr>
          <w:rFonts w:cs="Times New Roman"/>
          <w:sz w:val="24"/>
          <w:szCs w:val="24"/>
          <w:lang w:eastAsia="ar-SA"/>
        </w:rPr>
        <w:t xml:space="preserve"> </w:t>
      </w:r>
      <w:r w:rsidRPr="00602E48">
        <w:rPr>
          <w:rFonts w:cs="Times New Roman"/>
          <w:sz w:val="24"/>
          <w:szCs w:val="24"/>
          <w:lang w:eastAsia="ar-SA"/>
        </w:rPr>
        <w:t>nepažeidė bendruomeninio verslo tvarkos aprašo bei pasirašytos sutarties reikalavimų.</w:t>
      </w:r>
      <w:r w:rsidRPr="005014FE">
        <w:rPr>
          <w:rFonts w:cs="Times New Roman"/>
          <w:sz w:val="24"/>
          <w:szCs w:val="24"/>
          <w:lang w:eastAsia="ar-SA"/>
        </w:rPr>
        <w:t xml:space="preserve"> N</w:t>
      </w:r>
      <w:r w:rsidR="00913B47">
        <w:rPr>
          <w:rFonts w:cs="Times New Roman"/>
          <w:sz w:val="24"/>
          <w:szCs w:val="24"/>
          <w:lang w:eastAsia="ar-SA"/>
        </w:rPr>
        <w:t>uspręsta n</w:t>
      </w:r>
      <w:r w:rsidRPr="005014FE">
        <w:rPr>
          <w:rFonts w:cs="Times New Roman"/>
          <w:sz w:val="24"/>
          <w:szCs w:val="24"/>
          <w:lang w:eastAsia="ar-SA"/>
        </w:rPr>
        <w:t>enagrinėti</w:t>
      </w:r>
      <w:r w:rsidRPr="00602E48">
        <w:rPr>
          <w:rFonts w:cs="Times New Roman"/>
          <w:sz w:val="24"/>
          <w:szCs w:val="24"/>
          <w:lang w:eastAsia="ar-SA"/>
        </w:rPr>
        <w:t xml:space="preserve"> E. Čepokienės veikos Viešųjų ir privačių interesų derinimo įstatymo atžvilgiu, atsižvelgiant į tai, kad Biržų rajono savivaldybės tarybos Etikos komisija šiuo klausimu kreipėsi į Vyriausiąją tarnybinės etikos komisiją</w:t>
      </w:r>
      <w:r w:rsidRPr="005014FE">
        <w:rPr>
          <w:rFonts w:cs="Times New Roman"/>
          <w:sz w:val="24"/>
          <w:szCs w:val="24"/>
          <w:lang w:eastAsia="ar-SA"/>
        </w:rPr>
        <w:t xml:space="preserve">. </w:t>
      </w:r>
      <w:r w:rsidRPr="00602E48">
        <w:rPr>
          <w:rFonts w:cs="Times New Roman"/>
          <w:sz w:val="24"/>
          <w:szCs w:val="24"/>
          <w:lang w:eastAsia="ar-SA"/>
        </w:rPr>
        <w:t>Rekomenduoti Savivaldybės tarybos narei E. Čepokienei</w:t>
      </w:r>
      <w:r w:rsidRPr="005014FE">
        <w:rPr>
          <w:rFonts w:cs="Times New Roman"/>
          <w:sz w:val="24"/>
          <w:szCs w:val="24"/>
          <w:lang w:eastAsia="ar-SA"/>
        </w:rPr>
        <w:t xml:space="preserve"> </w:t>
      </w:r>
      <w:r w:rsidRPr="00602E48">
        <w:rPr>
          <w:rFonts w:cs="Times New Roman"/>
          <w:sz w:val="24"/>
          <w:szCs w:val="24"/>
          <w:lang w:eastAsia="ar-SA"/>
        </w:rPr>
        <w:t>ir visiems kitiems Savivaldybės tarybos nariams ir politikams, vadovaujantiems visuomeninėms organizacijoms ar jų veikloje dalyvaujantiems, siekti veiklos procedūrų skaidrumo ir aiškumo, viešumo ir atvirumo,  rodyti asmeninį pavyzdį ir iniciatyvą kuriant</w:t>
      </w:r>
      <w:r w:rsidRPr="005014FE">
        <w:rPr>
          <w:rFonts w:cs="Times New Roman"/>
          <w:sz w:val="24"/>
          <w:szCs w:val="24"/>
          <w:lang w:eastAsia="ar-SA"/>
        </w:rPr>
        <w:t xml:space="preserve"> </w:t>
      </w:r>
      <w:r w:rsidRPr="00602E48">
        <w:rPr>
          <w:rFonts w:cs="Times New Roman"/>
          <w:sz w:val="24"/>
          <w:szCs w:val="24"/>
          <w:lang w:eastAsia="ar-SA"/>
        </w:rPr>
        <w:t>antikorupcinę aplinką visuomeninėse organizacijose.</w:t>
      </w:r>
      <w:r w:rsidRPr="005014FE">
        <w:rPr>
          <w:rFonts w:cs="Times New Roman"/>
          <w:sz w:val="24"/>
          <w:szCs w:val="24"/>
          <w:lang w:eastAsia="ar-SA"/>
        </w:rPr>
        <w:t xml:space="preserve"> </w:t>
      </w:r>
      <w:r>
        <w:rPr>
          <w:color w:val="222222"/>
          <w:sz w:val="24"/>
          <w:szCs w:val="24"/>
          <w:shd w:val="clear" w:color="auto" w:fill="FFFFFF"/>
          <w:lang w:eastAsia="ar-SA"/>
        </w:rPr>
        <w:t>K</w:t>
      </w:r>
      <w:r w:rsidRPr="005014FE">
        <w:rPr>
          <w:sz w:val="24"/>
          <w:szCs w:val="24"/>
          <w:lang w:eastAsia="ar-SA"/>
        </w:rPr>
        <w:t>omisijos pirmininkė pristatė Antikorupcijos komisijos narių, kurie nėra savivaldybės tarybos nariai, atlygio  mokėjimo tvarką, nustatytą Lietuvos Respublikos vidaus reikalų ministro 2022 m. balandžio 21 d. įsakymu Nr. 1V-319 „</w:t>
      </w:r>
      <w:r w:rsidRPr="005014FE">
        <w:rPr>
          <w:sz w:val="24"/>
          <w:szCs w:val="24"/>
          <w:shd w:val="clear" w:color="auto" w:fill="FFFFFF"/>
          <w:lang w:eastAsia="ar-SA"/>
        </w:rPr>
        <w:t>Dėl savivaldybių tarybų etikos komisijos narių ir antikorupcijos komisijos narių, kurie nėra savivaldybės tarybos nariai, atlygio dydžio ir mokėjimo tvarkos nustatymo</w:t>
      </w:r>
      <w:r w:rsidRPr="005014FE">
        <w:rPr>
          <w:sz w:val="24"/>
          <w:szCs w:val="24"/>
          <w:lang w:eastAsia="ar-SA"/>
        </w:rPr>
        <w:t>“. Komisijos nariai, pageidaujantys gauti atlygį už darbą Antikorupcijos komisijos veikloje, pateikė nustatytos formos prašymus.</w:t>
      </w:r>
    </w:p>
    <w:p w14:paraId="019A90B8" w14:textId="33C370C7" w:rsidR="00E653FC" w:rsidRPr="009A3504" w:rsidRDefault="00E653FC" w:rsidP="00E653FC">
      <w:pPr>
        <w:suppressAutoHyphens/>
        <w:ind w:firstLine="709"/>
        <w:jc w:val="both"/>
        <w:rPr>
          <w:sz w:val="24"/>
          <w:szCs w:val="24"/>
          <w:lang w:eastAsia="ar-SA"/>
        </w:rPr>
      </w:pPr>
      <w:r w:rsidRPr="009A3504">
        <w:rPr>
          <w:rFonts w:eastAsia="Calibri" w:cs="Times New Roman"/>
          <w:sz w:val="24"/>
          <w:szCs w:val="24"/>
          <w:lang w:eastAsia="en-US"/>
        </w:rPr>
        <w:t xml:space="preserve">Rugpjūčio 30 d. posėdyje dalyvavo 4 komisijos nariai. Kviestiniai asmenys: </w:t>
      </w:r>
      <w:r w:rsidRPr="009A3504">
        <w:rPr>
          <w:rFonts w:cs="Times New Roman"/>
          <w:sz w:val="24"/>
          <w:szCs w:val="24"/>
          <w:lang w:eastAsia="ar-SA"/>
        </w:rPr>
        <w:t xml:space="preserve">Biržų rajono savivaldybės kontrolės ir audito tarnybos Savivaldybės kontrolierė Žaneta Eriksonienė, Biržų rajono savivaldybės administracijos direktorė Irutė Varzienė. </w:t>
      </w:r>
      <w:r w:rsidRPr="009A3504">
        <w:rPr>
          <w:rFonts w:eastAsia="Calibri" w:cs="Times New Roman"/>
          <w:sz w:val="24"/>
          <w:szCs w:val="24"/>
          <w:lang w:eastAsia="en-US"/>
        </w:rPr>
        <w:t xml:space="preserve">Svarstytas klausimas </w:t>
      </w:r>
      <w:r w:rsidRPr="009A3504">
        <w:rPr>
          <w:sz w:val="24"/>
          <w:szCs w:val="24"/>
        </w:rPr>
        <w:t xml:space="preserve">dėl </w:t>
      </w:r>
      <w:r w:rsidRPr="009A3504">
        <w:rPr>
          <w:rFonts w:eastAsia="Calibri"/>
          <w:sz w:val="24"/>
          <w:szCs w:val="24"/>
        </w:rPr>
        <w:t xml:space="preserve">Biržų rajono sporto klubų ir visuomeninių sporto organizacijų, religinių bendruomenių ir bendrijų, nevyriausybinių organizacijų rėmimo teisėtumo ataskaitos. </w:t>
      </w:r>
      <w:r w:rsidRPr="009A3504">
        <w:rPr>
          <w:sz w:val="24"/>
          <w:szCs w:val="24"/>
          <w:lang w:eastAsia="ar-SA"/>
        </w:rPr>
        <w:t>Biržų rajono savivaldybės tarybos Antikorupcijos komisija pripažino, kad skiriant sporto klubams ir visuomeninėms</w:t>
      </w:r>
      <w:r w:rsidR="007B5907">
        <w:rPr>
          <w:sz w:val="24"/>
          <w:szCs w:val="24"/>
          <w:lang w:eastAsia="ar-SA"/>
        </w:rPr>
        <w:t xml:space="preserve"> </w:t>
      </w:r>
      <w:r w:rsidRPr="009A3504">
        <w:rPr>
          <w:sz w:val="24"/>
          <w:szCs w:val="24"/>
          <w:lang w:eastAsia="ar-SA"/>
        </w:rPr>
        <w:t xml:space="preserve">sporto organizacijoms Biržų rajono savivaldybės 2022 metų kūno kultūros ir sporto plėtojimo programos lėšas buvo nepilnai užtikrintas lėšų skyrimo objektyvumas ir skaidrumas, kas sudarė sąlygas galimam korupcijos pasireiškimui. </w:t>
      </w:r>
      <w:r w:rsidRPr="009A3504">
        <w:rPr>
          <w:rFonts w:cs="Times New Roman"/>
          <w:sz w:val="24"/>
          <w:szCs w:val="24"/>
          <w:lang w:eastAsia="ar-SA"/>
        </w:rPr>
        <w:t>Rekomendavo Biržų rajono savivaldybės administracijai peržiūrėti Nevyriausybinių organizacijų vykdomų programų finansavimo ir lėšų naudojimo kontrolės teisinį reglamentavimą, įvertinant teisinio reguliavimo trūkumus, galinčius sudaryti prielaidas korupcijos apraiškoms. Kurti Biržų rajono savivaldybėje korupcijai atsparią aplinką, didinti Savivaldybės tarybos narių ir administracijos specialistų antikorupcinį sąmoningumą veikti skaidriai ir sąžiningai, netoleruoti korupcijos ar kito nesąžiningo elgesio. Atlikti kokybišką išankstinį savivaldybės tarybos sprendimų projektų vertinimą, siekiant nustatyti esamo ir numatomo teisinio reguliavimo trūkumus, galinčius sudaryti sąlygas piktnaudžiauti tarnybos teikiamomis galimybėmis ir įgaliojimais. Rekomendavo Biržų rajono savivaldybės administracijai sudaryti vieną, viešus ir privačius interesus deklaravusių, šiam darbui parengtų ir atestuotų asmenų komisiją,  kuri vertintų Biržų rajono sporto klubų ir visuomeninių sporto organizacijų, religinių bendruomenių ir bendrijų, nevyriausybinių organizacijų paraiškas finansavimui iš savivaldybės biudžeto gauti ir, jas įvertinę, teiktų pasiūlymus administracijos direktoriui dėl lėšų skyrimo.</w:t>
      </w:r>
    </w:p>
    <w:p w14:paraId="21AE90A1" w14:textId="0E6D4A0B" w:rsidR="00E653FC" w:rsidRDefault="00E653FC" w:rsidP="00E653FC">
      <w:pPr>
        <w:ind w:firstLine="720"/>
        <w:jc w:val="both"/>
        <w:rPr>
          <w:rFonts w:eastAsia="Calibri" w:cs="Times New Roman"/>
          <w:sz w:val="24"/>
          <w:szCs w:val="24"/>
          <w:lang w:eastAsia="en-US"/>
        </w:rPr>
      </w:pPr>
      <w:r>
        <w:rPr>
          <w:rFonts w:eastAsia="Calibri" w:cs="Times New Roman"/>
          <w:sz w:val="24"/>
          <w:szCs w:val="24"/>
          <w:lang w:eastAsia="en-US"/>
        </w:rPr>
        <w:t>Lapkričio 10</w:t>
      </w:r>
      <w:r w:rsidRPr="009A3504">
        <w:rPr>
          <w:rFonts w:eastAsia="Calibri" w:cs="Times New Roman"/>
          <w:sz w:val="24"/>
          <w:szCs w:val="24"/>
          <w:lang w:eastAsia="en-US"/>
        </w:rPr>
        <w:t xml:space="preserve"> d. posėdyje dalyvavo </w:t>
      </w:r>
      <w:r>
        <w:rPr>
          <w:rFonts w:eastAsia="Calibri" w:cs="Times New Roman"/>
          <w:sz w:val="24"/>
          <w:szCs w:val="24"/>
          <w:lang w:eastAsia="en-US"/>
        </w:rPr>
        <w:t>5</w:t>
      </w:r>
      <w:r w:rsidRPr="009A3504">
        <w:rPr>
          <w:rFonts w:eastAsia="Calibri" w:cs="Times New Roman"/>
          <w:sz w:val="24"/>
          <w:szCs w:val="24"/>
          <w:lang w:eastAsia="en-US"/>
        </w:rPr>
        <w:t xml:space="preserve"> komisijos nariai. Kviestiniai asmenys:</w:t>
      </w:r>
      <w:r>
        <w:rPr>
          <w:rFonts w:eastAsia="Calibri" w:cs="Times New Roman"/>
          <w:sz w:val="24"/>
          <w:szCs w:val="24"/>
          <w:lang w:eastAsia="en-US"/>
        </w:rPr>
        <w:t xml:space="preserve"> VšĮ Biržų rajono savivaldybės poliklinikos teisininkas Justas Greviškis, atsakingas už korupcijos prevencijos kontrolę įstaigoje, ir VšĮ Biržų ligoninės radiologijos kabineto vedėja Loreta Čeponienė, atsakinga už korupcijos prevencijos ir kontrolės vykdymą. Svarstyta dėl korupcijai atsparios aplinkos kūrimo įstaigose: VšĮ Biržų ligoninė</w:t>
      </w:r>
      <w:r w:rsidR="003349AB">
        <w:rPr>
          <w:rFonts w:eastAsia="Calibri" w:cs="Times New Roman"/>
          <w:sz w:val="24"/>
          <w:szCs w:val="24"/>
          <w:lang w:eastAsia="en-US"/>
        </w:rPr>
        <w:t>je</w:t>
      </w:r>
      <w:r>
        <w:rPr>
          <w:rFonts w:eastAsia="Calibri" w:cs="Times New Roman"/>
          <w:sz w:val="24"/>
          <w:szCs w:val="24"/>
          <w:lang w:eastAsia="en-US"/>
        </w:rPr>
        <w:t xml:space="preserve"> ir VšĮ Biržų rajono savivaldybės poliklinikoje. Antikorupcijos komisija rekomendavo: VšĮ Biržų rajono savivaldybės poliklinikai didinti įstaigos veiklos viešumą ir atskaitingumą visuomenei, skelbiant informaciją įstaigos interneto svetainėje apie visas įstaigoje taikomas korupcijai atsparios aplinkos kūrimo priemones. VšĮ Biržų ligoninės direktoriui užtikrinti tinkamą korupcijai atsparios aplinkos kūrimo priemonių sistemą įstaigoje, vadovautis Korupcijos prevencijos įstatymu bei paskirti asmenį, atsakingą už korupcijai atsparios aplinkos kūrimą, kurio pagrindinė veiklos sritis būtų korupcijos prevencija. </w:t>
      </w:r>
    </w:p>
    <w:p w14:paraId="40EF234B" w14:textId="5A4142B3" w:rsidR="00E653FC" w:rsidRPr="00D95830" w:rsidRDefault="00E653FC" w:rsidP="00E653FC">
      <w:pPr>
        <w:tabs>
          <w:tab w:val="left" w:pos="604"/>
        </w:tabs>
        <w:ind w:firstLine="709"/>
        <w:jc w:val="both"/>
        <w:rPr>
          <w:rFonts w:eastAsia="Calibri" w:cs="Times New Roman"/>
          <w:sz w:val="24"/>
          <w:szCs w:val="24"/>
          <w:lang w:eastAsia="en-US" w:bidi="as-IN"/>
        </w:rPr>
      </w:pPr>
      <w:r w:rsidRPr="00D95830">
        <w:rPr>
          <w:rFonts w:eastAsia="Calibri" w:cs="Times New Roman"/>
          <w:sz w:val="24"/>
          <w:szCs w:val="24"/>
          <w:lang w:eastAsia="en-US" w:bidi="as-IN"/>
        </w:rPr>
        <w:t xml:space="preserve">Siekiant skatinti antikorupcinės aplinkos kūrimą bei darbuotojų švietimą, Antikorupcijos komisijos nariai ir Savivaldybės administracijos darbuotojai, atsakingi už korupcijos prevenciją ir kontrolę, dalyvavo </w:t>
      </w:r>
      <w:r w:rsidR="00D95830">
        <w:rPr>
          <w:rFonts w:eastAsia="Calibri" w:cs="Times New Roman"/>
          <w:sz w:val="24"/>
          <w:szCs w:val="24"/>
          <w:lang w:eastAsia="en-US" w:bidi="as-IN"/>
        </w:rPr>
        <w:t xml:space="preserve">2 </w:t>
      </w:r>
      <w:r w:rsidRPr="00D95830">
        <w:rPr>
          <w:rFonts w:eastAsia="Calibri" w:cs="Times New Roman"/>
          <w:sz w:val="24"/>
          <w:szCs w:val="24"/>
          <w:lang w:eastAsia="en-US" w:bidi="as-IN"/>
        </w:rPr>
        <w:t>seminaruose, mokymuose</w:t>
      </w:r>
      <w:r w:rsidR="00CC6BCE" w:rsidRPr="00D95830">
        <w:rPr>
          <w:rFonts w:eastAsia="Calibri" w:cs="Times New Roman"/>
          <w:sz w:val="24"/>
          <w:szCs w:val="24"/>
          <w:lang w:eastAsia="en-US" w:bidi="as-IN"/>
        </w:rPr>
        <w:t xml:space="preserve">, kurie </w:t>
      </w:r>
      <w:r w:rsidRPr="00D95830">
        <w:rPr>
          <w:rFonts w:eastAsia="Calibri" w:cs="Times New Roman"/>
          <w:sz w:val="24"/>
          <w:szCs w:val="24"/>
          <w:lang w:eastAsia="en-US" w:bidi="as-IN"/>
        </w:rPr>
        <w:t xml:space="preserve">vyko nuotoliniu būdu. </w:t>
      </w:r>
    </w:p>
    <w:p w14:paraId="28ADA7FB" w14:textId="6C8EB410" w:rsidR="00E653FC" w:rsidRPr="00D95830" w:rsidRDefault="00CC6BCE" w:rsidP="00CC6BCE">
      <w:pPr>
        <w:tabs>
          <w:tab w:val="left" w:pos="604"/>
        </w:tabs>
        <w:ind w:firstLine="709"/>
        <w:jc w:val="both"/>
        <w:rPr>
          <w:rFonts w:eastAsia="Calibri" w:cs="Times New Roman"/>
          <w:noProof/>
          <w:sz w:val="24"/>
          <w:szCs w:val="24"/>
        </w:rPr>
      </w:pPr>
      <w:r w:rsidRPr="00D95830">
        <w:rPr>
          <w:rFonts w:eastAsia="Calibri" w:cs="Times New Roman"/>
          <w:sz w:val="24"/>
          <w:szCs w:val="24"/>
          <w:lang w:eastAsia="en-US" w:bidi="as-IN"/>
        </w:rPr>
        <w:t xml:space="preserve">Gegužės 13 </w:t>
      </w:r>
      <w:r w:rsidR="00E653FC" w:rsidRPr="00D95830">
        <w:rPr>
          <w:rFonts w:eastAsia="Calibri" w:cs="Times New Roman"/>
          <w:sz w:val="24"/>
          <w:szCs w:val="24"/>
          <w:lang w:eastAsia="en-US" w:bidi="as-IN"/>
        </w:rPr>
        <w:t>d.</w:t>
      </w:r>
      <w:r w:rsidRPr="00D95830">
        <w:rPr>
          <w:rFonts w:eastAsia="Calibri" w:cs="Times New Roman"/>
          <w:sz w:val="24"/>
          <w:szCs w:val="24"/>
          <w:lang w:eastAsia="en-US" w:bidi="as-IN"/>
        </w:rPr>
        <w:t xml:space="preserve"> Antikorupcijos komisijos nariai ir Savivaldybės administracijos darbuotojai, atsakingi už korupcijos prevenciją ir kontrolę, dalyvavo seminare „Korupcijos prevencijos svarba viešajame sektoriuje“.</w:t>
      </w:r>
    </w:p>
    <w:p w14:paraId="3326C61A" w14:textId="1A6086F6" w:rsidR="00E653FC" w:rsidRPr="00D95830" w:rsidRDefault="00D95830" w:rsidP="00D95830">
      <w:pPr>
        <w:tabs>
          <w:tab w:val="left" w:pos="604"/>
        </w:tabs>
        <w:ind w:firstLine="607"/>
        <w:jc w:val="both"/>
        <w:rPr>
          <w:rFonts w:eastAsia="Calibri" w:cs="Times New Roman"/>
          <w:sz w:val="24"/>
          <w:szCs w:val="24"/>
          <w:lang w:eastAsia="en-US" w:bidi="as-IN"/>
        </w:rPr>
      </w:pPr>
      <w:r w:rsidRPr="00D95830">
        <w:rPr>
          <w:rFonts w:eastAsia="Calibri" w:cs="Times New Roman"/>
          <w:noProof/>
          <w:sz w:val="24"/>
          <w:szCs w:val="24"/>
        </w:rPr>
        <w:t xml:space="preserve">Rugsėjo 29 </w:t>
      </w:r>
      <w:r w:rsidR="00E653FC" w:rsidRPr="00D95830">
        <w:rPr>
          <w:rFonts w:eastAsia="Calibri" w:cs="Times New Roman"/>
          <w:noProof/>
          <w:sz w:val="24"/>
          <w:szCs w:val="24"/>
        </w:rPr>
        <w:t xml:space="preserve">d. </w:t>
      </w:r>
      <w:r w:rsidR="00E653FC" w:rsidRPr="00D95830">
        <w:rPr>
          <w:rFonts w:eastAsia="Calibri" w:cs="Times New Roman"/>
          <w:sz w:val="24"/>
          <w:szCs w:val="24"/>
          <w:lang w:eastAsia="en-US" w:bidi="as-IN"/>
        </w:rPr>
        <w:t xml:space="preserve">Savivaldybės administracijos darbuotojai, atsakingi už korupcijos prevenciją ir kontrolę, </w:t>
      </w:r>
      <w:r w:rsidR="007B5907">
        <w:rPr>
          <w:rFonts w:eastAsia="Calibri" w:cs="Times New Roman"/>
          <w:sz w:val="24"/>
          <w:szCs w:val="24"/>
          <w:lang w:eastAsia="en-US" w:bidi="as-IN"/>
        </w:rPr>
        <w:t xml:space="preserve">dalyvavo seminare </w:t>
      </w:r>
      <w:r w:rsidRPr="00D95830">
        <w:rPr>
          <w:rFonts w:eastAsia="Calibri" w:cs="Times New Roman"/>
          <w:sz w:val="24"/>
          <w:szCs w:val="24"/>
          <w:lang w:eastAsia="en-US" w:bidi="as-IN"/>
        </w:rPr>
        <w:t>„Korupcijos prevencijos naujovės ir privalomi reikalavimai viešojo sektoriaus organizacijoms. Antikorupcinės aplinkos kūrimas“.</w:t>
      </w:r>
    </w:p>
    <w:p w14:paraId="585C9895" w14:textId="237591FE" w:rsidR="00047B35" w:rsidRDefault="00E653FC" w:rsidP="00047B35">
      <w:pPr>
        <w:tabs>
          <w:tab w:val="left" w:pos="720"/>
        </w:tabs>
        <w:ind w:firstLine="561"/>
        <w:jc w:val="both"/>
        <w:rPr>
          <w:sz w:val="24"/>
          <w:szCs w:val="24"/>
        </w:rPr>
      </w:pPr>
      <w:r w:rsidRPr="002214F6">
        <w:rPr>
          <w:rFonts w:eastAsia="Calibri" w:cs="Times New Roman"/>
          <w:sz w:val="24"/>
          <w:szCs w:val="24"/>
          <w:lang w:eastAsia="en-US"/>
        </w:rPr>
        <w:t>Biržų rajono savivaldybės tarybos 2022 m. balandžio 1 d. sprendimu Nr. T-89</w:t>
      </w:r>
      <w:r w:rsidRPr="002214F6">
        <w:rPr>
          <w:sz w:val="24"/>
          <w:szCs w:val="24"/>
          <w:lang w:eastAsia="en-US"/>
        </w:rPr>
        <w:t xml:space="preserve"> pakeista Biržų rajono savivaldybės 2021-2023 metų korupcijos prevencijos programa, patvirtintą Biržų rajono savivaldybės tarybos 2020 m. gruodžio 23 d. sprendimu Nr. T-285 „Dėl Biržų rajono savivaldybės 2021-2023 metų korupcijos prevencijos programos ir jos įgyvendinimo priemonių plano </w:t>
      </w:r>
      <w:r w:rsidRPr="002214F6">
        <w:rPr>
          <w:sz w:val="24"/>
          <w:szCs w:val="24"/>
        </w:rPr>
        <w:t>patvirtinimo“</w:t>
      </w:r>
      <w:r w:rsidR="00047B35">
        <w:rPr>
          <w:sz w:val="24"/>
          <w:szCs w:val="24"/>
        </w:rPr>
        <w:t>.</w:t>
      </w:r>
    </w:p>
    <w:p w14:paraId="5ED75E4C" w14:textId="67332780" w:rsidR="00047B35" w:rsidRPr="00C6076F" w:rsidRDefault="00047B35" w:rsidP="00C6076F">
      <w:pPr>
        <w:tabs>
          <w:tab w:val="left" w:pos="720"/>
        </w:tabs>
        <w:ind w:firstLine="561"/>
        <w:jc w:val="both"/>
        <w:rPr>
          <w:rFonts w:cs="Times New Roman"/>
          <w:sz w:val="24"/>
          <w:szCs w:val="24"/>
        </w:rPr>
      </w:pPr>
      <w:r w:rsidRPr="00E05D7F">
        <w:rPr>
          <w:rFonts w:cs="Times New Roman"/>
          <w:sz w:val="24"/>
          <w:szCs w:val="24"/>
        </w:rPr>
        <w:t>Vadovaujantis Biržų rajono savivaldybės administracijos</w:t>
      </w:r>
      <w:r>
        <w:rPr>
          <w:rFonts w:cs="Times New Roman"/>
          <w:sz w:val="24"/>
          <w:szCs w:val="24"/>
        </w:rPr>
        <w:t xml:space="preserve"> </w:t>
      </w:r>
      <w:r w:rsidRPr="00E05D7F">
        <w:rPr>
          <w:rFonts w:cs="Times New Roman"/>
          <w:sz w:val="24"/>
          <w:szCs w:val="24"/>
        </w:rPr>
        <w:t>Centralizuoto vidaus audito</w:t>
      </w:r>
      <w:r>
        <w:rPr>
          <w:rFonts w:cs="Times New Roman"/>
          <w:sz w:val="24"/>
          <w:szCs w:val="24"/>
        </w:rPr>
        <w:t xml:space="preserve"> </w:t>
      </w:r>
      <w:r w:rsidRPr="00E05D7F">
        <w:rPr>
          <w:rFonts w:cs="Times New Roman"/>
          <w:sz w:val="24"/>
          <w:szCs w:val="24"/>
        </w:rPr>
        <w:t>skyriaus 2022 metų veiklos planu, Biržų rajono savivaldybės administracijoje, Savivaldybės</w:t>
      </w:r>
      <w:r>
        <w:rPr>
          <w:rFonts w:cs="Times New Roman"/>
          <w:sz w:val="24"/>
          <w:szCs w:val="24"/>
        </w:rPr>
        <w:t xml:space="preserve"> </w:t>
      </w:r>
      <w:r w:rsidRPr="00E05D7F">
        <w:rPr>
          <w:rFonts w:cs="Times New Roman"/>
          <w:sz w:val="24"/>
          <w:szCs w:val="24"/>
        </w:rPr>
        <w:t>biudžetinėse įstaigose buvo atliekamas korupcijos rizikos valdymo vertinimo vidaus auditas. Vidaus</w:t>
      </w:r>
      <w:r>
        <w:rPr>
          <w:rFonts w:cs="Times New Roman"/>
          <w:sz w:val="24"/>
          <w:szCs w:val="24"/>
        </w:rPr>
        <w:t xml:space="preserve"> </w:t>
      </w:r>
      <w:r w:rsidRPr="00E05D7F">
        <w:rPr>
          <w:rFonts w:cs="Times New Roman"/>
          <w:sz w:val="24"/>
          <w:szCs w:val="24"/>
        </w:rPr>
        <w:t>audito tikslas − įvertinti korupcijos rizikos valdymą Biržų rajono savivaldybės administracijoje,</w:t>
      </w:r>
      <w:r>
        <w:rPr>
          <w:rFonts w:cs="Times New Roman"/>
          <w:sz w:val="24"/>
          <w:szCs w:val="24"/>
        </w:rPr>
        <w:t xml:space="preserve"> </w:t>
      </w:r>
      <w:r w:rsidRPr="00E05D7F">
        <w:rPr>
          <w:rFonts w:cs="Times New Roman"/>
          <w:sz w:val="24"/>
          <w:szCs w:val="24"/>
        </w:rPr>
        <w:t>Savivaldybės biudžetinėse įstaigose.</w:t>
      </w:r>
      <w:r>
        <w:rPr>
          <w:rFonts w:cs="Times New Roman"/>
          <w:sz w:val="24"/>
          <w:szCs w:val="24"/>
        </w:rPr>
        <w:t xml:space="preserve"> Audituojamas laikotarpis – 2021 m. ir 2022 m. I pusmetis. Remiantis audito išvadomis 2022 m. lapkričio 3 d. patvirtintas rekomendacijų įgyvendinimo priemonių </w:t>
      </w:r>
      <w:r w:rsidRPr="00C6076F">
        <w:rPr>
          <w:rFonts w:cs="Times New Roman"/>
          <w:sz w:val="24"/>
          <w:szCs w:val="24"/>
        </w:rPr>
        <w:t>planas korupcijos rizikos valdymo srityje</w:t>
      </w:r>
      <w:r w:rsidR="00C6076F" w:rsidRPr="00C6076F">
        <w:rPr>
          <w:rFonts w:cs="Times New Roman"/>
          <w:sz w:val="24"/>
          <w:szCs w:val="24"/>
        </w:rPr>
        <w:t>. Plane numatytos priemonės rekomendacijoms įgyvendinti:</w:t>
      </w:r>
    </w:p>
    <w:p w14:paraId="3A61B063" w14:textId="77777777" w:rsidR="00C6076F" w:rsidRPr="00846DC9" w:rsidRDefault="00C6076F" w:rsidP="00846DC9">
      <w:pPr>
        <w:pStyle w:val="Sraopastraipa"/>
        <w:widowControl w:val="0"/>
        <w:numPr>
          <w:ilvl w:val="0"/>
          <w:numId w:val="4"/>
        </w:numPr>
        <w:suppressAutoHyphens/>
        <w:jc w:val="both"/>
        <w:rPr>
          <w:color w:val="000000"/>
          <w:sz w:val="24"/>
          <w:szCs w:val="24"/>
        </w:rPr>
      </w:pPr>
      <w:r w:rsidRPr="00846DC9">
        <w:rPr>
          <w:color w:val="000000"/>
          <w:sz w:val="24"/>
          <w:szCs w:val="24"/>
        </w:rPr>
        <w:t xml:space="preserve">Vertinimui pateiktų norminių teisės aktų antikorupcinio vertinimo užtikrinimas ir </w:t>
      </w:r>
      <w:r w:rsidRPr="00846DC9">
        <w:rPr>
          <w:sz w:val="24"/>
          <w:szCs w:val="24"/>
        </w:rPr>
        <w:t>vertinimo pažymų registravimas Teisės aktų informacinėje sistemoje;</w:t>
      </w:r>
    </w:p>
    <w:p w14:paraId="2795C8B9" w14:textId="45464372" w:rsidR="00C6076F" w:rsidRPr="00846DC9" w:rsidRDefault="00C6076F" w:rsidP="00846DC9">
      <w:pPr>
        <w:pStyle w:val="Sraopastraipa"/>
        <w:widowControl w:val="0"/>
        <w:numPr>
          <w:ilvl w:val="0"/>
          <w:numId w:val="4"/>
        </w:numPr>
        <w:suppressAutoHyphens/>
        <w:jc w:val="both"/>
        <w:rPr>
          <w:color w:val="000000"/>
          <w:sz w:val="24"/>
          <w:szCs w:val="24"/>
        </w:rPr>
      </w:pPr>
      <w:r w:rsidRPr="00846DC9">
        <w:rPr>
          <w:rFonts w:cs="Times New Roman"/>
          <w:color w:val="000000"/>
          <w:sz w:val="24"/>
          <w:szCs w:val="24"/>
          <w:lang w:eastAsia="en-US"/>
        </w:rPr>
        <w:t>Įstaigos atsparumo korupcijai lygio nustatymas ir rezultatų paskelbimas įstaigos interneto svetainėje (jeigu Vyriausybė patvirtins Atsparumo korupcijai lygio nustatymo metodiką);</w:t>
      </w:r>
    </w:p>
    <w:p w14:paraId="33964235" w14:textId="6EC91E1A" w:rsidR="00C6076F" w:rsidRPr="00846DC9" w:rsidRDefault="00C6076F" w:rsidP="00846DC9">
      <w:pPr>
        <w:pStyle w:val="Sraopastraipa"/>
        <w:widowControl w:val="0"/>
        <w:numPr>
          <w:ilvl w:val="0"/>
          <w:numId w:val="4"/>
        </w:numPr>
        <w:suppressAutoHyphens/>
        <w:jc w:val="both"/>
        <w:rPr>
          <w:color w:val="000000"/>
          <w:sz w:val="24"/>
          <w:szCs w:val="24"/>
        </w:rPr>
      </w:pPr>
      <w:r w:rsidRPr="00846DC9">
        <w:rPr>
          <w:color w:val="000000"/>
          <w:sz w:val="24"/>
          <w:szCs w:val="24"/>
        </w:rPr>
        <w:t>Už korupcijai atsparios aplinkos kūrimą atsakingo asmens pareigybės aprašymo pakeitimas taip, kad šioje srityje asmuo būtų tiesiogiai pavaldus ir atskaitingas įstaigos vadovui;</w:t>
      </w:r>
    </w:p>
    <w:p w14:paraId="3494B47F" w14:textId="43D00414" w:rsidR="00C6076F" w:rsidRPr="00846DC9" w:rsidRDefault="00C6076F" w:rsidP="00846DC9">
      <w:pPr>
        <w:pStyle w:val="Sraopastraipa"/>
        <w:widowControl w:val="0"/>
        <w:numPr>
          <w:ilvl w:val="0"/>
          <w:numId w:val="4"/>
        </w:numPr>
        <w:suppressAutoHyphens/>
        <w:jc w:val="both"/>
        <w:rPr>
          <w:color w:val="000000"/>
          <w:sz w:val="24"/>
          <w:szCs w:val="24"/>
        </w:rPr>
      </w:pPr>
      <w:r w:rsidRPr="00846DC9">
        <w:rPr>
          <w:color w:val="000000"/>
          <w:sz w:val="24"/>
          <w:szCs w:val="24"/>
        </w:rPr>
        <w:t>Savivaldybės  2021 – 2023 metų korupcijos prevencijos programos įgyvendinimo priemonių plano pagal vidaus audito ataskaitoje pateiktus pastebėjimus patikslinimas;</w:t>
      </w:r>
    </w:p>
    <w:p w14:paraId="1E393AD3" w14:textId="567FD22F" w:rsidR="00C6076F" w:rsidRPr="00846DC9" w:rsidRDefault="00846DC9" w:rsidP="00846DC9">
      <w:pPr>
        <w:pStyle w:val="Sraopastraipa"/>
        <w:widowControl w:val="0"/>
        <w:numPr>
          <w:ilvl w:val="0"/>
          <w:numId w:val="4"/>
        </w:numPr>
        <w:suppressAutoHyphens/>
        <w:jc w:val="both"/>
        <w:rPr>
          <w:color w:val="000000"/>
          <w:sz w:val="24"/>
          <w:szCs w:val="24"/>
        </w:rPr>
      </w:pPr>
      <w:r w:rsidRPr="00846DC9">
        <w:rPr>
          <w:color w:val="000000"/>
          <w:sz w:val="24"/>
          <w:szCs w:val="24"/>
        </w:rPr>
        <w:t>Savivaldybės 2021 – 2023 metų korupcijos prevencijos programos įgyvendinimo priemonių plano vykdymo ataskaitoje aiškių išvadų apie nustatytos priemonės įgyvendinimą pateikimas</w:t>
      </w:r>
    </w:p>
    <w:p w14:paraId="6CA003CC" w14:textId="77777777" w:rsidR="00E653FC" w:rsidRPr="00A733BC" w:rsidRDefault="00E653FC" w:rsidP="00E653FC">
      <w:pPr>
        <w:autoSpaceDE w:val="0"/>
        <w:autoSpaceDN w:val="0"/>
        <w:adjustRightInd w:val="0"/>
        <w:ind w:firstLine="709"/>
        <w:jc w:val="both"/>
        <w:rPr>
          <w:rFonts w:eastAsia="Calibri" w:cs="Times New Roman"/>
          <w:color w:val="000000"/>
          <w:sz w:val="24"/>
          <w:szCs w:val="24"/>
          <w:lang w:eastAsia="en-US" w:bidi="as-IN"/>
        </w:rPr>
      </w:pPr>
      <w:r w:rsidRPr="00A733BC">
        <w:rPr>
          <w:rFonts w:eastAsia="Calibri" w:cs="Times New Roman"/>
          <w:bCs/>
          <w:sz w:val="24"/>
          <w:szCs w:val="24"/>
          <w:lang w:eastAsia="en-US" w:bidi="as-IN"/>
        </w:rPr>
        <w:t>Antikorupcijos k</w:t>
      </w:r>
      <w:r w:rsidRPr="00A733BC">
        <w:rPr>
          <w:rFonts w:eastAsia="Calibri" w:cs="Times New Roman"/>
          <w:sz w:val="24"/>
          <w:szCs w:val="24"/>
          <w:lang w:eastAsia="en-US"/>
        </w:rPr>
        <w:t xml:space="preserve">omisijos veikla, posėdžių protokolai, priimti sprendimai, </w:t>
      </w:r>
      <w:r w:rsidRPr="00A733BC">
        <w:rPr>
          <w:rFonts w:eastAsia="Calibri" w:cs="Times New Roman"/>
          <w:color w:val="000000"/>
          <w:sz w:val="24"/>
          <w:szCs w:val="24"/>
          <w:lang w:eastAsia="en-US" w:bidi="as-IN"/>
        </w:rPr>
        <w:t xml:space="preserve">parengtos korupcijos prevencijos programos vykdymo ir Antikorupcijos komisijos veiklos ataskaitos </w:t>
      </w:r>
      <w:r w:rsidRPr="00A733BC">
        <w:rPr>
          <w:rFonts w:eastAsia="Calibri" w:cs="Times New Roman"/>
          <w:sz w:val="24"/>
          <w:szCs w:val="24"/>
          <w:lang w:eastAsia="en-US"/>
        </w:rPr>
        <w:t xml:space="preserve">paskelbtos Savivaldybės tinklalapyje </w:t>
      </w:r>
      <w:hyperlink r:id="rId8" w:history="1">
        <w:r w:rsidRPr="00A733BC">
          <w:rPr>
            <w:rFonts w:eastAsia="Calibri" w:cs="Times New Roman"/>
            <w:sz w:val="24"/>
            <w:szCs w:val="24"/>
            <w:u w:val="single"/>
            <w:lang w:eastAsia="en-US"/>
          </w:rPr>
          <w:t>www.birzai.lt</w:t>
        </w:r>
      </w:hyperlink>
      <w:r w:rsidRPr="00A733BC">
        <w:rPr>
          <w:rFonts w:eastAsia="Calibri" w:cs="Times New Roman"/>
          <w:sz w:val="24"/>
          <w:szCs w:val="24"/>
          <w:lang w:eastAsia="en-US"/>
        </w:rPr>
        <w:t xml:space="preserve"> skiltyje ,,Korupcijos prevencija“.</w:t>
      </w:r>
      <w:r w:rsidRPr="00A733BC">
        <w:rPr>
          <w:rFonts w:eastAsia="Calibri" w:cs="Times New Roman"/>
          <w:bCs/>
          <w:sz w:val="24"/>
          <w:szCs w:val="24"/>
          <w:lang w:eastAsia="en-US" w:bidi="as-IN"/>
        </w:rPr>
        <w:t xml:space="preserve"> </w:t>
      </w:r>
      <w:r w:rsidRPr="00A733BC">
        <w:rPr>
          <w:rFonts w:eastAsia="Calibri" w:cs="Times New Roman"/>
          <w:sz w:val="24"/>
          <w:szCs w:val="24"/>
          <w:lang w:eastAsia="en-US"/>
        </w:rPr>
        <w:t xml:space="preserve">Gyventojai su pateikta </w:t>
      </w:r>
      <w:r w:rsidRPr="00A733BC">
        <w:rPr>
          <w:rFonts w:eastAsia="Calibri" w:cs="Times New Roman"/>
          <w:color w:val="000000"/>
          <w:sz w:val="24"/>
          <w:szCs w:val="24"/>
          <w:lang w:eastAsia="en-US" w:bidi="as-IN"/>
        </w:rPr>
        <w:t xml:space="preserve">informacija apie korupcijos prevencijos priemonių įgyvendinimo rezultatus </w:t>
      </w:r>
      <w:r w:rsidRPr="00A733BC">
        <w:rPr>
          <w:rFonts w:eastAsia="Calibri" w:cs="Times New Roman"/>
          <w:sz w:val="24"/>
          <w:szCs w:val="24"/>
          <w:lang w:eastAsia="en-US"/>
        </w:rPr>
        <w:t xml:space="preserve">gali susipažinti  Savivaldybės interneto svetainėje  </w:t>
      </w:r>
      <w:hyperlink r:id="rId9" w:history="1">
        <w:r w:rsidRPr="00A733BC">
          <w:rPr>
            <w:rFonts w:eastAsia="Calibri" w:cs="Times New Roman"/>
            <w:sz w:val="24"/>
            <w:szCs w:val="24"/>
            <w:u w:val="single"/>
            <w:lang w:eastAsia="en-US"/>
          </w:rPr>
          <w:t>www.birzai.lt</w:t>
        </w:r>
      </w:hyperlink>
      <w:r w:rsidRPr="00A733BC">
        <w:rPr>
          <w:rFonts w:eastAsia="Calibri" w:cs="Times New Roman"/>
          <w:sz w:val="24"/>
          <w:szCs w:val="24"/>
          <w:lang w:eastAsia="en-US"/>
        </w:rPr>
        <w:t xml:space="preserve"> skiltyje  „Korupcijos prevencija“.</w:t>
      </w:r>
    </w:p>
    <w:p w14:paraId="51BE9E85" w14:textId="77777777" w:rsidR="00E653FC" w:rsidRPr="00A733BC" w:rsidRDefault="00E653FC" w:rsidP="00E653FC">
      <w:pPr>
        <w:ind w:right="-22" w:firstLine="709"/>
        <w:jc w:val="both"/>
        <w:outlineLvl w:val="0"/>
        <w:rPr>
          <w:rFonts w:eastAsia="Calibri" w:cs="Times New Roman"/>
          <w:sz w:val="24"/>
          <w:szCs w:val="24"/>
          <w:lang w:bidi="as-IN"/>
        </w:rPr>
      </w:pPr>
      <w:r w:rsidRPr="00A733BC">
        <w:rPr>
          <w:rFonts w:eastAsia="Calibri" w:cs="Times New Roman"/>
          <w:sz w:val="24"/>
          <w:szCs w:val="24"/>
          <w:lang w:bidi="as-IN"/>
        </w:rPr>
        <w:t>Toliau pateikiama Biržų rajono savivaldybės 2021–2023 m. korupcijos  prevencijos programos įgyvendinimo priemonių plano 202</w:t>
      </w:r>
      <w:r>
        <w:rPr>
          <w:rFonts w:eastAsia="Calibri" w:cs="Times New Roman"/>
          <w:sz w:val="24"/>
          <w:szCs w:val="24"/>
          <w:lang w:bidi="as-IN"/>
        </w:rPr>
        <w:t>2</w:t>
      </w:r>
      <w:r w:rsidRPr="00A733BC">
        <w:rPr>
          <w:rFonts w:eastAsia="Calibri" w:cs="Times New Roman"/>
          <w:sz w:val="24"/>
          <w:szCs w:val="24"/>
          <w:lang w:bidi="as-IN"/>
        </w:rPr>
        <w:t xml:space="preserve"> m. ataskaita, pasiekti priemonių vykdymo rezultatai.  </w:t>
      </w:r>
    </w:p>
    <w:p w14:paraId="18D4466F" w14:textId="77777777" w:rsidR="00E653FC" w:rsidRDefault="00E653FC" w:rsidP="00E653FC">
      <w:pPr>
        <w:rPr>
          <w:rFonts w:eastAsia="Calibri" w:cs="Times New Roman"/>
          <w:b/>
          <w:bCs/>
          <w:color w:val="000000"/>
          <w:sz w:val="24"/>
          <w:szCs w:val="24"/>
          <w:lang w:eastAsia="en-US" w:bidi="as-IN"/>
        </w:rPr>
        <w:sectPr w:rsidR="00E653FC" w:rsidSect="00AB4C0C">
          <w:headerReference w:type="even" r:id="rId10"/>
          <w:headerReference w:type="default" r:id="rId11"/>
          <w:footerReference w:type="default" r:id="rId12"/>
          <w:footerReference w:type="first" r:id="rId13"/>
          <w:pgSz w:w="11906" w:h="16838" w:code="9"/>
          <w:pgMar w:top="567" w:right="902" w:bottom="1701" w:left="1134" w:header="567" w:footer="567" w:gutter="0"/>
          <w:cols w:space="1296"/>
          <w:docGrid w:linePitch="360"/>
        </w:sectPr>
      </w:pPr>
    </w:p>
    <w:p w14:paraId="229EDC4E" w14:textId="77777777" w:rsidR="00E653FC" w:rsidRDefault="00E653FC" w:rsidP="00E653FC">
      <w:pPr>
        <w:rPr>
          <w:rFonts w:eastAsia="Calibri" w:cs="Times New Roman"/>
          <w:b/>
          <w:bCs/>
          <w:color w:val="000000"/>
          <w:sz w:val="24"/>
          <w:szCs w:val="24"/>
          <w:lang w:eastAsia="en-US" w:bidi="as-IN"/>
        </w:rPr>
      </w:pPr>
    </w:p>
    <w:p w14:paraId="437656DB" w14:textId="77777777" w:rsidR="00E653FC" w:rsidRPr="0042432A" w:rsidRDefault="00E653FC" w:rsidP="00E653FC">
      <w:pPr>
        <w:autoSpaceDE w:val="0"/>
        <w:autoSpaceDN w:val="0"/>
        <w:adjustRightInd w:val="0"/>
        <w:jc w:val="center"/>
        <w:rPr>
          <w:rFonts w:eastAsia="Calibri" w:cs="Times New Roman"/>
          <w:color w:val="000000"/>
          <w:sz w:val="24"/>
          <w:szCs w:val="24"/>
          <w:lang w:eastAsia="en-US" w:bidi="as-IN"/>
        </w:rPr>
      </w:pPr>
      <w:r w:rsidRPr="0042432A">
        <w:rPr>
          <w:rFonts w:eastAsia="Calibri" w:cs="Times New Roman"/>
          <w:b/>
          <w:bCs/>
          <w:color w:val="000000"/>
          <w:sz w:val="24"/>
          <w:szCs w:val="24"/>
          <w:lang w:eastAsia="en-US" w:bidi="as-IN"/>
        </w:rPr>
        <w:t>BIRŽŲ  RAJONO SAVIVALDYBĖS 2021–2023 METŲ KORUPCIJOS PREVENCIJOS PROGRAMOS ĮGYVENDINIMO</w:t>
      </w:r>
    </w:p>
    <w:p w14:paraId="2DEEE414" w14:textId="77777777" w:rsidR="00E653FC" w:rsidRPr="0042432A" w:rsidRDefault="00E653FC" w:rsidP="00E653FC">
      <w:pPr>
        <w:autoSpaceDE w:val="0"/>
        <w:autoSpaceDN w:val="0"/>
        <w:adjustRightInd w:val="0"/>
        <w:jc w:val="center"/>
        <w:rPr>
          <w:rFonts w:eastAsia="Calibri" w:cs="Times New Roman"/>
          <w:b/>
          <w:bCs/>
          <w:color w:val="000000"/>
          <w:sz w:val="24"/>
          <w:szCs w:val="24"/>
          <w:lang w:eastAsia="en-US" w:bidi="as-IN"/>
        </w:rPr>
      </w:pPr>
      <w:r w:rsidRPr="0042432A">
        <w:rPr>
          <w:rFonts w:eastAsia="Calibri" w:cs="Times New Roman"/>
          <w:b/>
          <w:bCs/>
          <w:color w:val="000000"/>
          <w:sz w:val="24"/>
          <w:szCs w:val="24"/>
          <w:lang w:eastAsia="en-US" w:bidi="as-IN"/>
        </w:rPr>
        <w:t>PRIEMONIŲ PLAN</w:t>
      </w:r>
      <w:r>
        <w:rPr>
          <w:rFonts w:eastAsia="Calibri" w:cs="Times New Roman"/>
          <w:b/>
          <w:bCs/>
          <w:color w:val="000000"/>
          <w:sz w:val="24"/>
          <w:szCs w:val="24"/>
          <w:lang w:eastAsia="en-US" w:bidi="as-IN"/>
        </w:rPr>
        <w:t>O 2022 METŲ ATASKAITA</w:t>
      </w:r>
    </w:p>
    <w:p w14:paraId="21B24201" w14:textId="6636C77B" w:rsidR="00476911" w:rsidRDefault="00855EF7" w:rsidP="00476911">
      <w:pPr>
        <w:tabs>
          <w:tab w:val="left" w:pos="3900"/>
        </w:tabs>
        <w:ind w:left="10348"/>
        <w:rPr>
          <w:rFonts w:cs="Times New Roman"/>
          <w:sz w:val="24"/>
          <w:szCs w:val="24"/>
          <w:lang w:bidi="as-IN"/>
        </w:rPr>
      </w:pPr>
      <w:r>
        <w:rPr>
          <w:rFonts w:eastAsia="Calibri" w:cs="Times New Roman"/>
          <w:color w:val="000000"/>
          <w:sz w:val="24"/>
          <w:szCs w:val="24"/>
          <w:lang w:eastAsia="en-US" w:bidi="as-IN"/>
        </w:rPr>
        <w:t xml:space="preserve"> </w:t>
      </w:r>
    </w:p>
    <w:p w14:paraId="22821DA1" w14:textId="77777777" w:rsidR="00E27B3F" w:rsidRPr="0042432A" w:rsidRDefault="00E27B3F" w:rsidP="00E27B3F">
      <w:pPr>
        <w:spacing w:after="200" w:line="276" w:lineRule="auto"/>
        <w:jc w:val="center"/>
        <w:rPr>
          <w:rFonts w:eastAsia="Calibri" w:cs="Times New Roman"/>
          <w:b/>
          <w:bCs/>
          <w:sz w:val="24"/>
          <w:szCs w:val="24"/>
          <w:lang w:eastAsia="en-US" w:bidi="as-IN"/>
        </w:rPr>
      </w:pPr>
      <w:r w:rsidRPr="0042432A">
        <w:rPr>
          <w:rFonts w:eastAsia="Calibri" w:cs="Times New Roman"/>
          <w:b/>
          <w:bCs/>
          <w:sz w:val="24"/>
          <w:szCs w:val="24"/>
          <w:lang w:eastAsia="en-US" w:bidi="as-IN"/>
        </w:rPr>
        <w:t>TIKSLAS – KORUPCIJOS PREVENCIJOS IR KONTROLĖS UŽTIKRINIMAS BEI ANTIKORUPCINĖS APLINKOS KŪRIMAS VISUOMENĖJE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95"/>
        <w:gridCol w:w="2190"/>
        <w:gridCol w:w="1648"/>
        <w:gridCol w:w="2176"/>
        <w:gridCol w:w="4975"/>
      </w:tblGrid>
      <w:tr w:rsidR="000E784F" w:rsidRPr="0042432A" w14:paraId="7E37B99F" w14:textId="3B292E46" w:rsidTr="009627AC">
        <w:trPr>
          <w:trHeight w:val="383"/>
          <w:tblHeader/>
        </w:trPr>
        <w:tc>
          <w:tcPr>
            <w:tcW w:w="576" w:type="dxa"/>
            <w:tcBorders>
              <w:top w:val="single" w:sz="4" w:space="0" w:color="auto"/>
              <w:left w:val="single" w:sz="4" w:space="0" w:color="auto"/>
              <w:bottom w:val="single" w:sz="4" w:space="0" w:color="auto"/>
              <w:right w:val="single" w:sz="4" w:space="0" w:color="auto"/>
            </w:tcBorders>
          </w:tcPr>
          <w:p w14:paraId="74B763DB" w14:textId="4852A040" w:rsidR="000E784F" w:rsidRPr="0042432A" w:rsidRDefault="000E784F" w:rsidP="00BE14B7">
            <w:pPr>
              <w:autoSpaceDE w:val="0"/>
              <w:autoSpaceDN w:val="0"/>
              <w:adjustRightInd w:val="0"/>
              <w:jc w:val="center"/>
              <w:rPr>
                <w:rFonts w:eastAsia="Calibri" w:cs="Times New Roman"/>
                <w:color w:val="000000"/>
                <w:sz w:val="24"/>
                <w:szCs w:val="24"/>
                <w:lang w:eastAsia="en-US" w:bidi="as-IN"/>
              </w:rPr>
            </w:pPr>
            <w:r w:rsidRPr="0042432A">
              <w:rPr>
                <w:rFonts w:eastAsia="Calibri" w:cs="Times New Roman"/>
                <w:b/>
                <w:bCs/>
                <w:color w:val="000000"/>
                <w:sz w:val="24"/>
                <w:szCs w:val="24"/>
                <w:lang w:eastAsia="en-US" w:bidi="as-IN"/>
              </w:rPr>
              <w:t xml:space="preserve">Eil. </w:t>
            </w:r>
            <w:r>
              <w:rPr>
                <w:rFonts w:eastAsia="Calibri" w:cs="Times New Roman"/>
                <w:b/>
                <w:bCs/>
                <w:color w:val="000000"/>
                <w:sz w:val="24"/>
                <w:szCs w:val="24"/>
                <w:lang w:eastAsia="en-US" w:bidi="as-IN"/>
              </w:rPr>
              <w:t>N</w:t>
            </w:r>
            <w:r w:rsidRPr="0042432A">
              <w:rPr>
                <w:rFonts w:eastAsia="Calibri" w:cs="Times New Roman"/>
                <w:b/>
                <w:bCs/>
                <w:color w:val="000000"/>
                <w:sz w:val="24"/>
                <w:szCs w:val="24"/>
                <w:lang w:eastAsia="en-US" w:bidi="as-IN"/>
              </w:rPr>
              <w:t>r.</w:t>
            </w:r>
          </w:p>
        </w:tc>
        <w:tc>
          <w:tcPr>
            <w:tcW w:w="3202" w:type="dxa"/>
            <w:tcBorders>
              <w:top w:val="single" w:sz="4" w:space="0" w:color="auto"/>
              <w:left w:val="single" w:sz="4" w:space="0" w:color="auto"/>
              <w:bottom w:val="single" w:sz="4" w:space="0" w:color="auto"/>
              <w:right w:val="single" w:sz="4" w:space="0" w:color="auto"/>
            </w:tcBorders>
          </w:tcPr>
          <w:p w14:paraId="2A05F3E6" w14:textId="0987AA2D" w:rsidR="000E784F" w:rsidRPr="0042432A" w:rsidRDefault="000E784F" w:rsidP="00BE14B7">
            <w:pPr>
              <w:autoSpaceDE w:val="0"/>
              <w:autoSpaceDN w:val="0"/>
              <w:adjustRightInd w:val="0"/>
              <w:jc w:val="center"/>
              <w:rPr>
                <w:rFonts w:eastAsia="Calibri" w:cs="Times New Roman"/>
                <w:color w:val="000000"/>
                <w:sz w:val="24"/>
                <w:szCs w:val="24"/>
                <w:lang w:eastAsia="en-US" w:bidi="as-IN"/>
              </w:rPr>
            </w:pPr>
            <w:r w:rsidRPr="0042432A">
              <w:rPr>
                <w:rFonts w:eastAsia="Calibri" w:cs="Times New Roman"/>
                <w:b/>
                <w:bCs/>
                <w:color w:val="000000"/>
                <w:sz w:val="24"/>
                <w:szCs w:val="24"/>
                <w:lang w:eastAsia="en-US" w:bidi="as-IN"/>
              </w:rPr>
              <w:t>Priemonė</w:t>
            </w:r>
          </w:p>
        </w:tc>
        <w:tc>
          <w:tcPr>
            <w:tcW w:w="2220" w:type="dxa"/>
            <w:tcBorders>
              <w:top w:val="single" w:sz="4" w:space="0" w:color="auto"/>
              <w:left w:val="single" w:sz="4" w:space="0" w:color="auto"/>
              <w:bottom w:val="single" w:sz="4" w:space="0" w:color="auto"/>
              <w:right w:val="single" w:sz="4" w:space="0" w:color="auto"/>
            </w:tcBorders>
          </w:tcPr>
          <w:p w14:paraId="3128CF15" w14:textId="19759ED5" w:rsidR="000E784F" w:rsidRPr="0042432A" w:rsidRDefault="000E784F" w:rsidP="00BE14B7">
            <w:pPr>
              <w:autoSpaceDE w:val="0"/>
              <w:autoSpaceDN w:val="0"/>
              <w:adjustRightInd w:val="0"/>
              <w:jc w:val="center"/>
              <w:rPr>
                <w:rFonts w:eastAsia="Calibri" w:cs="Times New Roman"/>
                <w:color w:val="000000"/>
                <w:sz w:val="24"/>
                <w:szCs w:val="24"/>
                <w:lang w:eastAsia="en-US" w:bidi="as-IN"/>
              </w:rPr>
            </w:pPr>
            <w:r w:rsidRPr="0042432A">
              <w:rPr>
                <w:rFonts w:eastAsia="Calibri" w:cs="Times New Roman"/>
                <w:b/>
                <w:bCs/>
                <w:color w:val="000000"/>
                <w:sz w:val="24"/>
                <w:szCs w:val="24"/>
                <w:lang w:eastAsia="en-US" w:bidi="as-IN"/>
              </w:rPr>
              <w:t>Įgyvendinimo vertinimo kriterijai</w:t>
            </w:r>
          </w:p>
        </w:tc>
        <w:tc>
          <w:tcPr>
            <w:tcW w:w="1723" w:type="dxa"/>
            <w:tcBorders>
              <w:top w:val="single" w:sz="4" w:space="0" w:color="auto"/>
              <w:left w:val="single" w:sz="4" w:space="0" w:color="auto"/>
              <w:bottom w:val="single" w:sz="4" w:space="0" w:color="auto"/>
              <w:right w:val="single" w:sz="4" w:space="0" w:color="auto"/>
            </w:tcBorders>
          </w:tcPr>
          <w:p w14:paraId="059D1579" w14:textId="77777777" w:rsidR="000E784F" w:rsidRPr="0042432A" w:rsidRDefault="000E784F" w:rsidP="00BE14B7">
            <w:pPr>
              <w:autoSpaceDE w:val="0"/>
              <w:autoSpaceDN w:val="0"/>
              <w:adjustRightInd w:val="0"/>
              <w:jc w:val="center"/>
              <w:rPr>
                <w:rFonts w:eastAsia="Calibri" w:cs="Times New Roman"/>
                <w:color w:val="000000"/>
                <w:sz w:val="24"/>
                <w:szCs w:val="24"/>
                <w:lang w:eastAsia="en-US" w:bidi="as-IN"/>
              </w:rPr>
            </w:pPr>
            <w:r w:rsidRPr="0042432A">
              <w:rPr>
                <w:rFonts w:eastAsia="Calibri" w:cs="Times New Roman"/>
                <w:b/>
                <w:bCs/>
                <w:color w:val="000000"/>
                <w:sz w:val="24"/>
                <w:szCs w:val="24"/>
                <w:lang w:eastAsia="en-US" w:bidi="as-IN"/>
              </w:rPr>
              <w:t>Vykdymo laikas</w:t>
            </w:r>
          </w:p>
        </w:tc>
        <w:tc>
          <w:tcPr>
            <w:tcW w:w="2263" w:type="dxa"/>
            <w:tcBorders>
              <w:top w:val="single" w:sz="4" w:space="0" w:color="auto"/>
              <w:left w:val="single" w:sz="4" w:space="0" w:color="auto"/>
              <w:bottom w:val="single" w:sz="4" w:space="0" w:color="auto"/>
              <w:right w:val="single" w:sz="4" w:space="0" w:color="auto"/>
            </w:tcBorders>
          </w:tcPr>
          <w:p w14:paraId="1799B169" w14:textId="5ADC3578" w:rsidR="000E784F" w:rsidRPr="0042432A" w:rsidRDefault="000E784F" w:rsidP="009E566D">
            <w:pPr>
              <w:autoSpaceDE w:val="0"/>
              <w:autoSpaceDN w:val="0"/>
              <w:adjustRightInd w:val="0"/>
              <w:jc w:val="center"/>
              <w:rPr>
                <w:rFonts w:eastAsia="Calibri" w:cs="Times New Roman"/>
                <w:color w:val="000000"/>
                <w:sz w:val="24"/>
                <w:szCs w:val="24"/>
                <w:lang w:eastAsia="en-US" w:bidi="as-IN"/>
              </w:rPr>
            </w:pPr>
            <w:r w:rsidRPr="0042432A">
              <w:rPr>
                <w:rFonts w:eastAsia="Calibri" w:cs="Times New Roman"/>
                <w:b/>
                <w:bCs/>
                <w:color w:val="000000"/>
                <w:sz w:val="24"/>
                <w:szCs w:val="24"/>
                <w:lang w:eastAsia="en-US" w:bidi="as-IN"/>
              </w:rPr>
              <w:t>Vykdytojas</w:t>
            </w:r>
          </w:p>
        </w:tc>
        <w:tc>
          <w:tcPr>
            <w:tcW w:w="4576" w:type="dxa"/>
            <w:tcBorders>
              <w:top w:val="single" w:sz="4" w:space="0" w:color="auto"/>
              <w:left w:val="single" w:sz="4" w:space="0" w:color="auto"/>
              <w:bottom w:val="single" w:sz="4" w:space="0" w:color="auto"/>
              <w:right w:val="single" w:sz="4" w:space="0" w:color="auto"/>
            </w:tcBorders>
          </w:tcPr>
          <w:p w14:paraId="35E107BA" w14:textId="6C7CB1E7" w:rsidR="000E784F" w:rsidRPr="0042432A" w:rsidRDefault="00B23110" w:rsidP="009E566D">
            <w:pPr>
              <w:autoSpaceDE w:val="0"/>
              <w:autoSpaceDN w:val="0"/>
              <w:adjustRightInd w:val="0"/>
              <w:jc w:val="center"/>
              <w:rPr>
                <w:rFonts w:eastAsia="Calibri" w:cs="Times New Roman"/>
                <w:b/>
                <w:bCs/>
                <w:color w:val="000000"/>
                <w:sz w:val="24"/>
                <w:szCs w:val="24"/>
                <w:lang w:eastAsia="en-US" w:bidi="as-IN"/>
              </w:rPr>
            </w:pPr>
            <w:r>
              <w:rPr>
                <w:rFonts w:eastAsia="Calibri" w:cs="Times New Roman"/>
                <w:b/>
                <w:bCs/>
                <w:color w:val="000000"/>
                <w:sz w:val="24"/>
                <w:szCs w:val="24"/>
                <w:lang w:eastAsia="en-US" w:bidi="as-IN"/>
              </w:rPr>
              <w:t>Rezultatai</w:t>
            </w:r>
          </w:p>
        </w:tc>
      </w:tr>
      <w:tr w:rsidR="000E784F" w:rsidRPr="0042432A" w14:paraId="4A76A708" w14:textId="14F22B50" w:rsidTr="009627AC">
        <w:trPr>
          <w:trHeight w:val="109"/>
          <w:tblHeader/>
        </w:trPr>
        <w:tc>
          <w:tcPr>
            <w:tcW w:w="576" w:type="dxa"/>
            <w:tcBorders>
              <w:top w:val="single" w:sz="4" w:space="0" w:color="auto"/>
              <w:left w:val="single" w:sz="4" w:space="0" w:color="auto"/>
              <w:bottom w:val="single" w:sz="4" w:space="0" w:color="auto"/>
              <w:right w:val="single" w:sz="4" w:space="0" w:color="auto"/>
            </w:tcBorders>
          </w:tcPr>
          <w:p w14:paraId="3AD8F69B" w14:textId="77777777" w:rsidR="000E784F" w:rsidRPr="0042432A" w:rsidRDefault="000E784F" w:rsidP="00BE14B7">
            <w:pPr>
              <w:autoSpaceDE w:val="0"/>
              <w:autoSpaceDN w:val="0"/>
              <w:adjustRightInd w:val="0"/>
              <w:spacing w:line="109" w:lineRule="atLeast"/>
              <w:jc w:val="center"/>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1</w:t>
            </w:r>
          </w:p>
        </w:tc>
        <w:tc>
          <w:tcPr>
            <w:tcW w:w="3202" w:type="dxa"/>
            <w:tcBorders>
              <w:top w:val="single" w:sz="4" w:space="0" w:color="auto"/>
              <w:left w:val="single" w:sz="4" w:space="0" w:color="auto"/>
              <w:bottom w:val="single" w:sz="4" w:space="0" w:color="auto"/>
              <w:right w:val="single" w:sz="4" w:space="0" w:color="auto"/>
            </w:tcBorders>
          </w:tcPr>
          <w:p w14:paraId="3FC65A56" w14:textId="450769CB" w:rsidR="000E784F" w:rsidRPr="0042432A" w:rsidRDefault="000E784F" w:rsidP="00BE14B7">
            <w:pPr>
              <w:autoSpaceDE w:val="0"/>
              <w:autoSpaceDN w:val="0"/>
              <w:adjustRightInd w:val="0"/>
              <w:spacing w:line="109" w:lineRule="atLeast"/>
              <w:jc w:val="center"/>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2</w:t>
            </w:r>
          </w:p>
        </w:tc>
        <w:tc>
          <w:tcPr>
            <w:tcW w:w="2220" w:type="dxa"/>
            <w:tcBorders>
              <w:top w:val="single" w:sz="4" w:space="0" w:color="auto"/>
              <w:left w:val="single" w:sz="4" w:space="0" w:color="auto"/>
              <w:bottom w:val="single" w:sz="4" w:space="0" w:color="auto"/>
              <w:right w:val="single" w:sz="4" w:space="0" w:color="auto"/>
            </w:tcBorders>
          </w:tcPr>
          <w:p w14:paraId="6F2A8459" w14:textId="3131AD98" w:rsidR="000E784F" w:rsidRPr="0042432A" w:rsidRDefault="000E784F" w:rsidP="00BE14B7">
            <w:pPr>
              <w:autoSpaceDE w:val="0"/>
              <w:autoSpaceDN w:val="0"/>
              <w:adjustRightInd w:val="0"/>
              <w:spacing w:line="109" w:lineRule="atLeast"/>
              <w:jc w:val="center"/>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3</w:t>
            </w:r>
          </w:p>
        </w:tc>
        <w:tc>
          <w:tcPr>
            <w:tcW w:w="1723" w:type="dxa"/>
            <w:tcBorders>
              <w:top w:val="single" w:sz="4" w:space="0" w:color="auto"/>
              <w:left w:val="single" w:sz="4" w:space="0" w:color="auto"/>
              <w:bottom w:val="single" w:sz="4" w:space="0" w:color="auto"/>
              <w:right w:val="single" w:sz="4" w:space="0" w:color="auto"/>
            </w:tcBorders>
          </w:tcPr>
          <w:p w14:paraId="4D244C55" w14:textId="219A77DF" w:rsidR="000E784F" w:rsidRPr="0042432A" w:rsidRDefault="000E784F" w:rsidP="00BE14B7">
            <w:pPr>
              <w:autoSpaceDE w:val="0"/>
              <w:autoSpaceDN w:val="0"/>
              <w:adjustRightInd w:val="0"/>
              <w:spacing w:line="109" w:lineRule="atLeast"/>
              <w:jc w:val="center"/>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4</w:t>
            </w:r>
          </w:p>
        </w:tc>
        <w:tc>
          <w:tcPr>
            <w:tcW w:w="2263" w:type="dxa"/>
            <w:tcBorders>
              <w:top w:val="single" w:sz="4" w:space="0" w:color="auto"/>
              <w:left w:val="single" w:sz="4" w:space="0" w:color="auto"/>
              <w:bottom w:val="single" w:sz="4" w:space="0" w:color="auto"/>
              <w:right w:val="single" w:sz="4" w:space="0" w:color="auto"/>
            </w:tcBorders>
          </w:tcPr>
          <w:p w14:paraId="522E04B0" w14:textId="3DF57224" w:rsidR="000E784F" w:rsidRPr="0042432A" w:rsidRDefault="000E784F" w:rsidP="005F287A">
            <w:pPr>
              <w:autoSpaceDE w:val="0"/>
              <w:autoSpaceDN w:val="0"/>
              <w:adjustRightInd w:val="0"/>
              <w:spacing w:line="109" w:lineRule="atLeast"/>
              <w:jc w:val="center"/>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5</w:t>
            </w:r>
          </w:p>
        </w:tc>
        <w:tc>
          <w:tcPr>
            <w:tcW w:w="4576" w:type="dxa"/>
            <w:tcBorders>
              <w:top w:val="single" w:sz="4" w:space="0" w:color="auto"/>
              <w:left w:val="single" w:sz="4" w:space="0" w:color="auto"/>
              <w:bottom w:val="single" w:sz="4" w:space="0" w:color="auto"/>
              <w:right w:val="single" w:sz="4" w:space="0" w:color="auto"/>
            </w:tcBorders>
          </w:tcPr>
          <w:p w14:paraId="29744D24" w14:textId="06C1E102" w:rsidR="000E784F" w:rsidRPr="0042432A" w:rsidRDefault="00B23110" w:rsidP="005F287A">
            <w:pPr>
              <w:autoSpaceDE w:val="0"/>
              <w:autoSpaceDN w:val="0"/>
              <w:adjustRightInd w:val="0"/>
              <w:spacing w:line="109" w:lineRule="atLeast"/>
              <w:jc w:val="center"/>
              <w:rPr>
                <w:rFonts w:eastAsia="Calibri" w:cs="Times New Roman"/>
                <w:color w:val="000000"/>
                <w:sz w:val="24"/>
                <w:szCs w:val="24"/>
                <w:lang w:eastAsia="en-US" w:bidi="as-IN"/>
              </w:rPr>
            </w:pPr>
            <w:r>
              <w:rPr>
                <w:rFonts w:eastAsia="Calibri" w:cs="Times New Roman"/>
                <w:color w:val="000000"/>
                <w:sz w:val="24"/>
                <w:szCs w:val="24"/>
                <w:lang w:eastAsia="en-US" w:bidi="as-IN"/>
              </w:rPr>
              <w:t>6</w:t>
            </w:r>
          </w:p>
        </w:tc>
      </w:tr>
      <w:tr w:rsidR="000E784F" w:rsidRPr="0042432A" w14:paraId="3106AEF6" w14:textId="77777777" w:rsidTr="009627AC">
        <w:tc>
          <w:tcPr>
            <w:tcW w:w="14560" w:type="dxa"/>
            <w:gridSpan w:val="6"/>
            <w:tcBorders>
              <w:top w:val="single" w:sz="4" w:space="0" w:color="auto"/>
              <w:left w:val="single" w:sz="4" w:space="0" w:color="auto"/>
              <w:bottom w:val="single" w:sz="4" w:space="0" w:color="auto"/>
              <w:right w:val="single" w:sz="4" w:space="0" w:color="auto"/>
            </w:tcBorders>
          </w:tcPr>
          <w:p w14:paraId="44F2C89B" w14:textId="6DC036F1" w:rsidR="000E784F" w:rsidRPr="0042432A" w:rsidRDefault="000E784F" w:rsidP="00BE14B7">
            <w:pPr>
              <w:autoSpaceDE w:val="0"/>
              <w:autoSpaceDN w:val="0"/>
              <w:adjustRightInd w:val="0"/>
              <w:rPr>
                <w:rFonts w:eastAsia="Calibri" w:cs="Times New Roman"/>
                <w:b/>
                <w:bCs/>
                <w:color w:val="000000"/>
                <w:sz w:val="24"/>
                <w:szCs w:val="24"/>
                <w:lang w:eastAsia="en-US" w:bidi="as-IN"/>
              </w:rPr>
            </w:pPr>
            <w:r w:rsidRPr="0042432A">
              <w:rPr>
                <w:rFonts w:eastAsia="Calibri" w:cs="Times New Roman"/>
                <w:b/>
                <w:bCs/>
                <w:color w:val="000000"/>
                <w:sz w:val="24"/>
                <w:szCs w:val="24"/>
                <w:lang w:eastAsia="en-US" w:bidi="as-IN"/>
              </w:rPr>
              <w:t>TIKSLAS – DIDINTI ADMINISTRAVIMO PROCEDŪRŲ SKAIDRUMĄ, ŠALINTI KORUPCIJOS PRIELAIDAS</w:t>
            </w:r>
          </w:p>
        </w:tc>
      </w:tr>
      <w:tr w:rsidR="000E784F" w:rsidRPr="0042432A" w14:paraId="140339DC" w14:textId="77777777" w:rsidTr="009627AC">
        <w:tc>
          <w:tcPr>
            <w:tcW w:w="14560" w:type="dxa"/>
            <w:gridSpan w:val="6"/>
            <w:tcBorders>
              <w:top w:val="single" w:sz="4" w:space="0" w:color="auto"/>
              <w:left w:val="single" w:sz="4" w:space="0" w:color="auto"/>
              <w:bottom w:val="single" w:sz="4" w:space="0" w:color="auto"/>
              <w:right w:val="single" w:sz="4" w:space="0" w:color="auto"/>
            </w:tcBorders>
          </w:tcPr>
          <w:p w14:paraId="6872E63C" w14:textId="20CA92E2" w:rsidR="000E784F" w:rsidRPr="0042432A" w:rsidRDefault="000E784F" w:rsidP="00BE14B7">
            <w:pPr>
              <w:autoSpaceDE w:val="0"/>
              <w:autoSpaceDN w:val="0"/>
              <w:adjustRightInd w:val="0"/>
              <w:rPr>
                <w:rFonts w:eastAsia="Calibri" w:cs="Times New Roman"/>
                <w:b/>
                <w:bCs/>
                <w:color w:val="000000"/>
                <w:sz w:val="24"/>
                <w:szCs w:val="24"/>
                <w:lang w:eastAsia="en-US" w:bidi="as-IN"/>
              </w:rPr>
            </w:pPr>
            <w:r w:rsidRPr="0042432A">
              <w:rPr>
                <w:rFonts w:eastAsia="Calibri" w:cs="Times New Roman"/>
                <w:b/>
                <w:bCs/>
                <w:color w:val="000000"/>
                <w:sz w:val="24"/>
                <w:szCs w:val="24"/>
                <w:lang w:eastAsia="en-US" w:bidi="as-IN"/>
              </w:rPr>
              <w:t>Tikslo rezultatų kriterijai:</w:t>
            </w:r>
          </w:p>
          <w:p w14:paraId="449F06C5" w14:textId="601667D0" w:rsidR="000E784F" w:rsidRPr="0042432A" w:rsidRDefault="000E784F" w:rsidP="00157FE3">
            <w:pPr>
              <w:pStyle w:val="Sraopastraipa"/>
              <w:numPr>
                <w:ilvl w:val="0"/>
                <w:numId w:val="1"/>
              </w:numPr>
              <w:autoSpaceDE w:val="0"/>
              <w:autoSpaceDN w:val="0"/>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 xml:space="preserve">Mažinti korupcijos prielaidas skaidrinant reglamentavimą ir paslaugų teikimo procedūras. </w:t>
            </w:r>
          </w:p>
          <w:p w14:paraId="11EEDF8F" w14:textId="2D0FAB5F" w:rsidR="000E784F" w:rsidRPr="0042432A" w:rsidRDefault="000E784F" w:rsidP="00157FE3">
            <w:pPr>
              <w:pStyle w:val="Sraopastraipa"/>
              <w:numPr>
                <w:ilvl w:val="0"/>
                <w:numId w:val="1"/>
              </w:numPr>
              <w:autoSpaceDE w:val="0"/>
              <w:autoSpaceDN w:val="0"/>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Skatinti darbuotojų antikorupcinį sąmoningumą, domėjimąsi korupcijos prevencija.</w:t>
            </w:r>
          </w:p>
        </w:tc>
      </w:tr>
      <w:tr w:rsidR="000E784F" w:rsidRPr="0042432A" w14:paraId="62A0647B" w14:textId="77777777" w:rsidTr="009627AC">
        <w:tc>
          <w:tcPr>
            <w:tcW w:w="576" w:type="dxa"/>
            <w:tcBorders>
              <w:top w:val="single" w:sz="4" w:space="0" w:color="auto"/>
              <w:left w:val="single" w:sz="4" w:space="0" w:color="auto"/>
              <w:bottom w:val="single" w:sz="4" w:space="0" w:color="auto"/>
              <w:right w:val="single" w:sz="4" w:space="0" w:color="auto"/>
            </w:tcBorders>
          </w:tcPr>
          <w:p w14:paraId="27A7B048" w14:textId="77777777" w:rsidR="000E784F" w:rsidRPr="0042432A" w:rsidRDefault="000E784F" w:rsidP="00BE14B7">
            <w:pPr>
              <w:autoSpaceDE w:val="0"/>
              <w:autoSpaceDN w:val="0"/>
              <w:adjustRightInd w:val="0"/>
              <w:rPr>
                <w:rFonts w:eastAsia="Calibri" w:cs="Times New Roman"/>
                <w:b/>
                <w:bCs/>
                <w:color w:val="000000"/>
                <w:sz w:val="24"/>
                <w:szCs w:val="24"/>
                <w:lang w:eastAsia="en-US" w:bidi="as-IN"/>
              </w:rPr>
            </w:pPr>
          </w:p>
        </w:tc>
        <w:tc>
          <w:tcPr>
            <w:tcW w:w="13984" w:type="dxa"/>
            <w:gridSpan w:val="5"/>
            <w:tcBorders>
              <w:top w:val="single" w:sz="4" w:space="0" w:color="auto"/>
              <w:left w:val="single" w:sz="4" w:space="0" w:color="auto"/>
              <w:bottom w:val="single" w:sz="4" w:space="0" w:color="auto"/>
              <w:right w:val="single" w:sz="4" w:space="0" w:color="auto"/>
            </w:tcBorders>
          </w:tcPr>
          <w:p w14:paraId="5ACF6D49" w14:textId="23BD13A7" w:rsidR="000E784F" w:rsidRPr="0042432A" w:rsidRDefault="000E784F" w:rsidP="00BE14B7">
            <w:pPr>
              <w:autoSpaceDE w:val="0"/>
              <w:autoSpaceDN w:val="0"/>
              <w:adjustRightInd w:val="0"/>
              <w:rPr>
                <w:rFonts w:eastAsia="Calibri" w:cs="Times New Roman"/>
                <w:b/>
                <w:bCs/>
                <w:color w:val="000000"/>
                <w:sz w:val="24"/>
                <w:szCs w:val="24"/>
                <w:lang w:eastAsia="en-US" w:bidi="as-IN"/>
              </w:rPr>
            </w:pPr>
            <w:r w:rsidRPr="0042432A">
              <w:rPr>
                <w:rFonts w:eastAsia="Calibri" w:cs="Times New Roman"/>
                <w:b/>
                <w:bCs/>
                <w:color w:val="000000"/>
                <w:sz w:val="24"/>
                <w:szCs w:val="24"/>
                <w:lang w:eastAsia="en-US" w:bidi="as-IN"/>
              </w:rPr>
              <w:t xml:space="preserve">1 uždavinys. </w:t>
            </w:r>
            <w:bookmarkStart w:id="5" w:name="_Hlk58320887"/>
            <w:r w:rsidRPr="0042432A">
              <w:rPr>
                <w:rFonts w:eastAsia="Calibri" w:cs="Times New Roman"/>
                <w:b/>
                <w:bCs/>
                <w:color w:val="000000"/>
                <w:sz w:val="24"/>
                <w:szCs w:val="24"/>
                <w:lang w:eastAsia="en-US" w:bidi="as-IN"/>
              </w:rPr>
              <w:t>Nustatyti sritis, kuriose yra didelė tikimybė atsirasti korupcijos apraiškoms</w:t>
            </w:r>
            <w:bookmarkEnd w:id="5"/>
          </w:p>
        </w:tc>
      </w:tr>
      <w:tr w:rsidR="000E784F" w:rsidRPr="0042432A" w14:paraId="2E2B1C8D" w14:textId="67227FFD" w:rsidTr="009627AC">
        <w:trPr>
          <w:trHeight w:val="1051"/>
        </w:trPr>
        <w:tc>
          <w:tcPr>
            <w:tcW w:w="576" w:type="dxa"/>
            <w:tcBorders>
              <w:top w:val="single" w:sz="4" w:space="0" w:color="auto"/>
              <w:left w:val="single" w:sz="4" w:space="0" w:color="auto"/>
              <w:bottom w:val="single" w:sz="4" w:space="0" w:color="auto"/>
              <w:right w:val="single" w:sz="4" w:space="0" w:color="auto"/>
            </w:tcBorders>
          </w:tcPr>
          <w:p w14:paraId="3E3BB027" w14:textId="55D041D0" w:rsidR="000E784F" w:rsidRPr="0042432A" w:rsidRDefault="000E784F" w:rsidP="00BE14B7">
            <w:pPr>
              <w:autoSpaceDE w:val="0"/>
              <w:autoSpaceDN w:val="0"/>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 xml:space="preserve">1.1. </w:t>
            </w:r>
          </w:p>
        </w:tc>
        <w:tc>
          <w:tcPr>
            <w:tcW w:w="3202" w:type="dxa"/>
            <w:tcBorders>
              <w:top w:val="single" w:sz="4" w:space="0" w:color="auto"/>
              <w:left w:val="single" w:sz="4" w:space="0" w:color="auto"/>
              <w:bottom w:val="single" w:sz="4" w:space="0" w:color="auto"/>
              <w:right w:val="single" w:sz="4" w:space="0" w:color="auto"/>
            </w:tcBorders>
          </w:tcPr>
          <w:p w14:paraId="773BBF6F" w14:textId="2F620144" w:rsidR="000E784F" w:rsidRPr="0042432A" w:rsidRDefault="000E784F" w:rsidP="00B45DD0">
            <w:pPr>
              <w:autoSpaceDE w:val="0"/>
              <w:autoSpaceDN w:val="0"/>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 xml:space="preserve">Vykdyti teisės aktų projektų antikorupcinį vertinimą </w:t>
            </w:r>
          </w:p>
        </w:tc>
        <w:tc>
          <w:tcPr>
            <w:tcW w:w="2220" w:type="dxa"/>
            <w:tcBorders>
              <w:top w:val="single" w:sz="4" w:space="0" w:color="auto"/>
              <w:left w:val="single" w:sz="4" w:space="0" w:color="auto"/>
              <w:bottom w:val="single" w:sz="4" w:space="0" w:color="auto"/>
              <w:right w:val="single" w:sz="4" w:space="0" w:color="auto"/>
            </w:tcBorders>
          </w:tcPr>
          <w:p w14:paraId="43407E4A" w14:textId="10700906" w:rsidR="000E784F" w:rsidRPr="00FA3F29" w:rsidRDefault="000E784F" w:rsidP="00FA3F29">
            <w:pPr>
              <w:autoSpaceDE w:val="0"/>
              <w:autoSpaceDN w:val="0"/>
              <w:adjustRightInd w:val="0"/>
              <w:rPr>
                <w:rFonts w:eastAsia="Calibri" w:cs="Times New Roman"/>
                <w:color w:val="000000"/>
                <w:sz w:val="24"/>
                <w:szCs w:val="24"/>
                <w:lang w:eastAsia="en-US" w:bidi="as-IN"/>
              </w:rPr>
            </w:pPr>
            <w:r>
              <w:rPr>
                <w:sz w:val="24"/>
                <w:szCs w:val="24"/>
                <w:lang w:eastAsia="en-US"/>
              </w:rPr>
              <w:t xml:space="preserve">Antikorupciniu požiūriu </w:t>
            </w:r>
            <w:r w:rsidRPr="00553315">
              <w:rPr>
                <w:sz w:val="24"/>
                <w:szCs w:val="24"/>
                <w:lang w:eastAsia="en-US"/>
              </w:rPr>
              <w:t>įvertintų ir visų norminių teisės aktų projektų</w:t>
            </w:r>
            <w:r>
              <w:rPr>
                <w:sz w:val="24"/>
                <w:szCs w:val="24"/>
                <w:lang w:eastAsia="en-US"/>
              </w:rPr>
              <w:t xml:space="preserve"> s</w:t>
            </w:r>
            <w:r>
              <w:rPr>
                <w:rFonts w:eastAsia="Calibri" w:cs="Times New Roman"/>
                <w:color w:val="000000"/>
                <w:sz w:val="24"/>
                <w:szCs w:val="24"/>
                <w:lang w:eastAsia="en-US" w:bidi="as-IN"/>
              </w:rPr>
              <w:t xml:space="preserve">antykis (procentinė išraiška) </w:t>
            </w:r>
            <w:r w:rsidRPr="00553315">
              <w:rPr>
                <w:sz w:val="24"/>
                <w:szCs w:val="24"/>
                <w:lang w:eastAsia="en-US"/>
              </w:rPr>
              <w:t xml:space="preserve"> </w:t>
            </w:r>
            <w:r w:rsidRPr="00170B24">
              <w:rPr>
                <w:rFonts w:eastAsia="Calibri" w:cs="Times New Roman"/>
                <w:b/>
                <w:bCs/>
                <w:color w:val="000000"/>
                <w:sz w:val="24"/>
                <w:szCs w:val="24"/>
                <w:lang w:eastAsia="en-US" w:bidi="as-IN"/>
              </w:rPr>
              <w:t>–</w:t>
            </w:r>
            <w:r w:rsidRPr="00170B24">
              <w:rPr>
                <w:rFonts w:eastAsia="Calibri" w:cs="Times New Roman"/>
                <w:color w:val="000000"/>
                <w:sz w:val="24"/>
                <w:szCs w:val="24"/>
                <w:lang w:eastAsia="en-US" w:bidi="as-IN"/>
              </w:rPr>
              <w:t xml:space="preserve"> 100 %</w:t>
            </w:r>
          </w:p>
        </w:tc>
        <w:tc>
          <w:tcPr>
            <w:tcW w:w="1723" w:type="dxa"/>
            <w:tcBorders>
              <w:top w:val="single" w:sz="4" w:space="0" w:color="auto"/>
              <w:left w:val="single" w:sz="4" w:space="0" w:color="auto"/>
              <w:bottom w:val="single" w:sz="4" w:space="0" w:color="auto"/>
              <w:right w:val="single" w:sz="4" w:space="0" w:color="auto"/>
            </w:tcBorders>
          </w:tcPr>
          <w:p w14:paraId="1C39AD95" w14:textId="77777777" w:rsidR="000E784F" w:rsidRPr="0042432A" w:rsidRDefault="000E784F" w:rsidP="00BE14B7">
            <w:pPr>
              <w:autoSpaceDE w:val="0"/>
              <w:autoSpaceDN w:val="0"/>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 xml:space="preserve">Nuolat </w:t>
            </w:r>
          </w:p>
        </w:tc>
        <w:tc>
          <w:tcPr>
            <w:tcW w:w="2263" w:type="dxa"/>
            <w:tcBorders>
              <w:top w:val="single" w:sz="4" w:space="0" w:color="auto"/>
              <w:left w:val="single" w:sz="4" w:space="0" w:color="auto"/>
              <w:bottom w:val="single" w:sz="4" w:space="0" w:color="auto"/>
              <w:right w:val="single" w:sz="4" w:space="0" w:color="auto"/>
            </w:tcBorders>
          </w:tcPr>
          <w:p w14:paraId="7E842277" w14:textId="30D7C111" w:rsidR="000E784F" w:rsidRPr="0042432A" w:rsidRDefault="000E784F" w:rsidP="00B45DD0">
            <w:pPr>
              <w:autoSpaceDE w:val="0"/>
              <w:autoSpaceDN w:val="0"/>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 xml:space="preserve">Teisės aktų projektų vertintojai </w:t>
            </w:r>
          </w:p>
        </w:tc>
        <w:tc>
          <w:tcPr>
            <w:tcW w:w="4576" w:type="dxa"/>
            <w:tcBorders>
              <w:top w:val="single" w:sz="4" w:space="0" w:color="auto"/>
              <w:left w:val="single" w:sz="4" w:space="0" w:color="auto"/>
              <w:bottom w:val="single" w:sz="4" w:space="0" w:color="auto"/>
              <w:right w:val="single" w:sz="4" w:space="0" w:color="auto"/>
            </w:tcBorders>
          </w:tcPr>
          <w:p w14:paraId="0E93B9B1" w14:textId="7DEB669B" w:rsidR="00EC7610" w:rsidRDefault="00EC7610" w:rsidP="00BD60C9">
            <w:pPr>
              <w:autoSpaceDE w:val="0"/>
              <w:autoSpaceDN w:val="0"/>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Savivaldybės tarybos</w:t>
            </w:r>
            <w:r w:rsidR="005B6913">
              <w:rPr>
                <w:rFonts w:eastAsia="Calibri" w:cs="Times New Roman"/>
                <w:color w:val="000000"/>
                <w:sz w:val="24"/>
                <w:szCs w:val="24"/>
                <w:lang w:eastAsia="en-US" w:bidi="as-IN"/>
              </w:rPr>
              <w:t xml:space="preserve"> norminių teisės aktų 90</w:t>
            </w:r>
          </w:p>
          <w:p w14:paraId="589E318B" w14:textId="2C954770" w:rsidR="005B6913" w:rsidRDefault="005B6913" w:rsidP="00BD60C9">
            <w:pPr>
              <w:autoSpaceDE w:val="0"/>
              <w:autoSpaceDN w:val="0"/>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Savivaldybės administracijos direktoriaus norminių teisės aktų 16</w:t>
            </w:r>
          </w:p>
          <w:p w14:paraId="0D511844" w14:textId="3E7FAF6B" w:rsidR="005B6913" w:rsidRDefault="005B6913" w:rsidP="00BD60C9">
            <w:pPr>
              <w:autoSpaceDE w:val="0"/>
              <w:autoSpaceDN w:val="0"/>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Viso 106 norminiai teisės aktai</w:t>
            </w:r>
          </w:p>
          <w:p w14:paraId="324F1996" w14:textId="3AEAA62A" w:rsidR="00BD60C9" w:rsidRDefault="00C33B71" w:rsidP="00E76C1F">
            <w:pPr>
              <w:autoSpaceDE w:val="0"/>
              <w:autoSpaceDN w:val="0"/>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 xml:space="preserve">Vadovaujantis LR korupcijos prevencijos įstatymo 8 str. nuostatomis, </w:t>
            </w:r>
            <w:r w:rsidR="00097109">
              <w:rPr>
                <w:rFonts w:eastAsia="Calibri" w:cs="Times New Roman"/>
                <w:color w:val="000000"/>
                <w:sz w:val="24"/>
                <w:szCs w:val="24"/>
                <w:lang w:eastAsia="en-US" w:bidi="as-IN"/>
              </w:rPr>
              <w:t xml:space="preserve">nustatytas </w:t>
            </w:r>
            <w:r>
              <w:rPr>
                <w:rFonts w:eastAsia="Calibri" w:cs="Times New Roman"/>
                <w:color w:val="000000"/>
                <w:sz w:val="24"/>
                <w:szCs w:val="24"/>
                <w:lang w:eastAsia="en-US" w:bidi="as-IN"/>
              </w:rPr>
              <w:t>antikorupciniu požiūriu vertintinų teisės aktų projekt</w:t>
            </w:r>
            <w:r w:rsidR="00097109">
              <w:rPr>
                <w:rFonts w:eastAsia="Calibri" w:cs="Times New Roman"/>
                <w:color w:val="000000"/>
                <w:sz w:val="24"/>
                <w:szCs w:val="24"/>
                <w:lang w:eastAsia="en-US" w:bidi="as-IN"/>
              </w:rPr>
              <w:t>ų</w:t>
            </w:r>
            <w:r>
              <w:rPr>
                <w:rFonts w:eastAsia="Calibri" w:cs="Times New Roman"/>
                <w:color w:val="000000"/>
                <w:sz w:val="24"/>
                <w:szCs w:val="24"/>
                <w:lang w:eastAsia="en-US" w:bidi="as-IN"/>
              </w:rPr>
              <w:t xml:space="preserve"> </w:t>
            </w:r>
            <w:r w:rsidR="00097109">
              <w:rPr>
                <w:rFonts w:eastAsia="Calibri" w:cs="Times New Roman"/>
                <w:color w:val="000000"/>
                <w:sz w:val="24"/>
                <w:szCs w:val="24"/>
                <w:lang w:eastAsia="en-US" w:bidi="as-IN"/>
              </w:rPr>
              <w:t>skaičius</w:t>
            </w:r>
            <w:r w:rsidR="00BD60C9">
              <w:rPr>
                <w:rFonts w:eastAsia="Calibri" w:cs="Times New Roman"/>
                <w:color w:val="000000"/>
                <w:sz w:val="24"/>
                <w:szCs w:val="24"/>
                <w:lang w:eastAsia="en-US" w:bidi="as-IN"/>
              </w:rPr>
              <w:t xml:space="preserve"> 9. </w:t>
            </w:r>
          </w:p>
          <w:p w14:paraId="2E6F2161" w14:textId="3B922577" w:rsidR="00EC7610" w:rsidRDefault="00EC7610" w:rsidP="00BD60C9">
            <w:pPr>
              <w:autoSpaceDE w:val="0"/>
              <w:autoSpaceDN w:val="0"/>
              <w:adjustRightInd w:val="0"/>
              <w:rPr>
                <w:rFonts w:eastAsia="Calibri" w:cs="Times New Roman"/>
                <w:color w:val="000000"/>
                <w:sz w:val="24"/>
                <w:szCs w:val="24"/>
                <w:lang w:val="en-US" w:eastAsia="en-US" w:bidi="as-IN"/>
              </w:rPr>
            </w:pPr>
            <w:r>
              <w:rPr>
                <w:rFonts w:eastAsia="Calibri" w:cs="Times New Roman"/>
                <w:color w:val="000000"/>
                <w:sz w:val="24"/>
                <w:szCs w:val="24"/>
                <w:lang w:eastAsia="en-US" w:bidi="as-IN"/>
              </w:rPr>
              <w:t>(įvertinta 8</w:t>
            </w:r>
            <w:r w:rsidR="004B1CA3">
              <w:rPr>
                <w:rFonts w:eastAsia="Calibri" w:cs="Times New Roman"/>
                <w:color w:val="000000"/>
                <w:sz w:val="24"/>
                <w:szCs w:val="24"/>
                <w:lang w:eastAsia="en-US" w:bidi="as-IN"/>
              </w:rPr>
              <w:t xml:space="preserve">,4 </w:t>
            </w:r>
            <w:r>
              <w:rPr>
                <w:rFonts w:eastAsia="Calibri" w:cs="Times New Roman"/>
                <w:color w:val="000000"/>
                <w:sz w:val="24"/>
                <w:szCs w:val="24"/>
                <w:lang w:val="en-US" w:eastAsia="en-US" w:bidi="as-IN"/>
              </w:rPr>
              <w:t>% iš 100%</w:t>
            </w:r>
            <w:r w:rsidR="00190058">
              <w:rPr>
                <w:rFonts w:eastAsia="Calibri" w:cs="Times New Roman"/>
                <w:color w:val="000000"/>
                <w:sz w:val="24"/>
                <w:szCs w:val="24"/>
                <w:lang w:val="en-US" w:eastAsia="en-US" w:bidi="as-IN"/>
              </w:rPr>
              <w:t xml:space="preserve"> visų norminių teisės aktų</w:t>
            </w:r>
            <w:r>
              <w:rPr>
                <w:rFonts w:eastAsia="Calibri" w:cs="Times New Roman"/>
                <w:color w:val="000000"/>
                <w:sz w:val="24"/>
                <w:szCs w:val="24"/>
                <w:lang w:val="en-US" w:eastAsia="en-US" w:bidi="as-IN"/>
              </w:rPr>
              <w:t>)</w:t>
            </w:r>
          </w:p>
          <w:p w14:paraId="53C86159" w14:textId="59608898" w:rsidR="00190058" w:rsidRPr="00EC7610" w:rsidRDefault="00190058" w:rsidP="00BD60C9">
            <w:pPr>
              <w:autoSpaceDE w:val="0"/>
              <w:autoSpaceDN w:val="0"/>
              <w:adjustRightInd w:val="0"/>
              <w:rPr>
                <w:rFonts w:eastAsia="Calibri" w:cs="Times New Roman"/>
                <w:color w:val="000000"/>
                <w:sz w:val="24"/>
                <w:szCs w:val="24"/>
                <w:lang w:eastAsia="en-US" w:bidi="as-IN"/>
              </w:rPr>
            </w:pPr>
            <w:r>
              <w:rPr>
                <w:rFonts w:eastAsia="Calibri" w:cs="Times New Roman"/>
                <w:color w:val="000000"/>
                <w:sz w:val="24"/>
                <w:szCs w:val="24"/>
                <w:lang w:val="en-US" w:eastAsia="en-US" w:bidi="as-IN"/>
              </w:rPr>
              <w:t>9 iš 9 (100% vertintinų teisės aktų projektų)</w:t>
            </w:r>
          </w:p>
          <w:p w14:paraId="3194F1D7" w14:textId="1F9554E1" w:rsidR="000E784F" w:rsidRPr="0042432A" w:rsidRDefault="00BD60C9" w:rsidP="00BD60C9">
            <w:pPr>
              <w:autoSpaceDE w:val="0"/>
              <w:autoSpaceDN w:val="0"/>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 xml:space="preserve">Skelbiama viešai </w:t>
            </w:r>
            <w:hyperlink r:id="rId14" w:history="1">
              <w:r w:rsidRPr="00B31149">
                <w:rPr>
                  <w:rStyle w:val="Hipersaitas"/>
                  <w:rFonts w:eastAsia="Calibri" w:cs="Times New Roman"/>
                  <w:sz w:val="24"/>
                  <w:szCs w:val="24"/>
                  <w:lang w:eastAsia="en-US" w:bidi="as-IN"/>
                </w:rPr>
                <w:t>https://www.birzai.lt/savivaldybe/korupcijos-prevencija/teises-aktu-projektu-antikorupcinis-vertinimas/132</w:t>
              </w:r>
            </w:hyperlink>
          </w:p>
        </w:tc>
      </w:tr>
      <w:tr w:rsidR="000E784F" w:rsidRPr="0042432A" w14:paraId="63FAC38E" w14:textId="3ABA1B5C" w:rsidTr="009627AC">
        <w:trPr>
          <w:trHeight w:val="1217"/>
        </w:trPr>
        <w:tc>
          <w:tcPr>
            <w:tcW w:w="576" w:type="dxa"/>
            <w:tcBorders>
              <w:top w:val="single" w:sz="4" w:space="0" w:color="auto"/>
              <w:left w:val="single" w:sz="4" w:space="0" w:color="auto"/>
              <w:right w:val="single" w:sz="4" w:space="0" w:color="auto"/>
            </w:tcBorders>
          </w:tcPr>
          <w:p w14:paraId="75B8578F" w14:textId="29294F66" w:rsidR="000E784F" w:rsidRPr="0042432A" w:rsidRDefault="000E784F" w:rsidP="00B45DD0">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1.2.</w:t>
            </w:r>
          </w:p>
        </w:tc>
        <w:tc>
          <w:tcPr>
            <w:tcW w:w="3202" w:type="dxa"/>
            <w:tcBorders>
              <w:top w:val="single" w:sz="4" w:space="0" w:color="auto"/>
              <w:left w:val="single" w:sz="4" w:space="0" w:color="auto"/>
              <w:right w:val="single" w:sz="4" w:space="0" w:color="auto"/>
            </w:tcBorders>
          </w:tcPr>
          <w:p w14:paraId="6B823FD4" w14:textId="5633F444" w:rsidR="000E784F" w:rsidRPr="00FA3F29" w:rsidRDefault="000E784F" w:rsidP="00FA3F29">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Nustatyti veiklos sritį, kurioje  egzistuoja sąlygos korupcijos apraiškoms, įvertinti korupcijos pasireiškimo tikimybę ir parengti motyvuotą išvadą</w:t>
            </w:r>
          </w:p>
        </w:tc>
        <w:tc>
          <w:tcPr>
            <w:tcW w:w="2220" w:type="dxa"/>
            <w:tcBorders>
              <w:top w:val="single" w:sz="4" w:space="0" w:color="auto"/>
              <w:left w:val="single" w:sz="4" w:space="0" w:color="auto"/>
              <w:right w:val="single" w:sz="4" w:space="0" w:color="auto"/>
            </w:tcBorders>
          </w:tcPr>
          <w:p w14:paraId="532CAED8" w14:textId="7C128569"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 xml:space="preserve">Parengtas korupcijos pasireiškimo tikimybės nustatymas ir motyvuota išvada </w:t>
            </w:r>
          </w:p>
        </w:tc>
        <w:tc>
          <w:tcPr>
            <w:tcW w:w="1723" w:type="dxa"/>
            <w:tcBorders>
              <w:top w:val="single" w:sz="4" w:space="0" w:color="auto"/>
              <w:left w:val="single" w:sz="4" w:space="0" w:color="auto"/>
              <w:right w:val="single" w:sz="4" w:space="0" w:color="auto"/>
            </w:tcBorders>
          </w:tcPr>
          <w:p w14:paraId="14AFC15B" w14:textId="44766BBC" w:rsidR="000E784F" w:rsidRPr="0042432A" w:rsidRDefault="000E784F" w:rsidP="00BE14B7">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Esant poreikiui,</w:t>
            </w:r>
          </w:p>
          <w:p w14:paraId="4F7A2630" w14:textId="48A61C39" w:rsidR="000E784F" w:rsidRPr="00FA3F29" w:rsidRDefault="000E784F" w:rsidP="00FA3F29">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III ketvirtis</w:t>
            </w:r>
          </w:p>
        </w:tc>
        <w:tc>
          <w:tcPr>
            <w:tcW w:w="2263" w:type="dxa"/>
            <w:tcBorders>
              <w:top w:val="single" w:sz="4" w:space="0" w:color="auto"/>
              <w:left w:val="single" w:sz="4" w:space="0" w:color="auto"/>
              <w:right w:val="single" w:sz="4" w:space="0" w:color="auto"/>
            </w:tcBorders>
          </w:tcPr>
          <w:p w14:paraId="13133C3E" w14:textId="17173EB7" w:rsidR="000E784F" w:rsidRPr="0042432A" w:rsidRDefault="000E784F" w:rsidP="00B45DD0">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Savivaldybės meras</w:t>
            </w:r>
            <w:r>
              <w:rPr>
                <w:rFonts w:eastAsia="Calibri" w:cs="Times New Roman"/>
                <w:color w:val="000000"/>
                <w:sz w:val="24"/>
                <w:szCs w:val="24"/>
                <w:lang w:eastAsia="en-US" w:bidi="as-IN"/>
              </w:rPr>
              <w:t>, viešojo sektoriaus subjektų direktoriai</w:t>
            </w:r>
          </w:p>
        </w:tc>
        <w:tc>
          <w:tcPr>
            <w:tcW w:w="4576" w:type="dxa"/>
            <w:tcBorders>
              <w:top w:val="single" w:sz="4" w:space="0" w:color="auto"/>
              <w:left w:val="single" w:sz="4" w:space="0" w:color="auto"/>
              <w:right w:val="single" w:sz="4" w:space="0" w:color="auto"/>
            </w:tcBorders>
          </w:tcPr>
          <w:p w14:paraId="10B87410" w14:textId="0F1A2545" w:rsidR="000E784F" w:rsidRPr="0042432A" w:rsidRDefault="00B729DD" w:rsidP="009627AC">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K</w:t>
            </w:r>
            <w:r w:rsidRPr="0042432A">
              <w:rPr>
                <w:rFonts w:eastAsia="Calibri" w:cs="Times New Roman"/>
                <w:color w:val="000000"/>
                <w:sz w:val="24"/>
                <w:szCs w:val="24"/>
                <w:lang w:eastAsia="en-US" w:bidi="as-IN"/>
              </w:rPr>
              <w:t>orupcijos pasireiškimo tikimybės nustatymas</w:t>
            </w:r>
            <w:r>
              <w:rPr>
                <w:rFonts w:eastAsia="Calibri" w:cs="Times New Roman"/>
                <w:color w:val="000000"/>
                <w:sz w:val="24"/>
                <w:szCs w:val="24"/>
                <w:lang w:eastAsia="en-US" w:bidi="as-IN"/>
              </w:rPr>
              <w:t xml:space="preserve"> nebuvo</w:t>
            </w:r>
            <w:r w:rsidR="009B2375">
              <w:rPr>
                <w:rFonts w:eastAsia="Calibri" w:cs="Times New Roman"/>
                <w:color w:val="000000"/>
                <w:sz w:val="24"/>
                <w:szCs w:val="24"/>
                <w:lang w:eastAsia="en-US" w:bidi="as-IN"/>
              </w:rPr>
              <w:t xml:space="preserve"> atliekamas, pasikeitus teisiniam reglamentavimui. </w:t>
            </w:r>
            <w:r w:rsidR="005F55D7">
              <w:rPr>
                <w:rFonts w:eastAsia="Calibri" w:cs="Times New Roman"/>
                <w:color w:val="000000"/>
                <w:sz w:val="24"/>
                <w:szCs w:val="24"/>
                <w:lang w:eastAsia="en-US" w:bidi="as-IN"/>
              </w:rPr>
              <w:t xml:space="preserve">LR korupcijos prevencijos įstatymo 10 str. </w:t>
            </w:r>
            <w:r w:rsidR="005F55D7" w:rsidRPr="005F55D7">
              <w:rPr>
                <w:rFonts w:eastAsia="Calibri" w:cs="Times New Roman"/>
                <w:color w:val="000000"/>
                <w:sz w:val="24"/>
                <w:szCs w:val="24"/>
                <w:lang w:eastAsia="en-US" w:bidi="as-IN"/>
              </w:rPr>
              <w:t>(</w:t>
            </w:r>
            <w:r w:rsidR="005F55D7" w:rsidRPr="005F55D7">
              <w:rPr>
                <w:sz w:val="24"/>
                <w:szCs w:val="24"/>
              </w:rPr>
              <w:t>Galiojanti suvestinė redakcija nuo 2022-01-01)</w:t>
            </w:r>
            <w:r w:rsidR="005F55D7" w:rsidRPr="005F55D7">
              <w:rPr>
                <w:noProof/>
                <w:sz w:val="24"/>
                <w:szCs w:val="24"/>
              </w:rPr>
              <w:drawing>
                <wp:inline distT="0" distB="0" distL="0" distR="0" wp14:anchorId="467A0CC1" wp14:editId="5348233A">
                  <wp:extent cx="95250" cy="95250"/>
                  <wp:effectExtent l="0" t="0" r="0" b="0"/>
                  <wp:docPr id="1" name="mainForm:j_id_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Form:j_id_c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0E784F" w:rsidRPr="0042432A" w14:paraId="16025F57" w14:textId="0F4942E9" w:rsidTr="009627AC">
        <w:trPr>
          <w:trHeight w:val="1217"/>
        </w:trPr>
        <w:tc>
          <w:tcPr>
            <w:tcW w:w="576" w:type="dxa"/>
            <w:tcBorders>
              <w:top w:val="single" w:sz="4" w:space="0" w:color="auto"/>
              <w:left w:val="single" w:sz="4" w:space="0" w:color="auto"/>
              <w:right w:val="single" w:sz="4" w:space="0" w:color="auto"/>
            </w:tcBorders>
          </w:tcPr>
          <w:p w14:paraId="24A79EB4" w14:textId="32C1DD08" w:rsidR="000E784F" w:rsidRPr="0042432A" w:rsidRDefault="000E784F" w:rsidP="00B45DD0">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1.3.</w:t>
            </w:r>
          </w:p>
        </w:tc>
        <w:tc>
          <w:tcPr>
            <w:tcW w:w="3202" w:type="dxa"/>
            <w:tcBorders>
              <w:top w:val="single" w:sz="4" w:space="0" w:color="auto"/>
              <w:left w:val="single" w:sz="4" w:space="0" w:color="auto"/>
              <w:right w:val="single" w:sz="4" w:space="0" w:color="auto"/>
            </w:tcBorders>
          </w:tcPr>
          <w:p w14:paraId="4D80200E" w14:textId="24975585" w:rsidR="000E784F" w:rsidRPr="009B202F" w:rsidRDefault="000E784F" w:rsidP="00B45DD0">
            <w:pPr>
              <w:adjustRightInd w:val="0"/>
              <w:rPr>
                <w:rFonts w:eastAsia="Calibri" w:cs="Times New Roman"/>
                <w:color w:val="000000"/>
                <w:sz w:val="24"/>
                <w:szCs w:val="24"/>
                <w:lang w:eastAsia="en-US" w:bidi="as-IN"/>
              </w:rPr>
            </w:pPr>
            <w:r>
              <w:rPr>
                <w:sz w:val="24"/>
                <w:szCs w:val="24"/>
              </w:rPr>
              <w:t xml:space="preserve">Atlikti </w:t>
            </w:r>
            <w:r w:rsidRPr="00553315">
              <w:rPr>
                <w:sz w:val="24"/>
                <w:szCs w:val="24"/>
              </w:rPr>
              <w:t>korupcijos rizikos valdymo vertinim</w:t>
            </w:r>
            <w:r>
              <w:rPr>
                <w:sz w:val="24"/>
                <w:szCs w:val="24"/>
              </w:rPr>
              <w:t>ą</w:t>
            </w:r>
          </w:p>
        </w:tc>
        <w:tc>
          <w:tcPr>
            <w:tcW w:w="2220" w:type="dxa"/>
            <w:tcBorders>
              <w:top w:val="single" w:sz="4" w:space="0" w:color="auto"/>
              <w:left w:val="single" w:sz="4" w:space="0" w:color="auto"/>
              <w:right w:val="single" w:sz="4" w:space="0" w:color="auto"/>
            </w:tcBorders>
          </w:tcPr>
          <w:p w14:paraId="475A898F" w14:textId="6206F386" w:rsidR="000E784F" w:rsidRPr="00937EAC" w:rsidRDefault="000E784F" w:rsidP="00937EAC">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Parengtas korupcijos rizikos valdymo vertinimas, paskelbtas interneto svetainėje</w:t>
            </w:r>
          </w:p>
        </w:tc>
        <w:tc>
          <w:tcPr>
            <w:tcW w:w="1723" w:type="dxa"/>
            <w:tcBorders>
              <w:top w:val="single" w:sz="4" w:space="0" w:color="auto"/>
              <w:left w:val="single" w:sz="4" w:space="0" w:color="auto"/>
              <w:right w:val="single" w:sz="4" w:space="0" w:color="auto"/>
            </w:tcBorders>
          </w:tcPr>
          <w:p w14:paraId="775C0FEF" w14:textId="7CE00C4F" w:rsidR="000E784F" w:rsidRPr="00937EAC" w:rsidDel="00E432BB" w:rsidRDefault="000E784F" w:rsidP="00937EAC">
            <w:pPr>
              <w:adjustRightInd w:val="0"/>
              <w:rPr>
                <w:color w:val="000000"/>
                <w:sz w:val="24"/>
                <w:szCs w:val="24"/>
              </w:rPr>
            </w:pPr>
            <w:r w:rsidRPr="00553315">
              <w:rPr>
                <w:color w:val="000000"/>
                <w:sz w:val="24"/>
                <w:szCs w:val="24"/>
              </w:rPr>
              <w:t xml:space="preserve">ne rečiau kaip kartą per </w:t>
            </w:r>
            <w:r>
              <w:rPr>
                <w:color w:val="000000"/>
                <w:sz w:val="24"/>
                <w:szCs w:val="24"/>
              </w:rPr>
              <w:t>3</w:t>
            </w:r>
            <w:r w:rsidRPr="00553315">
              <w:rPr>
                <w:color w:val="000000"/>
                <w:sz w:val="24"/>
                <w:szCs w:val="24"/>
              </w:rPr>
              <w:t xml:space="preserve"> metus</w:t>
            </w:r>
          </w:p>
        </w:tc>
        <w:tc>
          <w:tcPr>
            <w:tcW w:w="2263" w:type="dxa"/>
            <w:tcBorders>
              <w:top w:val="single" w:sz="4" w:space="0" w:color="auto"/>
              <w:left w:val="single" w:sz="4" w:space="0" w:color="auto"/>
              <w:right w:val="single" w:sz="4" w:space="0" w:color="auto"/>
            </w:tcBorders>
          </w:tcPr>
          <w:p w14:paraId="21DC2DA0" w14:textId="256BCF4D" w:rsidR="000E784F" w:rsidRPr="00937EAC" w:rsidRDefault="000E784F" w:rsidP="00937EAC">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Savivaldybės kontrolės ir audito tarnyba,</w:t>
            </w:r>
            <w:r w:rsidRPr="0042432A">
              <w:rPr>
                <w:rFonts w:eastAsia="Calibri" w:cs="Times New Roman"/>
                <w:color w:val="000000"/>
                <w:sz w:val="24"/>
                <w:szCs w:val="24"/>
                <w:lang w:eastAsia="en-US" w:bidi="as-IN"/>
              </w:rPr>
              <w:t xml:space="preserve"> </w:t>
            </w:r>
            <w:r>
              <w:rPr>
                <w:rFonts w:eastAsia="Calibri" w:cs="Times New Roman"/>
                <w:color w:val="000000"/>
                <w:sz w:val="24"/>
                <w:szCs w:val="24"/>
                <w:lang w:eastAsia="en-US" w:bidi="as-IN"/>
              </w:rPr>
              <w:t>viešojo sektoriaus subjektų direktoriai</w:t>
            </w:r>
          </w:p>
        </w:tc>
        <w:tc>
          <w:tcPr>
            <w:tcW w:w="4576" w:type="dxa"/>
            <w:tcBorders>
              <w:top w:val="single" w:sz="4" w:space="0" w:color="auto"/>
              <w:left w:val="single" w:sz="4" w:space="0" w:color="auto"/>
              <w:right w:val="single" w:sz="4" w:space="0" w:color="auto"/>
            </w:tcBorders>
          </w:tcPr>
          <w:p w14:paraId="23B3DE62" w14:textId="4E1D9F52" w:rsidR="00E12E1E" w:rsidRPr="00E12E1E" w:rsidRDefault="00E12E1E" w:rsidP="00E12E1E">
            <w:pPr>
              <w:jc w:val="both"/>
              <w:rPr>
                <w:rFonts w:cs="Times New Roman"/>
                <w:sz w:val="24"/>
                <w:szCs w:val="24"/>
              </w:rPr>
            </w:pPr>
            <w:r w:rsidRPr="00E12E1E">
              <w:rPr>
                <w:rFonts w:cs="Times New Roman"/>
                <w:sz w:val="24"/>
                <w:szCs w:val="24"/>
              </w:rPr>
              <w:t>Korupcijos rizikos valdymo vertinimo vidaus auditas 2022 m. spalio 7 d. atliktas pagal Centralizuoto vidaus audito skyriaus 2022 m. veiklos planą.</w:t>
            </w:r>
            <w:r>
              <w:rPr>
                <w:rFonts w:cs="Times New Roman"/>
                <w:sz w:val="24"/>
                <w:szCs w:val="24"/>
              </w:rPr>
              <w:t xml:space="preserve"> </w:t>
            </w:r>
          </w:p>
          <w:p w14:paraId="0898A7DC" w14:textId="50483186" w:rsidR="00CD6048" w:rsidRPr="00765BBD" w:rsidRDefault="005D2E03" w:rsidP="00CD6048">
            <w:pPr>
              <w:adjustRightInd w:val="0"/>
              <w:rPr>
                <w:rFonts w:eastAsia="Calibri" w:cs="Times New Roman"/>
                <w:color w:val="000000"/>
                <w:sz w:val="24"/>
                <w:szCs w:val="24"/>
                <w:u w:val="single"/>
                <w:lang w:eastAsia="en-US" w:bidi="as-IN"/>
              </w:rPr>
            </w:pPr>
            <w:r w:rsidRPr="005D2E03">
              <w:rPr>
                <w:rFonts w:eastAsia="Calibri" w:cs="Times New Roman"/>
                <w:color w:val="0070C0"/>
                <w:sz w:val="24"/>
                <w:szCs w:val="24"/>
                <w:u w:val="single"/>
                <w:lang w:eastAsia="en-US" w:bidi="as-IN"/>
              </w:rPr>
              <w:t>https://www.birzai.lt/savivaldybe/korupcijos-prevencija/korupcijos-rizikos-analize/131</w:t>
            </w:r>
          </w:p>
        </w:tc>
      </w:tr>
      <w:tr w:rsidR="000E784F" w:rsidRPr="0042432A" w14:paraId="29990D45" w14:textId="636C53C6" w:rsidTr="009627AC">
        <w:trPr>
          <w:trHeight w:val="1217"/>
        </w:trPr>
        <w:tc>
          <w:tcPr>
            <w:tcW w:w="576" w:type="dxa"/>
            <w:tcBorders>
              <w:top w:val="single" w:sz="4" w:space="0" w:color="auto"/>
              <w:left w:val="single" w:sz="4" w:space="0" w:color="auto"/>
              <w:right w:val="single" w:sz="4" w:space="0" w:color="auto"/>
            </w:tcBorders>
          </w:tcPr>
          <w:p w14:paraId="7EF81807" w14:textId="0058A14F" w:rsidR="000E784F" w:rsidRPr="0042432A" w:rsidRDefault="000E784F" w:rsidP="00B45DD0">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 xml:space="preserve">1.4. </w:t>
            </w:r>
          </w:p>
        </w:tc>
        <w:tc>
          <w:tcPr>
            <w:tcW w:w="3202" w:type="dxa"/>
            <w:tcBorders>
              <w:top w:val="single" w:sz="4" w:space="0" w:color="auto"/>
              <w:left w:val="single" w:sz="4" w:space="0" w:color="auto"/>
              <w:right w:val="single" w:sz="4" w:space="0" w:color="auto"/>
            </w:tcBorders>
          </w:tcPr>
          <w:p w14:paraId="0EBEC918" w14:textId="03F12888" w:rsidR="000E784F" w:rsidRPr="009B202F" w:rsidRDefault="000E784F" w:rsidP="00B45DD0">
            <w:pPr>
              <w:adjustRightInd w:val="0"/>
              <w:rPr>
                <w:rFonts w:eastAsia="Calibri" w:cs="Times New Roman"/>
                <w:color w:val="000000"/>
                <w:sz w:val="24"/>
                <w:szCs w:val="24"/>
                <w:lang w:eastAsia="en-US" w:bidi="as-IN"/>
              </w:rPr>
            </w:pPr>
            <w:r>
              <w:rPr>
                <w:sz w:val="24"/>
                <w:szCs w:val="24"/>
              </w:rPr>
              <w:t xml:space="preserve">Parengti </w:t>
            </w:r>
            <w:r w:rsidRPr="00553315">
              <w:rPr>
                <w:sz w:val="24"/>
                <w:szCs w:val="24"/>
              </w:rPr>
              <w:t>atsparumo korupcijai lygio nustatym</w:t>
            </w:r>
            <w:r>
              <w:rPr>
                <w:sz w:val="24"/>
                <w:szCs w:val="24"/>
              </w:rPr>
              <w:t>ą</w:t>
            </w:r>
          </w:p>
        </w:tc>
        <w:tc>
          <w:tcPr>
            <w:tcW w:w="2220" w:type="dxa"/>
            <w:tcBorders>
              <w:top w:val="single" w:sz="4" w:space="0" w:color="auto"/>
              <w:left w:val="single" w:sz="4" w:space="0" w:color="auto"/>
              <w:right w:val="single" w:sz="4" w:space="0" w:color="auto"/>
            </w:tcBorders>
          </w:tcPr>
          <w:p w14:paraId="48355DA2" w14:textId="6F72B68A" w:rsidR="000E784F" w:rsidRPr="0042432A" w:rsidRDefault="000E784F" w:rsidP="00BE14B7">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Parengtas atsparumo korupcijai lygio nustatymas, paskelbtas interneto svetainėje</w:t>
            </w:r>
          </w:p>
        </w:tc>
        <w:tc>
          <w:tcPr>
            <w:tcW w:w="1723" w:type="dxa"/>
            <w:tcBorders>
              <w:top w:val="single" w:sz="4" w:space="0" w:color="auto"/>
              <w:left w:val="single" w:sz="4" w:space="0" w:color="auto"/>
              <w:right w:val="single" w:sz="4" w:space="0" w:color="auto"/>
            </w:tcBorders>
          </w:tcPr>
          <w:p w14:paraId="4255E75E" w14:textId="3F24BFCA" w:rsidR="000E784F" w:rsidRPr="00937EAC" w:rsidDel="00E432BB" w:rsidRDefault="000E784F" w:rsidP="00937EAC">
            <w:pPr>
              <w:adjustRightInd w:val="0"/>
              <w:rPr>
                <w:color w:val="000000"/>
                <w:sz w:val="24"/>
                <w:szCs w:val="24"/>
              </w:rPr>
            </w:pPr>
            <w:r w:rsidRPr="0090182B">
              <w:rPr>
                <w:color w:val="000000"/>
                <w:sz w:val="24"/>
                <w:szCs w:val="24"/>
              </w:rPr>
              <w:t xml:space="preserve">ne rečiau kaip kartą per </w:t>
            </w:r>
            <w:r>
              <w:rPr>
                <w:color w:val="000000"/>
                <w:sz w:val="24"/>
                <w:szCs w:val="24"/>
              </w:rPr>
              <w:t>3</w:t>
            </w:r>
            <w:r w:rsidRPr="0090182B">
              <w:rPr>
                <w:color w:val="000000"/>
                <w:sz w:val="24"/>
                <w:szCs w:val="24"/>
              </w:rPr>
              <w:t xml:space="preserve"> metus</w:t>
            </w:r>
          </w:p>
        </w:tc>
        <w:tc>
          <w:tcPr>
            <w:tcW w:w="2263" w:type="dxa"/>
            <w:tcBorders>
              <w:top w:val="single" w:sz="4" w:space="0" w:color="auto"/>
              <w:left w:val="single" w:sz="4" w:space="0" w:color="auto"/>
              <w:right w:val="single" w:sz="4" w:space="0" w:color="auto"/>
            </w:tcBorders>
          </w:tcPr>
          <w:p w14:paraId="7499E0FB" w14:textId="1FBA8BAC"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Savivaldybės administracijos direktorius,</w:t>
            </w:r>
            <w:r>
              <w:rPr>
                <w:rFonts w:eastAsia="Calibri" w:cs="Times New Roman"/>
                <w:color w:val="000000"/>
                <w:sz w:val="24"/>
                <w:szCs w:val="24"/>
                <w:lang w:eastAsia="en-US" w:bidi="as-IN"/>
              </w:rPr>
              <w:t xml:space="preserve"> Specialistas, atsakingas už korupcijos prevenciją, viešojo sektoriaus subjektų direktoriai</w:t>
            </w:r>
          </w:p>
        </w:tc>
        <w:tc>
          <w:tcPr>
            <w:tcW w:w="4576" w:type="dxa"/>
            <w:tcBorders>
              <w:top w:val="single" w:sz="4" w:space="0" w:color="auto"/>
              <w:left w:val="single" w:sz="4" w:space="0" w:color="auto"/>
              <w:right w:val="single" w:sz="4" w:space="0" w:color="auto"/>
            </w:tcBorders>
          </w:tcPr>
          <w:p w14:paraId="4DD6BD41" w14:textId="7F3EF836" w:rsidR="000E784F" w:rsidRPr="0042432A" w:rsidRDefault="00073FE0" w:rsidP="00BE14B7">
            <w:pPr>
              <w:adjustRightInd w:val="0"/>
              <w:rPr>
                <w:rFonts w:eastAsia="Calibri" w:cs="Times New Roman"/>
                <w:color w:val="000000"/>
                <w:sz w:val="24"/>
                <w:szCs w:val="24"/>
                <w:lang w:eastAsia="en-US" w:bidi="as-IN"/>
              </w:rPr>
            </w:pPr>
            <w:r w:rsidRPr="00622AA2">
              <w:rPr>
                <w:rFonts w:eastAsia="Calibri" w:cs="Times New Roman"/>
                <w:sz w:val="24"/>
                <w:szCs w:val="24"/>
                <w:lang w:eastAsia="en-US" w:bidi="as-IN"/>
              </w:rPr>
              <w:t>Nėra vyriausybės patvirtintos atsparumo korupcijai lygio nustatymo metodikos.</w:t>
            </w:r>
          </w:p>
        </w:tc>
      </w:tr>
      <w:tr w:rsidR="000E784F" w:rsidRPr="0042432A" w14:paraId="1B72FB3A" w14:textId="422736C9" w:rsidTr="009627AC">
        <w:trPr>
          <w:trHeight w:val="1217"/>
        </w:trPr>
        <w:tc>
          <w:tcPr>
            <w:tcW w:w="576" w:type="dxa"/>
            <w:tcBorders>
              <w:top w:val="single" w:sz="4" w:space="0" w:color="auto"/>
              <w:left w:val="single" w:sz="4" w:space="0" w:color="auto"/>
              <w:right w:val="single" w:sz="4" w:space="0" w:color="auto"/>
            </w:tcBorders>
          </w:tcPr>
          <w:p w14:paraId="35C23BB3" w14:textId="65651151" w:rsidR="000E784F" w:rsidRPr="0042432A" w:rsidRDefault="000E784F" w:rsidP="00B45DD0">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 xml:space="preserve">1.5. </w:t>
            </w:r>
          </w:p>
        </w:tc>
        <w:tc>
          <w:tcPr>
            <w:tcW w:w="3202" w:type="dxa"/>
            <w:tcBorders>
              <w:top w:val="single" w:sz="4" w:space="0" w:color="auto"/>
              <w:left w:val="single" w:sz="4" w:space="0" w:color="auto"/>
              <w:right w:val="single" w:sz="4" w:space="0" w:color="auto"/>
            </w:tcBorders>
          </w:tcPr>
          <w:p w14:paraId="77790D8D" w14:textId="020614D7" w:rsidR="000E784F" w:rsidRPr="009B202F" w:rsidRDefault="000E784F" w:rsidP="00B45DD0">
            <w:pPr>
              <w:adjustRightInd w:val="0"/>
              <w:rPr>
                <w:rFonts w:eastAsia="Calibri" w:cs="Times New Roman"/>
                <w:color w:val="000000"/>
                <w:sz w:val="24"/>
                <w:szCs w:val="24"/>
                <w:lang w:eastAsia="en-US" w:bidi="as-IN"/>
              </w:rPr>
            </w:pPr>
            <w:r>
              <w:rPr>
                <w:sz w:val="24"/>
                <w:szCs w:val="24"/>
              </w:rPr>
              <w:t xml:space="preserve">Diegti </w:t>
            </w:r>
            <w:r w:rsidRPr="00553315">
              <w:rPr>
                <w:sz w:val="24"/>
                <w:szCs w:val="24"/>
              </w:rPr>
              <w:t>antikorupcini</w:t>
            </w:r>
            <w:r>
              <w:rPr>
                <w:sz w:val="24"/>
                <w:szCs w:val="24"/>
              </w:rPr>
              <w:t>o</w:t>
            </w:r>
            <w:r w:rsidRPr="00553315">
              <w:rPr>
                <w:sz w:val="24"/>
                <w:szCs w:val="24"/>
              </w:rPr>
              <w:t xml:space="preserve"> elgesio standart</w:t>
            </w:r>
            <w:r>
              <w:rPr>
                <w:sz w:val="24"/>
                <w:szCs w:val="24"/>
              </w:rPr>
              <w:t xml:space="preserve">ą, konsultuoti savivaldybės ir viešojo sektoriaus subjektų </w:t>
            </w:r>
            <w:r w:rsidRPr="00553315">
              <w:rPr>
                <w:sz w:val="24"/>
                <w:szCs w:val="24"/>
              </w:rPr>
              <w:t xml:space="preserve"> </w:t>
            </w:r>
            <w:r>
              <w:rPr>
                <w:sz w:val="24"/>
                <w:szCs w:val="24"/>
              </w:rPr>
              <w:t>darbuotojus antikorupcinio elgesio klausimais</w:t>
            </w:r>
          </w:p>
        </w:tc>
        <w:tc>
          <w:tcPr>
            <w:tcW w:w="2220" w:type="dxa"/>
            <w:tcBorders>
              <w:top w:val="single" w:sz="4" w:space="0" w:color="auto"/>
              <w:left w:val="single" w:sz="4" w:space="0" w:color="auto"/>
              <w:right w:val="single" w:sz="4" w:space="0" w:color="auto"/>
            </w:tcBorders>
          </w:tcPr>
          <w:p w14:paraId="7A09DE05" w14:textId="48332A8F" w:rsidR="000E784F" w:rsidRPr="0042432A" w:rsidRDefault="000E784F" w:rsidP="00BE14B7">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 xml:space="preserve">Parengtas antikorupcinio elgesio standartas. Netinkamos tarnybinės veiklos atvejų skaičius </w:t>
            </w:r>
            <w:r w:rsidRPr="0042432A">
              <w:rPr>
                <w:rFonts w:eastAsia="Calibri" w:cs="Times New Roman"/>
                <w:b/>
                <w:bCs/>
                <w:color w:val="000000"/>
                <w:sz w:val="24"/>
                <w:szCs w:val="24"/>
                <w:lang w:eastAsia="en-US" w:bidi="as-IN"/>
              </w:rPr>
              <w:t>–</w:t>
            </w:r>
            <w:r>
              <w:rPr>
                <w:rFonts w:eastAsia="Calibri" w:cs="Times New Roman"/>
                <w:b/>
                <w:bCs/>
                <w:color w:val="000000"/>
                <w:sz w:val="24"/>
                <w:szCs w:val="24"/>
                <w:lang w:eastAsia="en-US" w:bidi="as-IN"/>
              </w:rPr>
              <w:t xml:space="preserve"> </w:t>
            </w:r>
            <w:r w:rsidRPr="00553315">
              <w:rPr>
                <w:rFonts w:eastAsia="Calibri" w:cs="Times New Roman"/>
                <w:color w:val="000000"/>
                <w:sz w:val="24"/>
                <w:szCs w:val="24"/>
                <w:lang w:eastAsia="en-US" w:bidi="as-IN"/>
              </w:rPr>
              <w:t>0</w:t>
            </w:r>
          </w:p>
        </w:tc>
        <w:tc>
          <w:tcPr>
            <w:tcW w:w="1723" w:type="dxa"/>
            <w:tcBorders>
              <w:top w:val="single" w:sz="4" w:space="0" w:color="auto"/>
              <w:left w:val="single" w:sz="4" w:space="0" w:color="auto"/>
              <w:right w:val="single" w:sz="4" w:space="0" w:color="auto"/>
            </w:tcBorders>
          </w:tcPr>
          <w:p w14:paraId="67975322" w14:textId="05BE7507" w:rsidR="000E784F" w:rsidRPr="0042432A" w:rsidDel="00E432BB" w:rsidRDefault="000E784F" w:rsidP="00BE14B7">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Nuolat</w:t>
            </w:r>
          </w:p>
        </w:tc>
        <w:tc>
          <w:tcPr>
            <w:tcW w:w="2263" w:type="dxa"/>
            <w:tcBorders>
              <w:top w:val="single" w:sz="4" w:space="0" w:color="auto"/>
              <w:left w:val="single" w:sz="4" w:space="0" w:color="auto"/>
              <w:right w:val="single" w:sz="4" w:space="0" w:color="auto"/>
            </w:tcBorders>
          </w:tcPr>
          <w:p w14:paraId="335D4028" w14:textId="2BBF426D"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Savivaldybės administracijos direktorius,</w:t>
            </w:r>
            <w:r>
              <w:rPr>
                <w:rFonts w:eastAsia="Calibri" w:cs="Times New Roman"/>
                <w:color w:val="000000"/>
                <w:sz w:val="24"/>
                <w:szCs w:val="24"/>
                <w:lang w:eastAsia="en-US" w:bidi="as-IN"/>
              </w:rPr>
              <w:t xml:space="preserve"> Specialistas, atsakingas už korupcijos prevenciją </w:t>
            </w:r>
          </w:p>
        </w:tc>
        <w:tc>
          <w:tcPr>
            <w:tcW w:w="4576" w:type="dxa"/>
            <w:tcBorders>
              <w:top w:val="single" w:sz="4" w:space="0" w:color="auto"/>
              <w:left w:val="single" w:sz="4" w:space="0" w:color="auto"/>
              <w:right w:val="single" w:sz="4" w:space="0" w:color="auto"/>
            </w:tcBorders>
          </w:tcPr>
          <w:p w14:paraId="0848673A" w14:textId="3742549F" w:rsidR="000E784F" w:rsidRDefault="00A478C4" w:rsidP="00BE14B7">
            <w:pPr>
              <w:adjustRightInd w:val="0"/>
              <w:rPr>
                <w:rFonts w:eastAsia="Calibri" w:cs="Times New Roman"/>
                <w:color w:val="0070C0"/>
                <w:sz w:val="24"/>
                <w:szCs w:val="24"/>
                <w:u w:val="single"/>
                <w:lang w:eastAsia="en-US" w:bidi="as-IN"/>
              </w:rPr>
            </w:pPr>
            <w:hyperlink r:id="rId16" w:history="1">
              <w:r w:rsidR="00073FE0" w:rsidRPr="00AC6A4F">
                <w:rPr>
                  <w:rStyle w:val="Hipersaitas"/>
                  <w:rFonts w:eastAsia="Calibri" w:cs="Times New Roman"/>
                  <w:sz w:val="24"/>
                  <w:szCs w:val="24"/>
                  <w:lang w:eastAsia="en-US" w:bidi="as-IN"/>
                </w:rPr>
                <w:t>https://www.birzai.lt/savivaldybe/korupcijos-prevencija/pranesimai-apie-korupcija/127</w:t>
              </w:r>
            </w:hyperlink>
          </w:p>
          <w:p w14:paraId="19006199" w14:textId="77777777" w:rsidR="00073FE0" w:rsidRDefault="00073FE0" w:rsidP="00BE14B7">
            <w:pPr>
              <w:adjustRightInd w:val="0"/>
              <w:rPr>
                <w:rFonts w:eastAsia="Calibri" w:cs="Times New Roman"/>
                <w:color w:val="000000"/>
                <w:sz w:val="24"/>
                <w:szCs w:val="24"/>
                <w:lang w:eastAsia="en-US" w:bidi="as-IN"/>
              </w:rPr>
            </w:pPr>
          </w:p>
          <w:p w14:paraId="1EAEACE9" w14:textId="77777777" w:rsidR="00073FE0" w:rsidRDefault="00073FE0" w:rsidP="00BE14B7">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 xml:space="preserve">Antikorupciniu požiūriu netinkamos tarnybinės veiklos atvejų skaičius </w:t>
            </w:r>
            <w:r w:rsidRPr="0042432A">
              <w:rPr>
                <w:rFonts w:eastAsia="Calibri" w:cs="Times New Roman"/>
                <w:b/>
                <w:bCs/>
                <w:color w:val="000000"/>
                <w:sz w:val="24"/>
                <w:szCs w:val="24"/>
                <w:lang w:eastAsia="en-US" w:bidi="as-IN"/>
              </w:rPr>
              <w:t>–</w:t>
            </w:r>
            <w:r>
              <w:rPr>
                <w:rFonts w:eastAsia="Calibri" w:cs="Times New Roman"/>
                <w:b/>
                <w:bCs/>
                <w:color w:val="000000"/>
                <w:sz w:val="24"/>
                <w:szCs w:val="24"/>
                <w:lang w:eastAsia="en-US" w:bidi="as-IN"/>
              </w:rPr>
              <w:t xml:space="preserve"> </w:t>
            </w:r>
            <w:r w:rsidRPr="00553315">
              <w:rPr>
                <w:rFonts w:eastAsia="Calibri" w:cs="Times New Roman"/>
                <w:color w:val="000000"/>
                <w:sz w:val="24"/>
                <w:szCs w:val="24"/>
                <w:lang w:eastAsia="en-US" w:bidi="as-IN"/>
              </w:rPr>
              <w:t>0</w:t>
            </w:r>
          </w:p>
          <w:p w14:paraId="756DA47E" w14:textId="7D96D678" w:rsidR="009B5635" w:rsidRPr="00073FE0" w:rsidRDefault="009B5635" w:rsidP="00BE14B7">
            <w:pPr>
              <w:adjustRightInd w:val="0"/>
              <w:rPr>
                <w:rFonts w:eastAsia="Calibri" w:cs="Times New Roman"/>
                <w:color w:val="000000"/>
                <w:sz w:val="24"/>
                <w:szCs w:val="24"/>
                <w:u w:val="single"/>
                <w:lang w:eastAsia="en-US" w:bidi="as-IN"/>
              </w:rPr>
            </w:pPr>
          </w:p>
        </w:tc>
      </w:tr>
      <w:tr w:rsidR="000E784F" w:rsidRPr="0042432A" w14:paraId="7F212E3B" w14:textId="77777777" w:rsidTr="009627AC">
        <w:tc>
          <w:tcPr>
            <w:tcW w:w="576" w:type="dxa"/>
            <w:tcBorders>
              <w:top w:val="single" w:sz="4" w:space="0" w:color="auto"/>
              <w:left w:val="single" w:sz="4" w:space="0" w:color="auto"/>
              <w:bottom w:val="single" w:sz="4" w:space="0" w:color="auto"/>
              <w:right w:val="single" w:sz="4" w:space="0" w:color="auto"/>
            </w:tcBorders>
          </w:tcPr>
          <w:p w14:paraId="3173B3B6" w14:textId="77777777" w:rsidR="000E784F" w:rsidRPr="0042432A" w:rsidRDefault="000E784F" w:rsidP="000E784F">
            <w:pPr>
              <w:tabs>
                <w:tab w:val="left" w:pos="6059"/>
              </w:tabs>
              <w:autoSpaceDE w:val="0"/>
              <w:autoSpaceDN w:val="0"/>
              <w:adjustRightInd w:val="0"/>
              <w:rPr>
                <w:rFonts w:eastAsia="Calibri" w:cs="Times New Roman"/>
                <w:b/>
                <w:bCs/>
                <w:color w:val="000000"/>
                <w:sz w:val="24"/>
                <w:szCs w:val="24"/>
                <w:lang w:eastAsia="en-US" w:bidi="as-IN"/>
              </w:rPr>
            </w:pPr>
          </w:p>
        </w:tc>
        <w:tc>
          <w:tcPr>
            <w:tcW w:w="13984" w:type="dxa"/>
            <w:gridSpan w:val="5"/>
            <w:tcBorders>
              <w:top w:val="single" w:sz="4" w:space="0" w:color="auto"/>
              <w:left w:val="single" w:sz="4" w:space="0" w:color="auto"/>
              <w:bottom w:val="single" w:sz="4" w:space="0" w:color="auto"/>
              <w:right w:val="single" w:sz="4" w:space="0" w:color="auto"/>
            </w:tcBorders>
          </w:tcPr>
          <w:p w14:paraId="67388A5E" w14:textId="0A4C700F" w:rsidR="000E784F" w:rsidRPr="0042432A" w:rsidRDefault="000E784F" w:rsidP="000E784F">
            <w:pPr>
              <w:tabs>
                <w:tab w:val="left" w:pos="6059"/>
              </w:tabs>
              <w:autoSpaceDE w:val="0"/>
              <w:autoSpaceDN w:val="0"/>
              <w:adjustRightInd w:val="0"/>
              <w:rPr>
                <w:rFonts w:eastAsia="Calibri" w:cs="Times New Roman"/>
                <w:b/>
                <w:bCs/>
                <w:color w:val="000000"/>
                <w:sz w:val="24"/>
                <w:szCs w:val="24"/>
                <w:lang w:eastAsia="en-US" w:bidi="as-IN"/>
              </w:rPr>
            </w:pPr>
            <w:r w:rsidRPr="0042432A">
              <w:rPr>
                <w:rFonts w:eastAsia="Calibri" w:cs="Times New Roman"/>
                <w:b/>
                <w:bCs/>
                <w:color w:val="000000"/>
                <w:sz w:val="24"/>
                <w:szCs w:val="24"/>
                <w:lang w:eastAsia="en-US" w:bidi="as-IN"/>
              </w:rPr>
              <w:t xml:space="preserve">2 uždavinys. </w:t>
            </w:r>
            <w:bookmarkStart w:id="6" w:name="_Hlk58320961"/>
            <w:r w:rsidRPr="0042432A">
              <w:rPr>
                <w:rFonts w:eastAsia="Calibri" w:cs="Times New Roman"/>
                <w:b/>
                <w:bCs/>
                <w:color w:val="000000"/>
                <w:sz w:val="24"/>
                <w:szCs w:val="24"/>
                <w:lang w:eastAsia="en-US" w:bidi="as-IN"/>
              </w:rPr>
              <w:t>Viešai skelbti informaciją apie korupcijos prevenciją</w:t>
            </w:r>
            <w:bookmarkEnd w:id="6"/>
          </w:p>
        </w:tc>
      </w:tr>
      <w:tr w:rsidR="000E784F" w:rsidRPr="0042432A" w14:paraId="04978B42" w14:textId="3EC212CD" w:rsidTr="009627AC">
        <w:trPr>
          <w:trHeight w:val="523"/>
        </w:trPr>
        <w:tc>
          <w:tcPr>
            <w:tcW w:w="576" w:type="dxa"/>
            <w:tcBorders>
              <w:top w:val="single" w:sz="4" w:space="0" w:color="auto"/>
              <w:left w:val="single" w:sz="4" w:space="0" w:color="auto"/>
              <w:bottom w:val="single" w:sz="4" w:space="0" w:color="auto"/>
              <w:right w:val="single" w:sz="4" w:space="0" w:color="auto"/>
            </w:tcBorders>
          </w:tcPr>
          <w:p w14:paraId="36F797D4" w14:textId="567529C9"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 xml:space="preserve">2.1. </w:t>
            </w:r>
          </w:p>
        </w:tc>
        <w:tc>
          <w:tcPr>
            <w:tcW w:w="3202" w:type="dxa"/>
            <w:tcBorders>
              <w:top w:val="single" w:sz="4" w:space="0" w:color="auto"/>
              <w:left w:val="single" w:sz="4" w:space="0" w:color="auto"/>
              <w:bottom w:val="single" w:sz="4" w:space="0" w:color="auto"/>
              <w:right w:val="single" w:sz="4" w:space="0" w:color="auto"/>
            </w:tcBorders>
          </w:tcPr>
          <w:p w14:paraId="32CC39DB" w14:textId="5F9C235F" w:rsidR="000E784F" w:rsidRPr="0042432A" w:rsidRDefault="000E784F" w:rsidP="00BE14B7">
            <w:pPr>
              <w:pStyle w:val="Betarp"/>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 xml:space="preserve">Skelbti informaciją apie korupcijos prevencijos priemonių įgyvendinimo rezultatus ir Antikorupcijos komisijos veiklą Savivaldybės interneto svetainėje </w:t>
            </w:r>
          </w:p>
        </w:tc>
        <w:tc>
          <w:tcPr>
            <w:tcW w:w="2220" w:type="dxa"/>
            <w:tcBorders>
              <w:top w:val="single" w:sz="4" w:space="0" w:color="auto"/>
              <w:left w:val="single" w:sz="4" w:space="0" w:color="auto"/>
              <w:bottom w:val="single" w:sz="4" w:space="0" w:color="auto"/>
              <w:right w:val="single" w:sz="4" w:space="0" w:color="auto"/>
            </w:tcBorders>
          </w:tcPr>
          <w:p w14:paraId="710A4028" w14:textId="4603C85E"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Parengta korupcijos prevencijos programos vykdymo ir Antikorupcijos komisijos veiklos ataskaita</w:t>
            </w:r>
          </w:p>
        </w:tc>
        <w:tc>
          <w:tcPr>
            <w:tcW w:w="1723" w:type="dxa"/>
            <w:tcBorders>
              <w:top w:val="single" w:sz="4" w:space="0" w:color="auto"/>
              <w:left w:val="single" w:sz="4" w:space="0" w:color="auto"/>
              <w:bottom w:val="single" w:sz="4" w:space="0" w:color="auto"/>
              <w:right w:val="single" w:sz="4" w:space="0" w:color="auto"/>
            </w:tcBorders>
          </w:tcPr>
          <w:p w14:paraId="76871133" w14:textId="77777777" w:rsidR="000E784F"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Kasmet</w:t>
            </w:r>
          </w:p>
          <w:p w14:paraId="314C2B8E" w14:textId="36ABD2DB"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I ketvirtis</w:t>
            </w:r>
          </w:p>
        </w:tc>
        <w:tc>
          <w:tcPr>
            <w:tcW w:w="2263" w:type="dxa"/>
            <w:tcBorders>
              <w:top w:val="single" w:sz="4" w:space="0" w:color="auto"/>
              <w:left w:val="single" w:sz="4" w:space="0" w:color="auto"/>
              <w:bottom w:val="single" w:sz="4" w:space="0" w:color="auto"/>
              <w:right w:val="single" w:sz="4" w:space="0" w:color="auto"/>
            </w:tcBorders>
          </w:tcPr>
          <w:p w14:paraId="08DF9659" w14:textId="5D1FE7E3"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Savivaldybės administracijos direktorius, Antikorupcijos komisija</w:t>
            </w:r>
          </w:p>
        </w:tc>
        <w:tc>
          <w:tcPr>
            <w:tcW w:w="4576" w:type="dxa"/>
            <w:tcBorders>
              <w:top w:val="single" w:sz="4" w:space="0" w:color="auto"/>
              <w:left w:val="single" w:sz="4" w:space="0" w:color="auto"/>
              <w:bottom w:val="single" w:sz="4" w:space="0" w:color="auto"/>
              <w:right w:val="single" w:sz="4" w:space="0" w:color="auto"/>
            </w:tcBorders>
          </w:tcPr>
          <w:p w14:paraId="5FD9B303" w14:textId="77777777" w:rsidR="0092771C" w:rsidRDefault="0092771C" w:rsidP="0092771C">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Informacija atnaujinama nuolat, skelbiama viešai:</w:t>
            </w:r>
          </w:p>
          <w:p w14:paraId="3DB559A0" w14:textId="77777777" w:rsidR="0092771C" w:rsidRDefault="0092771C" w:rsidP="0092771C">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 xml:space="preserve">korupcijos prevencijos programos ir ataskaitos </w:t>
            </w:r>
            <w:hyperlink r:id="rId17" w:history="1">
              <w:r w:rsidRPr="00B31149">
                <w:rPr>
                  <w:rStyle w:val="Hipersaitas"/>
                  <w:rFonts w:eastAsia="Calibri" w:cs="Times New Roman"/>
                  <w:sz w:val="24"/>
                  <w:szCs w:val="24"/>
                  <w:lang w:eastAsia="en-US" w:bidi="as-IN"/>
                </w:rPr>
                <w:t>https://www.birzai.lt/savivaldybe/korupcijos-prevencija/kovos-su-korupcija-programos-ir-ju-vykdymas/129</w:t>
              </w:r>
            </w:hyperlink>
          </w:p>
          <w:p w14:paraId="713C194D" w14:textId="77777777" w:rsidR="0092771C" w:rsidRDefault="0092771C" w:rsidP="0092771C">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Antikorupcijos komisijos veikla</w:t>
            </w:r>
          </w:p>
          <w:p w14:paraId="36581977" w14:textId="29A3986F" w:rsidR="000E784F" w:rsidRPr="0042432A" w:rsidRDefault="00A478C4" w:rsidP="0092771C">
            <w:pPr>
              <w:adjustRightInd w:val="0"/>
              <w:rPr>
                <w:rFonts w:eastAsia="Calibri" w:cs="Times New Roman"/>
                <w:color w:val="000000"/>
                <w:sz w:val="24"/>
                <w:szCs w:val="24"/>
                <w:lang w:eastAsia="en-US" w:bidi="as-IN"/>
              </w:rPr>
            </w:pPr>
            <w:hyperlink r:id="rId18" w:history="1">
              <w:r w:rsidR="0092771C" w:rsidRPr="00B31149">
                <w:rPr>
                  <w:rStyle w:val="Hipersaitas"/>
                  <w:rFonts w:eastAsia="Calibri" w:cs="Times New Roman"/>
                  <w:sz w:val="24"/>
                  <w:szCs w:val="24"/>
                  <w:lang w:eastAsia="en-US" w:bidi="as-IN"/>
                </w:rPr>
                <w:t>https://www.birzai.lt/savivaldybe/korupcijos-prevencija/antikorupcijos-komisija/134</w:t>
              </w:r>
            </w:hyperlink>
          </w:p>
        </w:tc>
      </w:tr>
      <w:tr w:rsidR="000E784F" w:rsidRPr="0042432A" w14:paraId="7F2A085E" w14:textId="77777777" w:rsidTr="009627AC">
        <w:tc>
          <w:tcPr>
            <w:tcW w:w="576" w:type="dxa"/>
            <w:tcBorders>
              <w:top w:val="single" w:sz="4" w:space="0" w:color="auto"/>
              <w:left w:val="single" w:sz="4" w:space="0" w:color="auto"/>
              <w:bottom w:val="single" w:sz="4" w:space="0" w:color="auto"/>
              <w:right w:val="single" w:sz="4" w:space="0" w:color="auto"/>
            </w:tcBorders>
          </w:tcPr>
          <w:p w14:paraId="5F261FD7" w14:textId="77777777" w:rsidR="000E784F" w:rsidRPr="0042432A" w:rsidRDefault="000E784F" w:rsidP="00BE14B7">
            <w:pPr>
              <w:autoSpaceDE w:val="0"/>
              <w:autoSpaceDN w:val="0"/>
              <w:adjustRightInd w:val="0"/>
              <w:rPr>
                <w:rFonts w:eastAsia="Calibri" w:cs="Times New Roman"/>
                <w:b/>
                <w:bCs/>
                <w:color w:val="000000"/>
                <w:sz w:val="24"/>
                <w:szCs w:val="24"/>
                <w:lang w:eastAsia="en-US" w:bidi="as-IN"/>
              </w:rPr>
            </w:pPr>
          </w:p>
        </w:tc>
        <w:tc>
          <w:tcPr>
            <w:tcW w:w="13984" w:type="dxa"/>
            <w:gridSpan w:val="5"/>
            <w:tcBorders>
              <w:top w:val="single" w:sz="4" w:space="0" w:color="auto"/>
              <w:left w:val="single" w:sz="4" w:space="0" w:color="auto"/>
              <w:bottom w:val="single" w:sz="4" w:space="0" w:color="auto"/>
              <w:right w:val="single" w:sz="4" w:space="0" w:color="auto"/>
            </w:tcBorders>
          </w:tcPr>
          <w:p w14:paraId="44C61BEC" w14:textId="6CD5BFA5" w:rsidR="000E784F" w:rsidRPr="0042432A" w:rsidRDefault="000E784F" w:rsidP="00BE14B7">
            <w:pPr>
              <w:autoSpaceDE w:val="0"/>
              <w:autoSpaceDN w:val="0"/>
              <w:adjustRightInd w:val="0"/>
              <w:rPr>
                <w:rFonts w:eastAsia="Calibri" w:cs="Times New Roman"/>
                <w:b/>
                <w:bCs/>
                <w:color w:val="000000"/>
                <w:sz w:val="24"/>
                <w:szCs w:val="24"/>
                <w:lang w:eastAsia="en-US" w:bidi="as-IN"/>
              </w:rPr>
            </w:pPr>
            <w:r w:rsidRPr="0042432A">
              <w:rPr>
                <w:rFonts w:eastAsia="Calibri" w:cs="Times New Roman"/>
                <w:b/>
                <w:bCs/>
                <w:color w:val="000000"/>
                <w:sz w:val="24"/>
                <w:szCs w:val="24"/>
                <w:lang w:eastAsia="en-US" w:bidi="as-IN"/>
              </w:rPr>
              <w:t xml:space="preserve">3 uždavinys. </w:t>
            </w:r>
            <w:bookmarkStart w:id="7" w:name="_Hlk58320998"/>
            <w:r w:rsidRPr="0042432A">
              <w:rPr>
                <w:rFonts w:eastAsia="Calibri" w:cs="Times New Roman"/>
                <w:b/>
                <w:bCs/>
                <w:color w:val="000000"/>
                <w:sz w:val="24"/>
                <w:szCs w:val="24"/>
                <w:lang w:eastAsia="en-US" w:bidi="as-IN"/>
              </w:rPr>
              <w:t>Skatinti antikorupcinį valstybės tarnautojų ir darbuotojų švietimą</w:t>
            </w:r>
            <w:bookmarkEnd w:id="7"/>
          </w:p>
        </w:tc>
      </w:tr>
      <w:tr w:rsidR="000E784F" w:rsidRPr="0042432A" w14:paraId="7F54B829" w14:textId="54A06188" w:rsidTr="009627AC">
        <w:trPr>
          <w:trHeight w:val="897"/>
        </w:trPr>
        <w:tc>
          <w:tcPr>
            <w:tcW w:w="576" w:type="dxa"/>
            <w:tcBorders>
              <w:top w:val="single" w:sz="4" w:space="0" w:color="auto"/>
              <w:left w:val="single" w:sz="4" w:space="0" w:color="auto"/>
              <w:bottom w:val="single" w:sz="4" w:space="0" w:color="auto"/>
              <w:right w:val="single" w:sz="4" w:space="0" w:color="auto"/>
            </w:tcBorders>
          </w:tcPr>
          <w:p w14:paraId="0A9003F9" w14:textId="32A67776"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 xml:space="preserve">3.1. </w:t>
            </w:r>
          </w:p>
        </w:tc>
        <w:tc>
          <w:tcPr>
            <w:tcW w:w="3202" w:type="dxa"/>
            <w:tcBorders>
              <w:top w:val="single" w:sz="4" w:space="0" w:color="auto"/>
              <w:left w:val="single" w:sz="4" w:space="0" w:color="auto"/>
              <w:bottom w:val="single" w:sz="4" w:space="0" w:color="auto"/>
              <w:right w:val="single" w:sz="4" w:space="0" w:color="auto"/>
            </w:tcBorders>
          </w:tcPr>
          <w:p w14:paraId="32C261E6" w14:textId="77777777" w:rsidR="000E784F" w:rsidRPr="0042432A" w:rsidRDefault="000E784F" w:rsidP="00BE14B7">
            <w:pPr>
              <w:pStyle w:val="Betarp"/>
              <w:rPr>
                <w:rFonts w:eastAsia="Calibri" w:cs="Times New Roman"/>
                <w:sz w:val="24"/>
                <w:szCs w:val="24"/>
                <w:lang w:eastAsia="en-US" w:bidi="as-IN"/>
              </w:rPr>
            </w:pPr>
            <w:r w:rsidRPr="0042432A">
              <w:rPr>
                <w:rFonts w:eastAsia="Calibri" w:cs="Times New Roman"/>
                <w:sz w:val="24"/>
                <w:szCs w:val="24"/>
                <w:lang w:eastAsia="en-US" w:bidi="as-IN"/>
              </w:rPr>
              <w:t>Organizuoti seminarus korupcijos prevencijos tema politikams, Savivaldybės, viešųjų įstaigų bei įmonių darbuotojams</w:t>
            </w:r>
          </w:p>
          <w:p w14:paraId="39C9D659" w14:textId="4A16D08A" w:rsidR="000E784F" w:rsidRPr="0042432A" w:rsidRDefault="000E784F" w:rsidP="00BE14B7">
            <w:pPr>
              <w:adjustRightInd w:val="0"/>
              <w:rPr>
                <w:rFonts w:eastAsia="Calibri" w:cs="Times New Roman"/>
                <w:color w:val="000000"/>
                <w:sz w:val="24"/>
                <w:szCs w:val="24"/>
                <w:lang w:eastAsia="en-US" w:bidi="as-IN"/>
              </w:rPr>
            </w:pPr>
          </w:p>
        </w:tc>
        <w:tc>
          <w:tcPr>
            <w:tcW w:w="2220" w:type="dxa"/>
            <w:tcBorders>
              <w:top w:val="single" w:sz="4" w:space="0" w:color="auto"/>
              <w:left w:val="single" w:sz="4" w:space="0" w:color="auto"/>
              <w:bottom w:val="single" w:sz="4" w:space="0" w:color="auto"/>
              <w:right w:val="single" w:sz="4" w:space="0" w:color="auto"/>
            </w:tcBorders>
          </w:tcPr>
          <w:p w14:paraId="2F2E832C" w14:textId="4DAB5614"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Mokymo rengini</w:t>
            </w:r>
            <w:r>
              <w:rPr>
                <w:rFonts w:eastAsia="Calibri" w:cs="Times New Roman"/>
                <w:color w:val="000000"/>
                <w:sz w:val="24"/>
                <w:szCs w:val="24"/>
                <w:lang w:eastAsia="en-US" w:bidi="as-IN"/>
              </w:rPr>
              <w:t xml:space="preserve">uose </w:t>
            </w:r>
            <w:r w:rsidRPr="0042432A">
              <w:rPr>
                <w:rFonts w:eastAsia="Calibri" w:cs="Times New Roman"/>
                <w:color w:val="000000"/>
                <w:sz w:val="24"/>
                <w:szCs w:val="24"/>
                <w:lang w:eastAsia="en-US" w:bidi="as-IN"/>
              </w:rPr>
              <w:t xml:space="preserve"> dalyvavusių asmenų skaičius</w:t>
            </w:r>
            <w:r>
              <w:rPr>
                <w:rFonts w:eastAsia="Calibri" w:cs="Times New Roman"/>
                <w:color w:val="000000"/>
                <w:sz w:val="24"/>
                <w:szCs w:val="24"/>
                <w:lang w:eastAsia="en-US" w:bidi="as-IN"/>
              </w:rPr>
              <w:t xml:space="preserve"> </w:t>
            </w:r>
            <w:r w:rsidRPr="0042432A">
              <w:rPr>
                <w:rFonts w:eastAsia="Calibri" w:cs="Times New Roman"/>
                <w:b/>
                <w:bCs/>
                <w:color w:val="000000"/>
                <w:sz w:val="24"/>
                <w:szCs w:val="24"/>
                <w:lang w:eastAsia="en-US" w:bidi="as-IN"/>
              </w:rPr>
              <w:t>–</w:t>
            </w:r>
            <w:r>
              <w:rPr>
                <w:rFonts w:eastAsia="Calibri" w:cs="Times New Roman"/>
                <w:b/>
                <w:bCs/>
                <w:color w:val="000000"/>
                <w:sz w:val="24"/>
                <w:szCs w:val="24"/>
                <w:lang w:eastAsia="en-US" w:bidi="as-IN"/>
              </w:rPr>
              <w:t xml:space="preserve"> </w:t>
            </w:r>
            <w:r w:rsidRPr="00553315">
              <w:rPr>
                <w:rFonts w:eastAsia="Calibri" w:cs="Times New Roman"/>
                <w:color w:val="000000"/>
                <w:sz w:val="24"/>
                <w:szCs w:val="24"/>
                <w:lang w:eastAsia="en-US" w:bidi="as-IN"/>
              </w:rPr>
              <w:t>ne mažiau</w:t>
            </w:r>
            <w:r>
              <w:rPr>
                <w:rFonts w:eastAsia="Calibri" w:cs="Times New Roman"/>
                <w:color w:val="000000"/>
                <w:sz w:val="24"/>
                <w:szCs w:val="24"/>
                <w:lang w:eastAsia="en-US" w:bidi="as-IN"/>
              </w:rPr>
              <w:t xml:space="preserve"> 20.</w:t>
            </w:r>
          </w:p>
          <w:p w14:paraId="2F2ED06F" w14:textId="266AF797"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 xml:space="preserve"> Ne mažiau kaip 1 seminaras per metus</w:t>
            </w:r>
          </w:p>
        </w:tc>
        <w:tc>
          <w:tcPr>
            <w:tcW w:w="1723" w:type="dxa"/>
            <w:tcBorders>
              <w:top w:val="single" w:sz="4" w:space="0" w:color="auto"/>
              <w:left w:val="single" w:sz="4" w:space="0" w:color="auto"/>
              <w:bottom w:val="single" w:sz="4" w:space="0" w:color="auto"/>
              <w:right w:val="single" w:sz="4" w:space="0" w:color="auto"/>
            </w:tcBorders>
          </w:tcPr>
          <w:p w14:paraId="1C21F19A" w14:textId="77777777" w:rsidR="000E784F" w:rsidRDefault="000E784F" w:rsidP="00BE14B7">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 xml:space="preserve">Kasmet </w:t>
            </w:r>
          </w:p>
          <w:p w14:paraId="31FEFA55" w14:textId="127E8E33"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 xml:space="preserve">2021–2023 m. </w:t>
            </w:r>
          </w:p>
        </w:tc>
        <w:tc>
          <w:tcPr>
            <w:tcW w:w="2263" w:type="dxa"/>
            <w:tcBorders>
              <w:top w:val="single" w:sz="4" w:space="0" w:color="auto"/>
              <w:left w:val="single" w:sz="4" w:space="0" w:color="auto"/>
              <w:bottom w:val="single" w:sz="4" w:space="0" w:color="auto"/>
              <w:right w:val="single" w:sz="4" w:space="0" w:color="auto"/>
            </w:tcBorders>
          </w:tcPr>
          <w:p w14:paraId="42EFA9DF" w14:textId="341A7BD2"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Savivaldybės administracijos direktorius, Personalo skyrius</w:t>
            </w:r>
          </w:p>
        </w:tc>
        <w:tc>
          <w:tcPr>
            <w:tcW w:w="4576" w:type="dxa"/>
            <w:tcBorders>
              <w:top w:val="single" w:sz="4" w:space="0" w:color="auto"/>
              <w:left w:val="single" w:sz="4" w:space="0" w:color="auto"/>
              <w:bottom w:val="single" w:sz="4" w:space="0" w:color="auto"/>
              <w:right w:val="single" w:sz="4" w:space="0" w:color="auto"/>
            </w:tcBorders>
          </w:tcPr>
          <w:p w14:paraId="59D78996" w14:textId="77777777" w:rsidR="000E784F" w:rsidRDefault="0098749F" w:rsidP="00BE14B7">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2 seminarai</w:t>
            </w:r>
          </w:p>
          <w:p w14:paraId="4BCD0282" w14:textId="77777777" w:rsidR="0098749F" w:rsidRDefault="0098749F" w:rsidP="00BE14B7">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2022 m. gegužės 13 d.</w:t>
            </w:r>
          </w:p>
          <w:p w14:paraId="536D2AED" w14:textId="77777777" w:rsidR="0098749F" w:rsidRDefault="0098749F" w:rsidP="00BE14B7">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2022 m. rugsėjo 29 d.</w:t>
            </w:r>
          </w:p>
          <w:p w14:paraId="27CA83DC" w14:textId="2EF27ADF" w:rsidR="0098749F" w:rsidRPr="0042432A" w:rsidRDefault="0098749F" w:rsidP="00BE14B7">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Dalyvavo 21 asmuo</w:t>
            </w:r>
          </w:p>
        </w:tc>
      </w:tr>
      <w:tr w:rsidR="000E784F" w:rsidRPr="0042432A" w14:paraId="12E2DC3C" w14:textId="77777777" w:rsidTr="009627AC">
        <w:tc>
          <w:tcPr>
            <w:tcW w:w="576" w:type="dxa"/>
            <w:tcBorders>
              <w:top w:val="single" w:sz="4" w:space="0" w:color="auto"/>
              <w:left w:val="single" w:sz="4" w:space="0" w:color="auto"/>
              <w:bottom w:val="single" w:sz="4" w:space="0" w:color="auto"/>
              <w:right w:val="single" w:sz="4" w:space="0" w:color="auto"/>
            </w:tcBorders>
          </w:tcPr>
          <w:p w14:paraId="45369664" w14:textId="77777777" w:rsidR="000E784F" w:rsidRPr="0042432A" w:rsidRDefault="000E784F" w:rsidP="00BE14B7">
            <w:pPr>
              <w:autoSpaceDE w:val="0"/>
              <w:autoSpaceDN w:val="0"/>
              <w:adjustRightInd w:val="0"/>
              <w:rPr>
                <w:rFonts w:eastAsia="Calibri" w:cs="Times New Roman"/>
                <w:b/>
                <w:bCs/>
                <w:color w:val="000000"/>
                <w:sz w:val="24"/>
                <w:szCs w:val="24"/>
                <w:lang w:eastAsia="en-US" w:bidi="as-IN"/>
              </w:rPr>
            </w:pPr>
          </w:p>
        </w:tc>
        <w:tc>
          <w:tcPr>
            <w:tcW w:w="13984" w:type="dxa"/>
            <w:gridSpan w:val="5"/>
            <w:tcBorders>
              <w:top w:val="single" w:sz="4" w:space="0" w:color="auto"/>
              <w:left w:val="single" w:sz="4" w:space="0" w:color="auto"/>
              <w:bottom w:val="single" w:sz="4" w:space="0" w:color="auto"/>
              <w:right w:val="single" w:sz="4" w:space="0" w:color="auto"/>
            </w:tcBorders>
          </w:tcPr>
          <w:p w14:paraId="7029E92A" w14:textId="1F316684" w:rsidR="000E784F" w:rsidRPr="0042432A" w:rsidRDefault="000E784F" w:rsidP="00BE14B7">
            <w:pPr>
              <w:autoSpaceDE w:val="0"/>
              <w:autoSpaceDN w:val="0"/>
              <w:adjustRightInd w:val="0"/>
              <w:rPr>
                <w:rFonts w:eastAsia="Calibri" w:cs="Times New Roman"/>
                <w:color w:val="000000"/>
                <w:sz w:val="24"/>
                <w:szCs w:val="24"/>
                <w:lang w:eastAsia="en-US" w:bidi="as-IN"/>
              </w:rPr>
            </w:pPr>
            <w:r w:rsidRPr="0042432A">
              <w:rPr>
                <w:rFonts w:eastAsia="Calibri" w:cs="Times New Roman"/>
                <w:b/>
                <w:bCs/>
                <w:color w:val="000000"/>
                <w:sz w:val="24"/>
                <w:szCs w:val="24"/>
                <w:lang w:eastAsia="en-US" w:bidi="as-IN"/>
              </w:rPr>
              <w:t xml:space="preserve">4 uždavinys. </w:t>
            </w:r>
            <w:bookmarkStart w:id="8" w:name="_Hlk58321033"/>
            <w:r w:rsidRPr="0042432A">
              <w:rPr>
                <w:rFonts w:eastAsia="Calibri" w:cs="Times New Roman"/>
                <w:b/>
                <w:bCs/>
                <w:color w:val="000000"/>
                <w:sz w:val="24"/>
                <w:szCs w:val="24"/>
                <w:lang w:eastAsia="en-US" w:bidi="as-IN"/>
              </w:rPr>
              <w:t xml:space="preserve">Stiprinti savivaldybės administracijos padalinių, savivaldybės viešųjų įstaigų bei įmonių korupcijos prevencijos priemonių įgyvendinimo kontrolę </w:t>
            </w:r>
            <w:bookmarkEnd w:id="8"/>
          </w:p>
        </w:tc>
      </w:tr>
      <w:tr w:rsidR="000E784F" w:rsidRPr="0042432A" w14:paraId="4634954C" w14:textId="5A345C42" w:rsidTr="009627AC">
        <w:trPr>
          <w:trHeight w:val="1350"/>
        </w:trPr>
        <w:tc>
          <w:tcPr>
            <w:tcW w:w="576" w:type="dxa"/>
            <w:tcBorders>
              <w:top w:val="single" w:sz="4" w:space="0" w:color="auto"/>
              <w:left w:val="single" w:sz="4" w:space="0" w:color="auto"/>
              <w:bottom w:val="single" w:sz="4" w:space="0" w:color="auto"/>
              <w:right w:val="single" w:sz="4" w:space="0" w:color="auto"/>
            </w:tcBorders>
          </w:tcPr>
          <w:p w14:paraId="24279389" w14:textId="089EF923" w:rsidR="000E784F" w:rsidRPr="00316D71" w:rsidRDefault="000E784F" w:rsidP="00316D71">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 xml:space="preserve">4.1. </w:t>
            </w:r>
          </w:p>
        </w:tc>
        <w:tc>
          <w:tcPr>
            <w:tcW w:w="3202" w:type="dxa"/>
            <w:tcBorders>
              <w:top w:val="single" w:sz="4" w:space="0" w:color="auto"/>
              <w:left w:val="single" w:sz="4" w:space="0" w:color="auto"/>
              <w:bottom w:val="single" w:sz="4" w:space="0" w:color="auto"/>
              <w:right w:val="single" w:sz="4" w:space="0" w:color="auto"/>
            </w:tcBorders>
          </w:tcPr>
          <w:p w14:paraId="39C3439C" w14:textId="39D9BD44" w:rsidR="008A05EF" w:rsidRPr="008A05EF" w:rsidRDefault="000E784F" w:rsidP="008A05EF">
            <w:pPr>
              <w:adjustRightInd w:val="0"/>
              <w:rPr>
                <w:sz w:val="24"/>
                <w:szCs w:val="24"/>
                <w:lang w:eastAsia="en-US"/>
              </w:rPr>
            </w:pPr>
            <w:r w:rsidRPr="0042432A">
              <w:rPr>
                <w:rFonts w:eastAsia="Calibri" w:cs="Times New Roman"/>
                <w:color w:val="000000"/>
                <w:sz w:val="24"/>
                <w:szCs w:val="24"/>
                <w:lang w:eastAsia="en-US" w:bidi="as-IN"/>
              </w:rPr>
              <w:t>Koordinuoti ir kontroliuoti, kad į Savivaldybės administracijos, savivaldybės įstaigų ir įmonių direktorių įsakymais sudaromas komisijas ir darbo grupes įtrauktų darbuotojų dalyvavimas jų veikloje nesukeltų interesų konflikto. Informuoti darbuotojus apie pareigą nusišalinti iškilus interesų konfliktu</w:t>
            </w:r>
            <w:r>
              <w:rPr>
                <w:rFonts w:eastAsia="Calibri" w:cs="Times New Roman"/>
                <w:color w:val="000000"/>
                <w:sz w:val="24"/>
                <w:szCs w:val="24"/>
                <w:lang w:eastAsia="en-US" w:bidi="as-IN"/>
              </w:rPr>
              <w:t>i</w:t>
            </w:r>
            <w:r>
              <w:rPr>
                <w:rFonts w:eastAsia="Calibri"/>
                <w:color w:val="000000"/>
                <w:lang w:eastAsia="en-US" w:bidi="as-IN"/>
              </w:rPr>
              <w:t xml:space="preserve">. </w:t>
            </w:r>
            <w:r w:rsidRPr="00553315">
              <w:rPr>
                <w:sz w:val="24"/>
                <w:szCs w:val="24"/>
                <w:lang w:eastAsia="en-US"/>
              </w:rPr>
              <w:t xml:space="preserve">Įvertinti, ar savivaldybėje ir </w:t>
            </w:r>
            <w:r>
              <w:rPr>
                <w:sz w:val="24"/>
                <w:szCs w:val="24"/>
                <w:lang w:eastAsia="en-US"/>
              </w:rPr>
              <w:t xml:space="preserve">viešojo sektoriaus </w:t>
            </w:r>
            <w:r w:rsidRPr="00553315">
              <w:rPr>
                <w:sz w:val="24"/>
                <w:szCs w:val="24"/>
                <w:lang w:eastAsia="en-US"/>
              </w:rPr>
              <w:t xml:space="preserve"> subjektuose yra įgyvendinti Viešųjų ir privačių interesų derinimo įstatymo reikalavimai, ar atsakingi asmenys turi galimybes prisijungti prie Privačių interesų registro</w:t>
            </w:r>
          </w:p>
        </w:tc>
        <w:tc>
          <w:tcPr>
            <w:tcW w:w="2220" w:type="dxa"/>
            <w:tcBorders>
              <w:top w:val="single" w:sz="4" w:space="0" w:color="auto"/>
              <w:left w:val="single" w:sz="4" w:space="0" w:color="auto"/>
              <w:bottom w:val="single" w:sz="4" w:space="0" w:color="auto"/>
              <w:right w:val="single" w:sz="4" w:space="0" w:color="auto"/>
            </w:tcBorders>
          </w:tcPr>
          <w:p w14:paraId="552DFCF9" w14:textId="3112FFF5" w:rsidR="000E784F" w:rsidRPr="00316D71" w:rsidRDefault="000E784F" w:rsidP="00316D71">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 xml:space="preserve">Darbuotojų, nusišalinusių dėl galimo interesų konflikto, atvejų skaičius. </w:t>
            </w:r>
          </w:p>
        </w:tc>
        <w:tc>
          <w:tcPr>
            <w:tcW w:w="1723" w:type="dxa"/>
            <w:tcBorders>
              <w:top w:val="single" w:sz="4" w:space="0" w:color="auto"/>
              <w:left w:val="single" w:sz="4" w:space="0" w:color="auto"/>
              <w:bottom w:val="single" w:sz="4" w:space="0" w:color="auto"/>
              <w:right w:val="single" w:sz="4" w:space="0" w:color="auto"/>
            </w:tcBorders>
          </w:tcPr>
          <w:p w14:paraId="604EB000" w14:textId="26846CB3" w:rsidR="000E784F" w:rsidRPr="00316D71" w:rsidRDefault="000E784F" w:rsidP="00316D71">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Nuolat</w:t>
            </w:r>
          </w:p>
        </w:tc>
        <w:tc>
          <w:tcPr>
            <w:tcW w:w="2263" w:type="dxa"/>
            <w:tcBorders>
              <w:top w:val="single" w:sz="4" w:space="0" w:color="auto"/>
              <w:left w:val="single" w:sz="4" w:space="0" w:color="auto"/>
              <w:bottom w:val="single" w:sz="4" w:space="0" w:color="auto"/>
              <w:right w:val="single" w:sz="4" w:space="0" w:color="auto"/>
            </w:tcBorders>
          </w:tcPr>
          <w:p w14:paraId="4EA90BC0" w14:textId="51934C76" w:rsidR="000E784F" w:rsidRPr="00316D71" w:rsidRDefault="000E784F" w:rsidP="00316D71">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Savivaldybės administracijos direktorius, Personalo skyrius</w:t>
            </w:r>
            <w:r>
              <w:rPr>
                <w:rFonts w:eastAsia="Calibri" w:cs="Times New Roman"/>
                <w:color w:val="000000"/>
                <w:sz w:val="24"/>
                <w:szCs w:val="24"/>
                <w:lang w:eastAsia="en-US" w:bidi="as-IN"/>
              </w:rPr>
              <w:t>, viešojo sektoriaus subjektų direktoriai</w:t>
            </w:r>
          </w:p>
        </w:tc>
        <w:tc>
          <w:tcPr>
            <w:tcW w:w="4576" w:type="dxa"/>
            <w:tcBorders>
              <w:top w:val="single" w:sz="4" w:space="0" w:color="auto"/>
              <w:left w:val="single" w:sz="4" w:space="0" w:color="auto"/>
              <w:bottom w:val="single" w:sz="4" w:space="0" w:color="auto"/>
              <w:right w:val="single" w:sz="4" w:space="0" w:color="auto"/>
            </w:tcBorders>
          </w:tcPr>
          <w:p w14:paraId="07F93975" w14:textId="207895C0" w:rsidR="00FC6C9D" w:rsidRDefault="00FC6C9D" w:rsidP="00FC6C9D">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 xml:space="preserve">Pateikti 3 nusišalinimo atvejai. Skelbiama viešai </w:t>
            </w:r>
            <w:hyperlink r:id="rId19" w:history="1">
              <w:r w:rsidRPr="00B31149">
                <w:rPr>
                  <w:rStyle w:val="Hipersaitas"/>
                  <w:rFonts w:eastAsia="Calibri" w:cs="Times New Roman"/>
                  <w:sz w:val="24"/>
                  <w:szCs w:val="24"/>
                  <w:lang w:eastAsia="en-US" w:bidi="as-IN"/>
                </w:rPr>
                <w:t>https://www.birzai.lt/savivaldybe/korupcijos-prevencija/nusisalinimai/555</w:t>
              </w:r>
            </w:hyperlink>
          </w:p>
          <w:p w14:paraId="25C43954" w14:textId="77777777" w:rsidR="000E784F" w:rsidRPr="0042432A" w:rsidRDefault="000E784F" w:rsidP="00E548C1">
            <w:pPr>
              <w:adjustRightInd w:val="0"/>
              <w:rPr>
                <w:rFonts w:eastAsia="Calibri" w:cs="Times New Roman"/>
                <w:color w:val="000000"/>
                <w:sz w:val="24"/>
                <w:szCs w:val="24"/>
                <w:lang w:eastAsia="en-US" w:bidi="as-IN"/>
              </w:rPr>
            </w:pPr>
          </w:p>
        </w:tc>
      </w:tr>
      <w:tr w:rsidR="000E784F" w:rsidRPr="0042432A" w14:paraId="2B729508" w14:textId="73D80DD3" w:rsidTr="009627AC">
        <w:trPr>
          <w:trHeight w:val="937"/>
        </w:trPr>
        <w:tc>
          <w:tcPr>
            <w:tcW w:w="576" w:type="dxa"/>
            <w:tcBorders>
              <w:top w:val="single" w:sz="4" w:space="0" w:color="auto"/>
              <w:left w:val="single" w:sz="4" w:space="0" w:color="auto"/>
              <w:bottom w:val="single" w:sz="4" w:space="0" w:color="auto"/>
              <w:right w:val="single" w:sz="4" w:space="0" w:color="auto"/>
            </w:tcBorders>
          </w:tcPr>
          <w:p w14:paraId="6A506890" w14:textId="7959A86E"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 xml:space="preserve">4.2. </w:t>
            </w:r>
          </w:p>
        </w:tc>
        <w:tc>
          <w:tcPr>
            <w:tcW w:w="3202" w:type="dxa"/>
            <w:tcBorders>
              <w:top w:val="single" w:sz="4" w:space="0" w:color="auto"/>
              <w:left w:val="single" w:sz="4" w:space="0" w:color="auto"/>
              <w:bottom w:val="single" w:sz="4" w:space="0" w:color="auto"/>
              <w:right w:val="single" w:sz="4" w:space="0" w:color="auto"/>
            </w:tcBorders>
          </w:tcPr>
          <w:p w14:paraId="02987369" w14:textId="41BBDAF0"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Pateikti informaciją apie asmenį, siekiantį eiti arba einantį pareigas valstybės tarnyboje</w:t>
            </w:r>
            <w:r>
              <w:rPr>
                <w:rFonts w:eastAsia="Calibri" w:cs="Times New Roman"/>
                <w:color w:val="000000"/>
                <w:sz w:val="24"/>
                <w:szCs w:val="24"/>
                <w:lang w:eastAsia="en-US" w:bidi="as-IN"/>
              </w:rPr>
              <w:t xml:space="preserve">. </w:t>
            </w:r>
            <w:r w:rsidRPr="00C6190E">
              <w:rPr>
                <w:sz w:val="24"/>
                <w:szCs w:val="24"/>
                <w:lang w:eastAsia="en-US"/>
              </w:rPr>
              <w:t xml:space="preserve">Įvertinti, ar savivaldybėje ir jai </w:t>
            </w:r>
            <w:r>
              <w:rPr>
                <w:sz w:val="24"/>
                <w:szCs w:val="24"/>
                <w:lang w:eastAsia="en-US"/>
              </w:rPr>
              <w:t>viešojo sektoriaus</w:t>
            </w:r>
            <w:r w:rsidRPr="00C6190E">
              <w:rPr>
                <w:sz w:val="24"/>
                <w:szCs w:val="24"/>
                <w:lang w:eastAsia="en-US"/>
              </w:rPr>
              <w:t xml:space="preserve"> subjektuose yra </w:t>
            </w:r>
            <w:r w:rsidRPr="00553315">
              <w:rPr>
                <w:sz w:val="24"/>
                <w:szCs w:val="24"/>
                <w:lang w:eastAsia="en-US"/>
              </w:rPr>
              <w:t>sudaryti ir patvirtinti pareigybių sąrašai, k</w:t>
            </w:r>
            <w:r>
              <w:rPr>
                <w:sz w:val="24"/>
                <w:szCs w:val="24"/>
                <w:lang w:eastAsia="en-US"/>
              </w:rPr>
              <w:t>ai</w:t>
            </w:r>
            <w:r w:rsidRPr="00553315">
              <w:rPr>
                <w:sz w:val="24"/>
                <w:szCs w:val="24"/>
                <w:lang w:eastAsia="en-US"/>
              </w:rPr>
              <w:t xml:space="preserve"> prieš skiriant į pareigas būtina gauti ir įvertinti Specialiųjų tyrimų tarnybos pateiktą informaciją</w:t>
            </w:r>
          </w:p>
        </w:tc>
        <w:tc>
          <w:tcPr>
            <w:tcW w:w="2220" w:type="dxa"/>
            <w:tcBorders>
              <w:top w:val="single" w:sz="4" w:space="0" w:color="auto"/>
              <w:left w:val="single" w:sz="4" w:space="0" w:color="auto"/>
              <w:bottom w:val="single" w:sz="4" w:space="0" w:color="auto"/>
              <w:right w:val="single" w:sz="4" w:space="0" w:color="auto"/>
            </w:tcBorders>
          </w:tcPr>
          <w:p w14:paraId="10A34268" w14:textId="5ECAF3F7"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Kreipimosi į Specialiųjų tyrimų tarnybą visais atvejais, numatytais Korupcijos prevencijos įstatyme</w:t>
            </w:r>
          </w:p>
        </w:tc>
        <w:tc>
          <w:tcPr>
            <w:tcW w:w="1723" w:type="dxa"/>
            <w:tcBorders>
              <w:top w:val="single" w:sz="4" w:space="0" w:color="auto"/>
              <w:left w:val="single" w:sz="4" w:space="0" w:color="auto"/>
              <w:bottom w:val="single" w:sz="4" w:space="0" w:color="auto"/>
              <w:right w:val="single" w:sz="4" w:space="0" w:color="auto"/>
            </w:tcBorders>
          </w:tcPr>
          <w:p w14:paraId="74E19AC9" w14:textId="77777777" w:rsidR="000E784F" w:rsidRDefault="000E784F" w:rsidP="00BE14B7">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 xml:space="preserve">Kasmet </w:t>
            </w:r>
          </w:p>
          <w:p w14:paraId="623738D7" w14:textId="6C82E6EA" w:rsidR="000E784F" w:rsidRPr="0042432A" w:rsidRDefault="000E784F" w:rsidP="00BE14B7">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III ketvirtis</w:t>
            </w:r>
          </w:p>
        </w:tc>
        <w:tc>
          <w:tcPr>
            <w:tcW w:w="2263" w:type="dxa"/>
            <w:tcBorders>
              <w:top w:val="single" w:sz="4" w:space="0" w:color="auto"/>
              <w:left w:val="single" w:sz="4" w:space="0" w:color="auto"/>
              <w:bottom w:val="single" w:sz="4" w:space="0" w:color="auto"/>
              <w:right w:val="single" w:sz="4" w:space="0" w:color="auto"/>
            </w:tcBorders>
          </w:tcPr>
          <w:p w14:paraId="2AC38FDB" w14:textId="4E200B3D"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Savivaldybės administracijos direktorius, Personalo skyrius</w:t>
            </w:r>
          </w:p>
        </w:tc>
        <w:tc>
          <w:tcPr>
            <w:tcW w:w="4576" w:type="dxa"/>
            <w:tcBorders>
              <w:top w:val="single" w:sz="4" w:space="0" w:color="auto"/>
              <w:left w:val="single" w:sz="4" w:space="0" w:color="auto"/>
              <w:bottom w:val="single" w:sz="4" w:space="0" w:color="auto"/>
              <w:right w:val="single" w:sz="4" w:space="0" w:color="auto"/>
            </w:tcBorders>
          </w:tcPr>
          <w:p w14:paraId="02BB4751" w14:textId="77777777" w:rsidR="002A7376" w:rsidRDefault="002A7376" w:rsidP="002A7376">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 xml:space="preserve">Informacija ir pareigybių sąrašai skelbiami viešai </w:t>
            </w:r>
            <w:hyperlink r:id="rId20" w:history="1">
              <w:r w:rsidRPr="00B31149">
                <w:rPr>
                  <w:rStyle w:val="Hipersaitas"/>
                  <w:rFonts w:eastAsia="Calibri" w:cs="Times New Roman"/>
                  <w:sz w:val="24"/>
                  <w:szCs w:val="24"/>
                  <w:lang w:eastAsia="en-US" w:bidi="as-IN"/>
                </w:rPr>
                <w:t>https://www.birzai.lt/savivaldybe/korupcijos-prevencija/informacijos-apie-asmeni-surinkimas/133</w:t>
              </w:r>
            </w:hyperlink>
          </w:p>
          <w:p w14:paraId="42974E57" w14:textId="77777777" w:rsidR="000E784F" w:rsidRPr="0042432A" w:rsidRDefault="000E784F" w:rsidP="00BE14B7">
            <w:pPr>
              <w:adjustRightInd w:val="0"/>
              <w:rPr>
                <w:rFonts w:eastAsia="Calibri" w:cs="Times New Roman"/>
                <w:color w:val="000000"/>
                <w:sz w:val="24"/>
                <w:szCs w:val="24"/>
                <w:lang w:eastAsia="en-US" w:bidi="as-IN"/>
              </w:rPr>
            </w:pPr>
          </w:p>
        </w:tc>
      </w:tr>
      <w:tr w:rsidR="000E784F" w:rsidRPr="0042432A" w14:paraId="406EBE4B" w14:textId="41A52EA8" w:rsidTr="009627AC">
        <w:trPr>
          <w:trHeight w:val="937"/>
        </w:trPr>
        <w:tc>
          <w:tcPr>
            <w:tcW w:w="576" w:type="dxa"/>
            <w:tcBorders>
              <w:top w:val="single" w:sz="4" w:space="0" w:color="auto"/>
              <w:left w:val="single" w:sz="4" w:space="0" w:color="auto"/>
              <w:bottom w:val="single" w:sz="4" w:space="0" w:color="auto"/>
              <w:right w:val="single" w:sz="4" w:space="0" w:color="auto"/>
            </w:tcBorders>
          </w:tcPr>
          <w:p w14:paraId="65CC30E4" w14:textId="220EDA14" w:rsidR="000E784F" w:rsidRPr="0042432A" w:rsidRDefault="000E784F" w:rsidP="00C114C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4.3.</w:t>
            </w:r>
          </w:p>
        </w:tc>
        <w:tc>
          <w:tcPr>
            <w:tcW w:w="3202" w:type="dxa"/>
            <w:tcBorders>
              <w:top w:val="single" w:sz="4" w:space="0" w:color="auto"/>
              <w:left w:val="single" w:sz="4" w:space="0" w:color="auto"/>
              <w:bottom w:val="single" w:sz="4" w:space="0" w:color="auto"/>
              <w:right w:val="single" w:sz="4" w:space="0" w:color="auto"/>
            </w:tcBorders>
          </w:tcPr>
          <w:p w14:paraId="077F4292" w14:textId="77777777"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Kontroliuoti Viešųjų pirkimų organizavimo tvarkos aprašo įgyvendinimą</w:t>
            </w:r>
          </w:p>
          <w:p w14:paraId="74F8DA3E" w14:textId="42DA931D" w:rsidR="000E784F" w:rsidRPr="0042432A" w:rsidRDefault="000E784F" w:rsidP="00C114C7">
            <w:pPr>
              <w:rPr>
                <w:rFonts w:eastAsia="Calibri" w:cs="Times New Roman"/>
                <w:sz w:val="24"/>
                <w:szCs w:val="24"/>
                <w:lang w:eastAsia="en-US" w:bidi="as-IN"/>
              </w:rPr>
            </w:pPr>
          </w:p>
        </w:tc>
        <w:tc>
          <w:tcPr>
            <w:tcW w:w="2220" w:type="dxa"/>
            <w:tcBorders>
              <w:top w:val="single" w:sz="4" w:space="0" w:color="auto"/>
              <w:left w:val="single" w:sz="4" w:space="0" w:color="auto"/>
              <w:bottom w:val="single" w:sz="4" w:space="0" w:color="auto"/>
              <w:right w:val="single" w:sz="4" w:space="0" w:color="auto"/>
            </w:tcBorders>
          </w:tcPr>
          <w:p w14:paraId="7830D647" w14:textId="230D209A" w:rsidR="000E784F" w:rsidRPr="0042432A" w:rsidRDefault="000E784F" w:rsidP="00C114C7">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V</w:t>
            </w:r>
            <w:r w:rsidRPr="0042432A">
              <w:rPr>
                <w:rFonts w:eastAsia="Calibri" w:cs="Times New Roman"/>
                <w:color w:val="000000"/>
                <w:sz w:val="24"/>
                <w:szCs w:val="24"/>
                <w:lang w:eastAsia="en-US" w:bidi="as-IN"/>
              </w:rPr>
              <w:t>ieš</w:t>
            </w:r>
            <w:r>
              <w:rPr>
                <w:rFonts w:eastAsia="Calibri" w:cs="Times New Roman"/>
                <w:color w:val="000000"/>
                <w:sz w:val="24"/>
                <w:szCs w:val="24"/>
                <w:lang w:eastAsia="en-US" w:bidi="as-IN"/>
              </w:rPr>
              <w:t>ųjų</w:t>
            </w:r>
            <w:r w:rsidRPr="0042432A">
              <w:rPr>
                <w:rFonts w:eastAsia="Calibri" w:cs="Times New Roman"/>
                <w:color w:val="000000"/>
                <w:sz w:val="24"/>
                <w:szCs w:val="24"/>
                <w:lang w:eastAsia="en-US" w:bidi="as-IN"/>
              </w:rPr>
              <w:t xml:space="preserve"> pirkim</w:t>
            </w:r>
            <w:r>
              <w:rPr>
                <w:rFonts w:eastAsia="Calibri" w:cs="Times New Roman"/>
                <w:color w:val="000000"/>
                <w:sz w:val="24"/>
                <w:szCs w:val="24"/>
                <w:lang w:eastAsia="en-US" w:bidi="as-IN"/>
              </w:rPr>
              <w:t>ų</w:t>
            </w:r>
            <w:r w:rsidRPr="0042432A">
              <w:rPr>
                <w:rFonts w:eastAsia="Calibri" w:cs="Times New Roman"/>
                <w:color w:val="000000"/>
                <w:sz w:val="24"/>
                <w:szCs w:val="24"/>
                <w:lang w:eastAsia="en-US" w:bidi="as-IN"/>
              </w:rPr>
              <w:t xml:space="preserve"> vykdom</w:t>
            </w:r>
            <w:r>
              <w:rPr>
                <w:rFonts w:eastAsia="Calibri" w:cs="Times New Roman"/>
                <w:color w:val="000000"/>
                <w:sz w:val="24"/>
                <w:szCs w:val="24"/>
                <w:lang w:eastAsia="en-US" w:bidi="as-IN"/>
              </w:rPr>
              <w:t>ų</w:t>
            </w:r>
            <w:r w:rsidRPr="0042432A">
              <w:rPr>
                <w:rFonts w:eastAsia="Calibri" w:cs="Times New Roman"/>
                <w:color w:val="000000"/>
                <w:sz w:val="24"/>
                <w:szCs w:val="24"/>
                <w:lang w:eastAsia="en-US" w:bidi="as-IN"/>
              </w:rPr>
              <w:t xml:space="preserve"> vadovaujantis Viešųjų pirkimų organizavimo tvarkos aprašu</w:t>
            </w:r>
            <w:r>
              <w:rPr>
                <w:sz w:val="24"/>
                <w:szCs w:val="24"/>
                <w:lang w:eastAsia="en-US"/>
              </w:rPr>
              <w:t xml:space="preserve"> ir visų viešųjų pirkimų s</w:t>
            </w:r>
            <w:r>
              <w:rPr>
                <w:rFonts w:eastAsia="Calibri" w:cs="Times New Roman"/>
                <w:color w:val="000000"/>
                <w:sz w:val="24"/>
                <w:szCs w:val="24"/>
                <w:lang w:eastAsia="en-US" w:bidi="as-IN"/>
              </w:rPr>
              <w:t xml:space="preserve">antykis (procentinė išraiška) </w:t>
            </w:r>
            <w:r w:rsidRPr="0090182B">
              <w:rPr>
                <w:sz w:val="24"/>
                <w:szCs w:val="24"/>
                <w:lang w:eastAsia="en-US"/>
              </w:rPr>
              <w:t xml:space="preserve"> </w:t>
            </w:r>
            <w:r w:rsidRPr="00170B24">
              <w:rPr>
                <w:rFonts w:eastAsia="Calibri" w:cs="Times New Roman"/>
                <w:b/>
                <w:bCs/>
                <w:color w:val="000000"/>
                <w:sz w:val="24"/>
                <w:szCs w:val="24"/>
                <w:lang w:eastAsia="en-US" w:bidi="as-IN"/>
              </w:rPr>
              <w:t>–</w:t>
            </w:r>
            <w:r w:rsidRPr="00170B24">
              <w:rPr>
                <w:rFonts w:eastAsia="Calibri" w:cs="Times New Roman"/>
                <w:color w:val="000000"/>
                <w:sz w:val="24"/>
                <w:szCs w:val="24"/>
                <w:lang w:eastAsia="en-US" w:bidi="as-IN"/>
              </w:rPr>
              <w:t xml:space="preserve"> 100 %</w:t>
            </w:r>
          </w:p>
        </w:tc>
        <w:tc>
          <w:tcPr>
            <w:tcW w:w="1723" w:type="dxa"/>
            <w:tcBorders>
              <w:top w:val="single" w:sz="4" w:space="0" w:color="auto"/>
              <w:left w:val="single" w:sz="4" w:space="0" w:color="auto"/>
              <w:bottom w:val="single" w:sz="4" w:space="0" w:color="auto"/>
              <w:right w:val="single" w:sz="4" w:space="0" w:color="auto"/>
            </w:tcBorders>
          </w:tcPr>
          <w:p w14:paraId="55E1D4DB" w14:textId="77777777"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Nuolat</w:t>
            </w:r>
          </w:p>
          <w:p w14:paraId="04994CA5" w14:textId="265F9C0D" w:rsidR="000E784F" w:rsidRPr="0042432A" w:rsidRDefault="000E784F" w:rsidP="00C114C7">
            <w:pPr>
              <w:rPr>
                <w:rFonts w:eastAsia="Calibri" w:cs="Times New Roman"/>
                <w:sz w:val="24"/>
                <w:szCs w:val="24"/>
                <w:lang w:eastAsia="en-US" w:bidi="as-IN"/>
              </w:rPr>
            </w:pPr>
          </w:p>
        </w:tc>
        <w:tc>
          <w:tcPr>
            <w:tcW w:w="2263" w:type="dxa"/>
            <w:tcBorders>
              <w:top w:val="single" w:sz="4" w:space="0" w:color="auto"/>
              <w:left w:val="single" w:sz="4" w:space="0" w:color="auto"/>
              <w:bottom w:val="single" w:sz="4" w:space="0" w:color="auto"/>
              <w:right w:val="single" w:sz="4" w:space="0" w:color="auto"/>
            </w:tcBorders>
          </w:tcPr>
          <w:p w14:paraId="08566420" w14:textId="77777777"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Savivaldybės administracijos direktorius,</w:t>
            </w:r>
          </w:p>
          <w:p w14:paraId="268B1343" w14:textId="5A17483E"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Viešųjų pirkimų skyrius</w:t>
            </w:r>
            <w:r>
              <w:rPr>
                <w:rFonts w:eastAsia="Calibri" w:cs="Times New Roman"/>
                <w:color w:val="000000"/>
                <w:sz w:val="24"/>
                <w:szCs w:val="24"/>
                <w:lang w:eastAsia="en-US" w:bidi="as-IN"/>
              </w:rPr>
              <w:t>, Antikorupcijos komisija</w:t>
            </w:r>
          </w:p>
        </w:tc>
        <w:tc>
          <w:tcPr>
            <w:tcW w:w="4576" w:type="dxa"/>
            <w:tcBorders>
              <w:top w:val="single" w:sz="4" w:space="0" w:color="auto"/>
              <w:left w:val="single" w:sz="4" w:space="0" w:color="auto"/>
              <w:bottom w:val="single" w:sz="4" w:space="0" w:color="auto"/>
              <w:right w:val="single" w:sz="4" w:space="0" w:color="auto"/>
            </w:tcBorders>
          </w:tcPr>
          <w:p w14:paraId="2D00DFE8" w14:textId="77777777" w:rsidR="005B5343" w:rsidRDefault="005B5343" w:rsidP="005B5343">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Viešieji pirkimai skelbiami viešai</w:t>
            </w:r>
          </w:p>
          <w:p w14:paraId="159A828D" w14:textId="77777777" w:rsidR="005B5343" w:rsidRDefault="00A478C4" w:rsidP="005B5343">
            <w:pPr>
              <w:adjustRightInd w:val="0"/>
              <w:rPr>
                <w:rFonts w:eastAsia="Calibri" w:cs="Times New Roman"/>
                <w:color w:val="000000"/>
                <w:sz w:val="24"/>
                <w:szCs w:val="24"/>
                <w:lang w:eastAsia="en-US" w:bidi="as-IN"/>
              </w:rPr>
            </w:pPr>
            <w:hyperlink r:id="rId21" w:history="1">
              <w:r w:rsidR="005B5343" w:rsidRPr="00B31149">
                <w:rPr>
                  <w:rStyle w:val="Hipersaitas"/>
                  <w:rFonts w:eastAsia="Calibri" w:cs="Times New Roman"/>
                  <w:sz w:val="24"/>
                  <w:szCs w:val="24"/>
                  <w:lang w:eastAsia="en-US" w:bidi="as-IN"/>
                </w:rPr>
                <w:t>https://www.birzai.lt/savivaldybe/administracine-informacija/viesieji-pirkimai/140</w:t>
              </w:r>
            </w:hyperlink>
          </w:p>
          <w:p w14:paraId="78FBAEB5" w14:textId="77777777" w:rsidR="000E784F" w:rsidRPr="0042432A" w:rsidRDefault="000E784F" w:rsidP="00BE14B7">
            <w:pPr>
              <w:adjustRightInd w:val="0"/>
              <w:rPr>
                <w:rFonts w:eastAsia="Calibri" w:cs="Times New Roman"/>
                <w:color w:val="000000"/>
                <w:sz w:val="24"/>
                <w:szCs w:val="24"/>
                <w:lang w:eastAsia="en-US" w:bidi="as-IN"/>
              </w:rPr>
            </w:pPr>
          </w:p>
        </w:tc>
      </w:tr>
      <w:tr w:rsidR="000E784F" w:rsidRPr="0042432A" w14:paraId="7569CAF9" w14:textId="6A6A4120" w:rsidTr="009627AC">
        <w:trPr>
          <w:trHeight w:val="937"/>
        </w:trPr>
        <w:tc>
          <w:tcPr>
            <w:tcW w:w="576" w:type="dxa"/>
            <w:tcBorders>
              <w:top w:val="single" w:sz="4" w:space="0" w:color="auto"/>
              <w:left w:val="single" w:sz="4" w:space="0" w:color="auto"/>
              <w:bottom w:val="single" w:sz="4" w:space="0" w:color="auto"/>
              <w:right w:val="single" w:sz="4" w:space="0" w:color="auto"/>
            </w:tcBorders>
          </w:tcPr>
          <w:p w14:paraId="73870BA0" w14:textId="213A03CC"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 xml:space="preserve">4.4. </w:t>
            </w:r>
          </w:p>
        </w:tc>
        <w:tc>
          <w:tcPr>
            <w:tcW w:w="3202" w:type="dxa"/>
            <w:tcBorders>
              <w:top w:val="single" w:sz="4" w:space="0" w:color="auto"/>
              <w:left w:val="single" w:sz="4" w:space="0" w:color="auto"/>
              <w:bottom w:val="single" w:sz="4" w:space="0" w:color="auto"/>
              <w:right w:val="single" w:sz="4" w:space="0" w:color="auto"/>
            </w:tcBorders>
          </w:tcPr>
          <w:p w14:paraId="0EB740B3" w14:textId="5677129A"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 xml:space="preserve">Skatinti korupcijos prevencijos švietimo programas </w:t>
            </w:r>
            <w:r w:rsidRPr="0042432A">
              <w:rPr>
                <w:rFonts w:eastAsia="Calibri" w:cs="Times New Roman"/>
                <w:bCs/>
                <w:color w:val="000000"/>
                <w:sz w:val="24"/>
                <w:szCs w:val="24"/>
                <w:lang w:eastAsia="en-US" w:bidi="as-IN"/>
              </w:rPr>
              <w:t>Savivaldybės viešosiose įstaigose, įmonėse</w:t>
            </w:r>
          </w:p>
        </w:tc>
        <w:tc>
          <w:tcPr>
            <w:tcW w:w="2220" w:type="dxa"/>
            <w:tcBorders>
              <w:top w:val="single" w:sz="4" w:space="0" w:color="auto"/>
              <w:left w:val="single" w:sz="4" w:space="0" w:color="auto"/>
              <w:bottom w:val="single" w:sz="4" w:space="0" w:color="auto"/>
              <w:right w:val="single" w:sz="4" w:space="0" w:color="auto"/>
            </w:tcBorders>
          </w:tcPr>
          <w:p w14:paraId="71F94C92" w14:textId="605E36D8"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bCs/>
                <w:color w:val="000000"/>
                <w:sz w:val="24"/>
                <w:szCs w:val="24"/>
                <w:lang w:eastAsia="en-US" w:bidi="as-IN"/>
              </w:rPr>
              <w:t>Savivaldybės viešosiose įstaigose bei įmonėse</w:t>
            </w:r>
            <w:r w:rsidRPr="0042432A">
              <w:rPr>
                <w:rFonts w:eastAsia="Calibri" w:cs="Times New Roman"/>
                <w:color w:val="000000"/>
                <w:sz w:val="24"/>
                <w:szCs w:val="24"/>
                <w:lang w:eastAsia="en-US" w:bidi="as-IN"/>
              </w:rPr>
              <w:t xml:space="preserve"> įgyvendintų korupcijos prevencijos programos priemonių skaičius</w:t>
            </w:r>
          </w:p>
        </w:tc>
        <w:tc>
          <w:tcPr>
            <w:tcW w:w="1723" w:type="dxa"/>
            <w:tcBorders>
              <w:top w:val="single" w:sz="4" w:space="0" w:color="auto"/>
              <w:left w:val="single" w:sz="4" w:space="0" w:color="auto"/>
              <w:bottom w:val="single" w:sz="4" w:space="0" w:color="auto"/>
              <w:right w:val="single" w:sz="4" w:space="0" w:color="auto"/>
            </w:tcBorders>
          </w:tcPr>
          <w:p w14:paraId="03FB7561" w14:textId="1EC45C5D"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 xml:space="preserve">2021–2023 m. </w:t>
            </w:r>
          </w:p>
        </w:tc>
        <w:tc>
          <w:tcPr>
            <w:tcW w:w="2263" w:type="dxa"/>
            <w:tcBorders>
              <w:top w:val="single" w:sz="4" w:space="0" w:color="auto"/>
              <w:left w:val="single" w:sz="4" w:space="0" w:color="auto"/>
              <w:bottom w:val="single" w:sz="4" w:space="0" w:color="auto"/>
              <w:right w:val="single" w:sz="4" w:space="0" w:color="auto"/>
            </w:tcBorders>
          </w:tcPr>
          <w:p w14:paraId="1D22C558" w14:textId="3A0DFB27"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Savivaldybės administracijos direktorius,</w:t>
            </w:r>
          </w:p>
          <w:p w14:paraId="66CC7CA3" w14:textId="77777777" w:rsidR="000E784F" w:rsidRDefault="000E784F" w:rsidP="00BE14B7">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viešojo sektoriaus subjektų direktoriai</w:t>
            </w:r>
            <w:r w:rsidRPr="0042432A" w:rsidDel="0039745B">
              <w:rPr>
                <w:rFonts w:eastAsia="Calibri" w:cs="Times New Roman"/>
                <w:color w:val="000000"/>
                <w:sz w:val="24"/>
                <w:szCs w:val="24"/>
                <w:lang w:eastAsia="en-US" w:bidi="as-IN"/>
              </w:rPr>
              <w:t xml:space="preserve"> </w:t>
            </w:r>
          </w:p>
          <w:p w14:paraId="08490C4E" w14:textId="6E1818C6" w:rsidR="000E784F" w:rsidRPr="0042432A" w:rsidRDefault="000E784F" w:rsidP="0039745B">
            <w:pPr>
              <w:adjustRightInd w:val="0"/>
              <w:rPr>
                <w:rFonts w:eastAsia="Calibri" w:cs="Times New Roman"/>
                <w:color w:val="000000"/>
                <w:sz w:val="24"/>
                <w:szCs w:val="24"/>
                <w:lang w:eastAsia="en-US" w:bidi="as-IN"/>
              </w:rPr>
            </w:pPr>
          </w:p>
        </w:tc>
        <w:tc>
          <w:tcPr>
            <w:tcW w:w="4576" w:type="dxa"/>
            <w:tcBorders>
              <w:top w:val="single" w:sz="4" w:space="0" w:color="auto"/>
              <w:left w:val="single" w:sz="4" w:space="0" w:color="auto"/>
              <w:bottom w:val="single" w:sz="4" w:space="0" w:color="auto"/>
              <w:right w:val="single" w:sz="4" w:space="0" w:color="auto"/>
            </w:tcBorders>
          </w:tcPr>
          <w:p w14:paraId="09514DB5" w14:textId="08AC74AD" w:rsidR="000E784F" w:rsidRPr="00EE0095" w:rsidRDefault="005B5343" w:rsidP="00EE0095">
            <w:pPr>
              <w:adjustRightInd w:val="0"/>
              <w:jc w:val="both"/>
              <w:rPr>
                <w:rFonts w:eastAsia="Calibri" w:cs="Times New Roman"/>
                <w:bCs/>
                <w:color w:val="000000"/>
                <w:sz w:val="24"/>
                <w:szCs w:val="24"/>
                <w:lang w:eastAsia="en-US" w:bidi="as-IN"/>
              </w:rPr>
            </w:pPr>
            <w:r>
              <w:rPr>
                <w:rFonts w:eastAsia="Calibri" w:cs="Times New Roman"/>
                <w:color w:val="000000"/>
                <w:sz w:val="24"/>
                <w:szCs w:val="24"/>
                <w:lang w:eastAsia="en-US" w:bidi="as-IN"/>
              </w:rPr>
              <w:t xml:space="preserve">Informacija skelbiama </w:t>
            </w:r>
            <w:r w:rsidRPr="0042432A">
              <w:rPr>
                <w:rFonts w:eastAsia="Calibri" w:cs="Times New Roman"/>
                <w:bCs/>
                <w:color w:val="000000"/>
                <w:sz w:val="24"/>
                <w:szCs w:val="24"/>
                <w:lang w:eastAsia="en-US" w:bidi="as-IN"/>
              </w:rPr>
              <w:t>Savivaldybės vieš</w:t>
            </w:r>
            <w:r>
              <w:rPr>
                <w:rFonts w:eastAsia="Calibri" w:cs="Times New Roman"/>
                <w:bCs/>
                <w:color w:val="000000"/>
                <w:sz w:val="24"/>
                <w:szCs w:val="24"/>
                <w:lang w:eastAsia="en-US" w:bidi="as-IN"/>
              </w:rPr>
              <w:t xml:space="preserve">ųjų </w:t>
            </w:r>
            <w:r w:rsidRPr="0042432A">
              <w:rPr>
                <w:rFonts w:eastAsia="Calibri" w:cs="Times New Roman"/>
                <w:bCs/>
                <w:color w:val="000000"/>
                <w:sz w:val="24"/>
                <w:szCs w:val="24"/>
                <w:lang w:eastAsia="en-US" w:bidi="as-IN"/>
              </w:rPr>
              <w:t xml:space="preserve"> įstaig</w:t>
            </w:r>
            <w:r>
              <w:rPr>
                <w:rFonts w:eastAsia="Calibri" w:cs="Times New Roman"/>
                <w:bCs/>
                <w:color w:val="000000"/>
                <w:sz w:val="24"/>
                <w:szCs w:val="24"/>
                <w:lang w:eastAsia="en-US" w:bidi="as-IN"/>
              </w:rPr>
              <w:t>ų</w:t>
            </w:r>
            <w:r w:rsidRPr="0042432A">
              <w:rPr>
                <w:rFonts w:eastAsia="Calibri" w:cs="Times New Roman"/>
                <w:bCs/>
                <w:color w:val="000000"/>
                <w:sz w:val="24"/>
                <w:szCs w:val="24"/>
                <w:lang w:eastAsia="en-US" w:bidi="as-IN"/>
              </w:rPr>
              <w:t>, įmon</w:t>
            </w:r>
            <w:r>
              <w:rPr>
                <w:rFonts w:eastAsia="Calibri" w:cs="Times New Roman"/>
                <w:bCs/>
                <w:color w:val="000000"/>
                <w:sz w:val="24"/>
                <w:szCs w:val="24"/>
                <w:lang w:eastAsia="en-US" w:bidi="as-IN"/>
              </w:rPr>
              <w:t>ių interneto svetainėse</w:t>
            </w:r>
            <w:r w:rsidR="004E2B4E">
              <w:rPr>
                <w:rFonts w:eastAsia="Calibri" w:cs="Times New Roman"/>
                <w:bCs/>
                <w:color w:val="000000"/>
                <w:sz w:val="24"/>
                <w:szCs w:val="24"/>
                <w:lang w:eastAsia="en-US" w:bidi="as-IN"/>
              </w:rPr>
              <w:t>.</w:t>
            </w:r>
            <w:r w:rsidR="00EE0095">
              <w:rPr>
                <w:rFonts w:eastAsia="Calibri" w:cs="Times New Roman"/>
                <w:bCs/>
                <w:color w:val="000000"/>
                <w:sz w:val="24"/>
                <w:szCs w:val="24"/>
                <w:lang w:eastAsia="en-US" w:bidi="as-IN"/>
              </w:rPr>
              <w:t xml:space="preserve"> </w:t>
            </w:r>
            <w:r w:rsidR="004E2B4E">
              <w:rPr>
                <w:rFonts w:eastAsia="Calibri" w:cs="Times New Roman"/>
                <w:bCs/>
                <w:color w:val="000000"/>
                <w:sz w:val="24"/>
                <w:szCs w:val="24"/>
                <w:lang w:eastAsia="en-US" w:bidi="as-IN"/>
              </w:rPr>
              <w:t>Daugumoje įstaigų paskirtas atsakingas asmuo už korupcijai atsparios aplinkos kūrimą, tačiau ne visos įstaigos savo interneto svetainėje nurodžiusios konkretų atsakingą asmenį.</w:t>
            </w:r>
            <w:r w:rsidR="00DE7A06">
              <w:rPr>
                <w:rFonts w:eastAsia="Calibri" w:cs="Times New Roman"/>
                <w:bCs/>
                <w:color w:val="000000"/>
                <w:sz w:val="24"/>
                <w:szCs w:val="24"/>
                <w:lang w:eastAsia="en-US" w:bidi="as-IN"/>
              </w:rPr>
              <w:t xml:space="preserve"> </w:t>
            </w:r>
            <w:r w:rsidR="004E2B4E">
              <w:rPr>
                <w:rFonts w:eastAsia="Calibri" w:cs="Times New Roman"/>
                <w:bCs/>
                <w:color w:val="000000"/>
                <w:sz w:val="24"/>
                <w:szCs w:val="24"/>
                <w:lang w:eastAsia="en-US" w:bidi="as-IN"/>
              </w:rPr>
              <w:t xml:space="preserve">Tik dviejų įstaigų svetainėse skelbiamas pareigybių sąrašas, kurias einantys asmenys turi deklaruoti viešuosius ir privačius interesus. </w:t>
            </w:r>
            <w:r w:rsidR="00DE7A06">
              <w:rPr>
                <w:rFonts w:eastAsia="Calibri" w:cs="Times New Roman"/>
                <w:bCs/>
                <w:color w:val="000000"/>
                <w:sz w:val="24"/>
                <w:szCs w:val="24"/>
                <w:lang w:eastAsia="en-US" w:bidi="as-IN"/>
              </w:rPr>
              <w:t xml:space="preserve">Daugumoje įstaigų pateikta informacija visuomenei dėl pranešimų apie korupcinio pobūdžio nusikalstamas veikas. </w:t>
            </w:r>
            <w:r w:rsidR="004E2B4E">
              <w:rPr>
                <w:rFonts w:eastAsia="Calibri" w:cs="Times New Roman"/>
                <w:bCs/>
                <w:color w:val="000000"/>
                <w:sz w:val="24"/>
                <w:szCs w:val="24"/>
                <w:lang w:eastAsia="en-US" w:bidi="as-IN"/>
              </w:rPr>
              <w:t xml:space="preserve">Atsparumo korupcijai lygio nustatymas atliktas vienoje įstaigoje. Korupcijos prevencijos planavimo dokumentai </w:t>
            </w:r>
            <w:r w:rsidR="008A05EF">
              <w:rPr>
                <w:rFonts w:eastAsia="Calibri" w:cs="Times New Roman"/>
                <w:bCs/>
                <w:color w:val="000000"/>
                <w:sz w:val="24"/>
                <w:szCs w:val="24"/>
                <w:lang w:eastAsia="en-US" w:bidi="as-IN"/>
              </w:rPr>
              <w:t xml:space="preserve"> </w:t>
            </w:r>
            <w:r w:rsidR="004E2B4E">
              <w:rPr>
                <w:rFonts w:eastAsia="Calibri" w:cs="Times New Roman"/>
                <w:bCs/>
                <w:color w:val="000000"/>
                <w:sz w:val="24"/>
                <w:szCs w:val="24"/>
                <w:lang w:eastAsia="en-US" w:bidi="as-IN"/>
              </w:rPr>
              <w:t xml:space="preserve">paskelbti visose įstaigose. Korupcijos pasireiškimo tikimybės nustatymas atliktas </w:t>
            </w:r>
            <w:r w:rsidR="00AC2045">
              <w:rPr>
                <w:rFonts w:eastAsia="Calibri" w:cs="Times New Roman"/>
                <w:bCs/>
                <w:color w:val="000000"/>
                <w:sz w:val="24"/>
                <w:szCs w:val="24"/>
                <w:lang w:eastAsia="en-US" w:bidi="as-IN"/>
              </w:rPr>
              <w:t xml:space="preserve">12 įstaigų. </w:t>
            </w:r>
            <w:r w:rsidR="00EE0095">
              <w:rPr>
                <w:rFonts w:eastAsia="Calibri" w:cs="Times New Roman"/>
                <w:bCs/>
                <w:color w:val="000000"/>
                <w:sz w:val="24"/>
                <w:szCs w:val="24"/>
                <w:lang w:eastAsia="en-US" w:bidi="as-IN"/>
              </w:rPr>
              <w:t xml:space="preserve">Antikorupcinio elgesio taisyklės paskelbtos tik  4 įstaigų svetainėse. </w:t>
            </w:r>
            <w:r w:rsidR="00AC2045">
              <w:rPr>
                <w:rFonts w:eastAsia="Calibri" w:cs="Times New Roman"/>
                <w:bCs/>
                <w:color w:val="000000"/>
                <w:sz w:val="24"/>
                <w:szCs w:val="24"/>
                <w:lang w:eastAsia="en-US" w:bidi="as-IN"/>
              </w:rPr>
              <w:t>Dauguma įstaigų pateikę nuorodas į korupcijos prevencijos teisės aktus bei</w:t>
            </w:r>
            <w:r w:rsidR="00EE0095">
              <w:rPr>
                <w:rFonts w:eastAsia="Calibri" w:cs="Times New Roman"/>
                <w:bCs/>
                <w:color w:val="000000"/>
                <w:sz w:val="24"/>
                <w:szCs w:val="24"/>
                <w:lang w:eastAsia="en-US" w:bidi="as-IN"/>
              </w:rPr>
              <w:t xml:space="preserve"> </w:t>
            </w:r>
            <w:r w:rsidR="00AC2045">
              <w:rPr>
                <w:rFonts w:eastAsia="Calibri" w:cs="Times New Roman"/>
                <w:bCs/>
                <w:color w:val="000000"/>
                <w:sz w:val="24"/>
                <w:szCs w:val="24"/>
                <w:lang w:eastAsia="en-US" w:bidi="as-IN"/>
              </w:rPr>
              <w:t>kitus tinklapius, susijusius su korupcijos</w:t>
            </w:r>
            <w:r w:rsidR="00EE0095">
              <w:rPr>
                <w:rFonts w:eastAsia="Calibri" w:cs="Times New Roman"/>
                <w:bCs/>
                <w:color w:val="000000"/>
                <w:sz w:val="24"/>
                <w:szCs w:val="24"/>
                <w:lang w:eastAsia="en-US" w:bidi="as-IN"/>
              </w:rPr>
              <w:t xml:space="preserve"> </w:t>
            </w:r>
            <w:r w:rsidR="00AC2045">
              <w:rPr>
                <w:rFonts w:eastAsia="Calibri" w:cs="Times New Roman"/>
                <w:bCs/>
                <w:color w:val="000000"/>
                <w:sz w:val="24"/>
                <w:szCs w:val="24"/>
                <w:lang w:eastAsia="en-US" w:bidi="as-IN"/>
              </w:rPr>
              <w:t xml:space="preserve">prevencijos informacija. </w:t>
            </w:r>
          </w:p>
        </w:tc>
      </w:tr>
      <w:tr w:rsidR="000E784F" w:rsidRPr="0042432A" w14:paraId="6B885489" w14:textId="0F1ECD82" w:rsidTr="009627AC">
        <w:trPr>
          <w:trHeight w:val="937"/>
        </w:trPr>
        <w:tc>
          <w:tcPr>
            <w:tcW w:w="576" w:type="dxa"/>
            <w:tcBorders>
              <w:top w:val="single" w:sz="4" w:space="0" w:color="auto"/>
              <w:left w:val="single" w:sz="4" w:space="0" w:color="auto"/>
              <w:bottom w:val="single" w:sz="4" w:space="0" w:color="auto"/>
              <w:right w:val="single" w:sz="4" w:space="0" w:color="auto"/>
            </w:tcBorders>
          </w:tcPr>
          <w:p w14:paraId="39A964D3" w14:textId="0D6354B4" w:rsidR="000E784F" w:rsidRPr="0042432A" w:rsidRDefault="000E784F" w:rsidP="00BE14B7">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 xml:space="preserve">4.5. </w:t>
            </w:r>
          </w:p>
        </w:tc>
        <w:tc>
          <w:tcPr>
            <w:tcW w:w="3202" w:type="dxa"/>
            <w:tcBorders>
              <w:top w:val="single" w:sz="4" w:space="0" w:color="auto"/>
              <w:left w:val="single" w:sz="4" w:space="0" w:color="auto"/>
              <w:bottom w:val="single" w:sz="4" w:space="0" w:color="auto"/>
              <w:right w:val="single" w:sz="4" w:space="0" w:color="auto"/>
            </w:tcBorders>
          </w:tcPr>
          <w:p w14:paraId="328DC1ED" w14:textId="3A328C5E" w:rsidR="000E784F" w:rsidRPr="00937EAC" w:rsidRDefault="000E784F" w:rsidP="00937EAC">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 xml:space="preserve">Atlikti </w:t>
            </w:r>
            <w:r w:rsidRPr="006E500A">
              <w:rPr>
                <w:rFonts w:eastAsia="Calibri" w:cs="Times New Roman"/>
                <w:color w:val="000000"/>
                <w:sz w:val="24"/>
                <w:szCs w:val="24"/>
                <w:lang w:eastAsia="en-US" w:bidi="as-IN"/>
              </w:rPr>
              <w:t>Savivaldybės administracijos darbuotojų viešųjų ir privačių interesų deklaravimo bei viešųjų ir privačių interesų derinimo praktikos kontrolę ir stebėseną</w:t>
            </w:r>
          </w:p>
        </w:tc>
        <w:tc>
          <w:tcPr>
            <w:tcW w:w="2220" w:type="dxa"/>
            <w:tcBorders>
              <w:top w:val="single" w:sz="4" w:space="0" w:color="auto"/>
              <w:left w:val="single" w:sz="4" w:space="0" w:color="auto"/>
              <w:bottom w:val="single" w:sz="4" w:space="0" w:color="auto"/>
              <w:right w:val="single" w:sz="4" w:space="0" w:color="auto"/>
            </w:tcBorders>
          </w:tcPr>
          <w:p w14:paraId="035581AF" w14:textId="36049F95" w:rsidR="000E784F" w:rsidRPr="00937EAC" w:rsidRDefault="000E784F" w:rsidP="00937EAC">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 xml:space="preserve">Netinkamos tarnybinės veiklos atvejų skaičius </w:t>
            </w:r>
            <w:r w:rsidRPr="00553315">
              <w:rPr>
                <w:rFonts w:eastAsia="Calibri" w:cs="Times New Roman"/>
                <w:color w:val="000000"/>
                <w:sz w:val="24"/>
                <w:szCs w:val="24"/>
                <w:lang w:eastAsia="en-US" w:bidi="as-IN"/>
              </w:rPr>
              <w:t>– 0</w:t>
            </w:r>
          </w:p>
        </w:tc>
        <w:tc>
          <w:tcPr>
            <w:tcW w:w="1723" w:type="dxa"/>
            <w:tcBorders>
              <w:top w:val="single" w:sz="4" w:space="0" w:color="auto"/>
              <w:left w:val="single" w:sz="4" w:space="0" w:color="auto"/>
              <w:bottom w:val="single" w:sz="4" w:space="0" w:color="auto"/>
              <w:right w:val="single" w:sz="4" w:space="0" w:color="auto"/>
            </w:tcBorders>
          </w:tcPr>
          <w:p w14:paraId="025CCF39" w14:textId="045081FA" w:rsidR="000E784F" w:rsidRPr="0042432A" w:rsidRDefault="000E784F" w:rsidP="00BE14B7">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Nuolat</w:t>
            </w:r>
          </w:p>
        </w:tc>
        <w:tc>
          <w:tcPr>
            <w:tcW w:w="2263" w:type="dxa"/>
            <w:tcBorders>
              <w:top w:val="single" w:sz="4" w:space="0" w:color="auto"/>
              <w:left w:val="single" w:sz="4" w:space="0" w:color="auto"/>
              <w:bottom w:val="single" w:sz="4" w:space="0" w:color="auto"/>
              <w:right w:val="single" w:sz="4" w:space="0" w:color="auto"/>
            </w:tcBorders>
          </w:tcPr>
          <w:p w14:paraId="3F503566" w14:textId="257B855B" w:rsidR="000E784F" w:rsidRPr="0042432A" w:rsidRDefault="000E784F" w:rsidP="006E500A">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Savivaldybės administracijos direktorius,</w:t>
            </w:r>
            <w:r>
              <w:rPr>
                <w:rFonts w:eastAsia="Calibri" w:cs="Times New Roman"/>
                <w:color w:val="000000"/>
                <w:sz w:val="24"/>
                <w:szCs w:val="24"/>
                <w:lang w:eastAsia="en-US" w:bidi="as-IN"/>
              </w:rPr>
              <w:t xml:space="preserve"> Specialistas, atsakingas už korupcijos prevenciją,</w:t>
            </w:r>
          </w:p>
          <w:p w14:paraId="3D867D79" w14:textId="4A11AE15" w:rsidR="000E784F" w:rsidRPr="0042432A" w:rsidRDefault="000E784F" w:rsidP="00BE14B7">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viešojo sektoriaus subjektų direktoriai</w:t>
            </w:r>
            <w:r w:rsidRPr="0042432A" w:rsidDel="0039745B">
              <w:rPr>
                <w:rFonts w:eastAsia="Calibri" w:cs="Times New Roman"/>
                <w:color w:val="000000"/>
                <w:sz w:val="24"/>
                <w:szCs w:val="24"/>
                <w:lang w:eastAsia="en-US" w:bidi="as-IN"/>
              </w:rPr>
              <w:t xml:space="preserve"> </w:t>
            </w:r>
          </w:p>
        </w:tc>
        <w:tc>
          <w:tcPr>
            <w:tcW w:w="4576" w:type="dxa"/>
            <w:tcBorders>
              <w:top w:val="single" w:sz="4" w:space="0" w:color="auto"/>
              <w:left w:val="single" w:sz="4" w:space="0" w:color="auto"/>
              <w:bottom w:val="single" w:sz="4" w:space="0" w:color="auto"/>
              <w:right w:val="single" w:sz="4" w:space="0" w:color="auto"/>
            </w:tcBorders>
          </w:tcPr>
          <w:p w14:paraId="2BBEA2E9" w14:textId="54B7C1E3" w:rsidR="000E784F" w:rsidRPr="0042432A" w:rsidRDefault="008A05EF" w:rsidP="006E500A">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 xml:space="preserve">Netinkamos tarnybinės veiklos atvejų skaičius </w:t>
            </w:r>
            <w:r w:rsidRPr="00553315">
              <w:rPr>
                <w:rFonts w:eastAsia="Calibri" w:cs="Times New Roman"/>
                <w:color w:val="000000"/>
                <w:sz w:val="24"/>
                <w:szCs w:val="24"/>
                <w:lang w:eastAsia="en-US" w:bidi="as-IN"/>
              </w:rPr>
              <w:t>– 0</w:t>
            </w:r>
          </w:p>
        </w:tc>
      </w:tr>
      <w:tr w:rsidR="000E784F" w:rsidRPr="0042432A" w14:paraId="73A458F8" w14:textId="77777777" w:rsidTr="009627AC">
        <w:tc>
          <w:tcPr>
            <w:tcW w:w="576" w:type="dxa"/>
            <w:tcBorders>
              <w:top w:val="single" w:sz="4" w:space="0" w:color="auto"/>
              <w:left w:val="single" w:sz="4" w:space="0" w:color="auto"/>
              <w:bottom w:val="single" w:sz="4" w:space="0" w:color="auto"/>
              <w:right w:val="single" w:sz="4" w:space="0" w:color="auto"/>
            </w:tcBorders>
          </w:tcPr>
          <w:p w14:paraId="0207A434" w14:textId="77777777" w:rsidR="000E784F" w:rsidRPr="0042432A" w:rsidRDefault="000E784F" w:rsidP="00BE14B7">
            <w:pPr>
              <w:autoSpaceDE w:val="0"/>
              <w:autoSpaceDN w:val="0"/>
              <w:adjustRightInd w:val="0"/>
              <w:rPr>
                <w:rFonts w:eastAsia="Calibri" w:cs="Times New Roman"/>
                <w:b/>
                <w:bCs/>
                <w:color w:val="000000"/>
                <w:sz w:val="24"/>
                <w:szCs w:val="24"/>
                <w:lang w:eastAsia="en-US" w:bidi="as-IN"/>
              </w:rPr>
            </w:pPr>
          </w:p>
        </w:tc>
        <w:tc>
          <w:tcPr>
            <w:tcW w:w="13984" w:type="dxa"/>
            <w:gridSpan w:val="5"/>
            <w:tcBorders>
              <w:top w:val="single" w:sz="4" w:space="0" w:color="auto"/>
              <w:left w:val="single" w:sz="4" w:space="0" w:color="auto"/>
              <w:bottom w:val="single" w:sz="4" w:space="0" w:color="auto"/>
              <w:right w:val="single" w:sz="4" w:space="0" w:color="auto"/>
            </w:tcBorders>
          </w:tcPr>
          <w:p w14:paraId="769CACF6" w14:textId="4B7C7E57" w:rsidR="000E784F" w:rsidRPr="0042432A" w:rsidRDefault="000E784F" w:rsidP="00BE14B7">
            <w:pPr>
              <w:autoSpaceDE w:val="0"/>
              <w:autoSpaceDN w:val="0"/>
              <w:adjustRightInd w:val="0"/>
              <w:rPr>
                <w:rFonts w:eastAsia="Calibri" w:cs="Times New Roman"/>
                <w:b/>
                <w:bCs/>
                <w:color w:val="000000"/>
                <w:sz w:val="24"/>
                <w:szCs w:val="24"/>
                <w:lang w:eastAsia="en-US" w:bidi="as-IN"/>
              </w:rPr>
            </w:pPr>
            <w:r w:rsidRPr="0042432A">
              <w:rPr>
                <w:rFonts w:eastAsia="Calibri" w:cs="Times New Roman"/>
                <w:b/>
                <w:bCs/>
                <w:color w:val="000000"/>
                <w:sz w:val="24"/>
                <w:szCs w:val="24"/>
                <w:lang w:eastAsia="en-US" w:bidi="as-IN"/>
              </w:rPr>
              <w:t>TIKSLAS - UGDYTI VISUOMENĖS NARIŲ PILIETINĘ SĄMONĘ IR NEPAKANTUMĄ KORUPCIJAI</w:t>
            </w:r>
          </w:p>
        </w:tc>
      </w:tr>
      <w:tr w:rsidR="000E784F" w:rsidRPr="0042432A" w14:paraId="18915E4F" w14:textId="77777777" w:rsidTr="009627AC">
        <w:tc>
          <w:tcPr>
            <w:tcW w:w="576" w:type="dxa"/>
            <w:tcBorders>
              <w:top w:val="single" w:sz="4" w:space="0" w:color="auto"/>
              <w:left w:val="single" w:sz="4" w:space="0" w:color="auto"/>
              <w:bottom w:val="single" w:sz="4" w:space="0" w:color="auto"/>
              <w:right w:val="single" w:sz="4" w:space="0" w:color="auto"/>
            </w:tcBorders>
          </w:tcPr>
          <w:p w14:paraId="14BECD0A" w14:textId="77777777" w:rsidR="000E784F" w:rsidRPr="0042432A" w:rsidRDefault="000E784F" w:rsidP="00BE14B7">
            <w:pPr>
              <w:autoSpaceDE w:val="0"/>
              <w:autoSpaceDN w:val="0"/>
              <w:adjustRightInd w:val="0"/>
              <w:rPr>
                <w:rFonts w:eastAsia="Calibri" w:cs="Times New Roman"/>
                <w:b/>
                <w:bCs/>
                <w:color w:val="000000"/>
                <w:sz w:val="24"/>
                <w:szCs w:val="24"/>
                <w:lang w:eastAsia="en-US" w:bidi="as-IN"/>
              </w:rPr>
            </w:pPr>
          </w:p>
        </w:tc>
        <w:tc>
          <w:tcPr>
            <w:tcW w:w="13984" w:type="dxa"/>
            <w:gridSpan w:val="5"/>
            <w:tcBorders>
              <w:top w:val="single" w:sz="4" w:space="0" w:color="auto"/>
              <w:left w:val="single" w:sz="4" w:space="0" w:color="auto"/>
              <w:bottom w:val="single" w:sz="4" w:space="0" w:color="auto"/>
              <w:right w:val="single" w:sz="4" w:space="0" w:color="auto"/>
            </w:tcBorders>
          </w:tcPr>
          <w:p w14:paraId="02F608D3" w14:textId="7A331523" w:rsidR="000E784F" w:rsidRPr="0042432A" w:rsidRDefault="000E784F" w:rsidP="00BE14B7">
            <w:pPr>
              <w:autoSpaceDE w:val="0"/>
              <w:autoSpaceDN w:val="0"/>
              <w:adjustRightInd w:val="0"/>
              <w:rPr>
                <w:rFonts w:eastAsia="Calibri" w:cs="Times New Roman"/>
                <w:b/>
                <w:bCs/>
                <w:color w:val="000000"/>
                <w:sz w:val="24"/>
                <w:szCs w:val="24"/>
                <w:lang w:eastAsia="en-US" w:bidi="as-IN"/>
              </w:rPr>
            </w:pPr>
            <w:r w:rsidRPr="0042432A">
              <w:rPr>
                <w:rFonts w:eastAsia="Calibri" w:cs="Times New Roman"/>
                <w:b/>
                <w:bCs/>
                <w:color w:val="000000"/>
                <w:sz w:val="24"/>
                <w:szCs w:val="24"/>
                <w:lang w:eastAsia="en-US" w:bidi="as-IN"/>
              </w:rPr>
              <w:t>Tikslo rezultatų kriterijai:</w:t>
            </w:r>
          </w:p>
          <w:p w14:paraId="7D99D397" w14:textId="0FF102B1" w:rsidR="000E784F" w:rsidRPr="0042432A" w:rsidRDefault="000E784F" w:rsidP="00157FE3">
            <w:pPr>
              <w:pStyle w:val="Sraopastraipa"/>
              <w:numPr>
                <w:ilvl w:val="0"/>
                <w:numId w:val="2"/>
              </w:numPr>
              <w:autoSpaceDE w:val="0"/>
              <w:autoSpaceDN w:val="0"/>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 xml:space="preserve">Informuoti visuomenę apie įvykdytas ir vykdomas korupcijos prevencijos priemones, stiprinti pasitikėjimą Savivaldybės įstaiga. </w:t>
            </w:r>
          </w:p>
          <w:p w14:paraId="15527CFB" w14:textId="5FCE4E71" w:rsidR="000E784F" w:rsidRPr="0042432A" w:rsidRDefault="000E784F" w:rsidP="00157FE3">
            <w:pPr>
              <w:pStyle w:val="Sraopastraipa"/>
              <w:numPr>
                <w:ilvl w:val="0"/>
                <w:numId w:val="2"/>
              </w:numPr>
              <w:autoSpaceDE w:val="0"/>
              <w:autoSpaceDN w:val="0"/>
              <w:adjustRightInd w:val="0"/>
              <w:rPr>
                <w:rFonts w:eastAsia="Calibri" w:cs="Times New Roman"/>
                <w:color w:val="000000"/>
                <w:sz w:val="24"/>
                <w:szCs w:val="24"/>
                <w:lang w:eastAsia="en-US" w:bidi="as-IN"/>
              </w:rPr>
            </w:pPr>
            <w:r w:rsidRPr="0042432A">
              <w:rPr>
                <w:rFonts w:eastAsia="Calibri" w:cs="Times New Roman"/>
                <w:sz w:val="24"/>
                <w:szCs w:val="24"/>
                <w:lang w:eastAsia="en-US" w:bidi="as-IN"/>
              </w:rPr>
              <w:t>Šviesti ir informuoti visuomenę, ugdyti pilietiškumą, asmens teisių ir pareigų visuomenei ir valstybei sampratą.</w:t>
            </w:r>
          </w:p>
        </w:tc>
      </w:tr>
      <w:tr w:rsidR="000E784F" w:rsidRPr="0042432A" w14:paraId="5A832C29" w14:textId="77777777" w:rsidTr="009627AC">
        <w:tc>
          <w:tcPr>
            <w:tcW w:w="576" w:type="dxa"/>
            <w:tcBorders>
              <w:top w:val="single" w:sz="4" w:space="0" w:color="auto"/>
              <w:left w:val="single" w:sz="4" w:space="0" w:color="auto"/>
              <w:bottom w:val="single" w:sz="4" w:space="0" w:color="auto"/>
              <w:right w:val="single" w:sz="4" w:space="0" w:color="auto"/>
            </w:tcBorders>
          </w:tcPr>
          <w:p w14:paraId="287A173D" w14:textId="77777777" w:rsidR="000E784F" w:rsidRPr="0042432A" w:rsidRDefault="000E784F" w:rsidP="00BE14B7">
            <w:pPr>
              <w:autoSpaceDE w:val="0"/>
              <w:autoSpaceDN w:val="0"/>
              <w:adjustRightInd w:val="0"/>
              <w:rPr>
                <w:rFonts w:eastAsia="Calibri" w:cs="Times New Roman"/>
                <w:b/>
                <w:bCs/>
                <w:color w:val="000000"/>
                <w:sz w:val="24"/>
                <w:szCs w:val="24"/>
                <w:lang w:eastAsia="en-US" w:bidi="as-IN"/>
              </w:rPr>
            </w:pPr>
          </w:p>
        </w:tc>
        <w:tc>
          <w:tcPr>
            <w:tcW w:w="13984" w:type="dxa"/>
            <w:gridSpan w:val="5"/>
            <w:tcBorders>
              <w:top w:val="single" w:sz="4" w:space="0" w:color="auto"/>
              <w:left w:val="single" w:sz="4" w:space="0" w:color="auto"/>
              <w:bottom w:val="single" w:sz="4" w:space="0" w:color="auto"/>
              <w:right w:val="single" w:sz="4" w:space="0" w:color="auto"/>
            </w:tcBorders>
          </w:tcPr>
          <w:p w14:paraId="1BDBCE39" w14:textId="76CCC3A2" w:rsidR="000E784F" w:rsidRPr="0042432A" w:rsidRDefault="000E784F" w:rsidP="00BE14B7">
            <w:pPr>
              <w:autoSpaceDE w:val="0"/>
              <w:autoSpaceDN w:val="0"/>
              <w:adjustRightInd w:val="0"/>
              <w:rPr>
                <w:rFonts w:eastAsia="Calibri" w:cs="Times New Roman"/>
                <w:color w:val="000000"/>
                <w:sz w:val="24"/>
                <w:szCs w:val="24"/>
                <w:lang w:eastAsia="en-US" w:bidi="as-IN"/>
              </w:rPr>
            </w:pPr>
            <w:r w:rsidRPr="0042432A">
              <w:rPr>
                <w:rFonts w:eastAsia="Calibri" w:cs="Times New Roman"/>
                <w:b/>
                <w:bCs/>
                <w:color w:val="000000"/>
                <w:sz w:val="24"/>
                <w:szCs w:val="24"/>
                <w:lang w:eastAsia="en-US" w:bidi="as-IN"/>
              </w:rPr>
              <w:t xml:space="preserve">1 uždavinys. </w:t>
            </w:r>
            <w:bookmarkStart w:id="9" w:name="_Hlk58321073"/>
            <w:r w:rsidRPr="0042432A">
              <w:rPr>
                <w:rFonts w:eastAsia="Calibri" w:cs="Times New Roman"/>
                <w:b/>
                <w:bCs/>
                <w:color w:val="000000"/>
                <w:sz w:val="24"/>
                <w:szCs w:val="24"/>
                <w:lang w:eastAsia="en-US" w:bidi="as-IN"/>
              </w:rPr>
              <w:t>Skatinti visuomenę domėtis korupcijos prevencija</w:t>
            </w:r>
            <w:bookmarkEnd w:id="9"/>
          </w:p>
        </w:tc>
      </w:tr>
      <w:tr w:rsidR="000E784F" w:rsidRPr="0042432A" w14:paraId="74466A7B" w14:textId="6EDA3C86" w:rsidTr="009627AC">
        <w:trPr>
          <w:trHeight w:val="1351"/>
        </w:trPr>
        <w:tc>
          <w:tcPr>
            <w:tcW w:w="576" w:type="dxa"/>
            <w:tcBorders>
              <w:top w:val="single" w:sz="4" w:space="0" w:color="auto"/>
              <w:left w:val="single" w:sz="4" w:space="0" w:color="auto"/>
              <w:bottom w:val="single" w:sz="4" w:space="0" w:color="auto"/>
              <w:right w:val="single" w:sz="4" w:space="0" w:color="auto"/>
            </w:tcBorders>
          </w:tcPr>
          <w:p w14:paraId="7541F75C" w14:textId="4D48650D" w:rsidR="000E784F" w:rsidRPr="00316D71" w:rsidRDefault="000E784F" w:rsidP="00316D71">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 xml:space="preserve">1.1. </w:t>
            </w:r>
          </w:p>
        </w:tc>
        <w:tc>
          <w:tcPr>
            <w:tcW w:w="3202" w:type="dxa"/>
            <w:tcBorders>
              <w:top w:val="single" w:sz="4" w:space="0" w:color="auto"/>
              <w:left w:val="single" w:sz="4" w:space="0" w:color="auto"/>
              <w:bottom w:val="single" w:sz="4" w:space="0" w:color="auto"/>
              <w:right w:val="single" w:sz="4" w:space="0" w:color="auto"/>
            </w:tcBorders>
          </w:tcPr>
          <w:p w14:paraId="78A2997A" w14:textId="2349739B" w:rsidR="000E784F" w:rsidRPr="0042432A" w:rsidRDefault="000E784F" w:rsidP="00316D71">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Skelbti visus priimtus norminius teisės aktus – Savivaldybės tarybos sprendimus, mero potvarkius, administracijos direktoriaus įsakymus – savivaldybės internetiniame puslapyje</w:t>
            </w:r>
          </w:p>
        </w:tc>
        <w:tc>
          <w:tcPr>
            <w:tcW w:w="2220" w:type="dxa"/>
            <w:tcBorders>
              <w:top w:val="single" w:sz="4" w:space="0" w:color="auto"/>
              <w:left w:val="single" w:sz="4" w:space="0" w:color="auto"/>
              <w:bottom w:val="single" w:sz="4" w:space="0" w:color="auto"/>
              <w:right w:val="single" w:sz="4" w:space="0" w:color="auto"/>
            </w:tcBorders>
          </w:tcPr>
          <w:p w14:paraId="0097146B" w14:textId="535B8CAE" w:rsidR="000E784F" w:rsidRPr="00316D71" w:rsidRDefault="000E784F" w:rsidP="00316D71">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P</w:t>
            </w:r>
            <w:r w:rsidRPr="0042432A">
              <w:rPr>
                <w:rFonts w:eastAsia="Calibri" w:cs="Times New Roman"/>
                <w:color w:val="000000"/>
                <w:sz w:val="24"/>
                <w:szCs w:val="24"/>
                <w:lang w:eastAsia="en-US" w:bidi="as-IN"/>
              </w:rPr>
              <w:t xml:space="preserve">riimtų ir paskelbtų teisės aktų </w:t>
            </w:r>
            <w:r>
              <w:rPr>
                <w:rFonts w:eastAsia="Calibri" w:cs="Times New Roman"/>
                <w:color w:val="000000"/>
                <w:sz w:val="24"/>
                <w:szCs w:val="24"/>
                <w:lang w:eastAsia="en-US" w:bidi="as-IN"/>
              </w:rPr>
              <w:t xml:space="preserve">skaičiaus </w:t>
            </w:r>
            <w:r>
              <w:rPr>
                <w:sz w:val="24"/>
                <w:szCs w:val="24"/>
                <w:lang w:eastAsia="en-US"/>
              </w:rPr>
              <w:t>s</w:t>
            </w:r>
            <w:r>
              <w:rPr>
                <w:rFonts w:eastAsia="Calibri" w:cs="Times New Roman"/>
                <w:color w:val="000000"/>
                <w:sz w:val="24"/>
                <w:szCs w:val="24"/>
                <w:lang w:eastAsia="en-US" w:bidi="as-IN"/>
              </w:rPr>
              <w:t xml:space="preserve">antykis (procentinė išraiška) </w:t>
            </w:r>
            <w:r w:rsidRPr="0090182B">
              <w:rPr>
                <w:sz w:val="24"/>
                <w:szCs w:val="24"/>
                <w:lang w:eastAsia="en-US"/>
              </w:rPr>
              <w:t xml:space="preserve"> </w:t>
            </w:r>
            <w:r w:rsidRPr="00170B24">
              <w:rPr>
                <w:rFonts w:eastAsia="Calibri" w:cs="Times New Roman"/>
                <w:b/>
                <w:bCs/>
                <w:color w:val="000000"/>
                <w:sz w:val="24"/>
                <w:szCs w:val="24"/>
                <w:lang w:eastAsia="en-US" w:bidi="as-IN"/>
              </w:rPr>
              <w:t>–</w:t>
            </w:r>
            <w:r w:rsidRPr="00170B24">
              <w:rPr>
                <w:rFonts w:eastAsia="Calibri" w:cs="Times New Roman"/>
                <w:color w:val="000000"/>
                <w:sz w:val="24"/>
                <w:szCs w:val="24"/>
                <w:lang w:eastAsia="en-US" w:bidi="as-IN"/>
              </w:rPr>
              <w:t xml:space="preserve"> 100 %</w:t>
            </w:r>
          </w:p>
        </w:tc>
        <w:tc>
          <w:tcPr>
            <w:tcW w:w="1723" w:type="dxa"/>
            <w:tcBorders>
              <w:top w:val="single" w:sz="4" w:space="0" w:color="auto"/>
              <w:left w:val="single" w:sz="4" w:space="0" w:color="auto"/>
              <w:bottom w:val="single" w:sz="4" w:space="0" w:color="auto"/>
              <w:right w:val="single" w:sz="4" w:space="0" w:color="auto"/>
            </w:tcBorders>
          </w:tcPr>
          <w:p w14:paraId="3EF6FC3A" w14:textId="77777777"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Nuolat</w:t>
            </w:r>
          </w:p>
        </w:tc>
        <w:tc>
          <w:tcPr>
            <w:tcW w:w="2263" w:type="dxa"/>
            <w:tcBorders>
              <w:top w:val="single" w:sz="4" w:space="0" w:color="auto"/>
              <w:left w:val="single" w:sz="4" w:space="0" w:color="auto"/>
              <w:bottom w:val="single" w:sz="4" w:space="0" w:color="auto"/>
              <w:right w:val="single" w:sz="4" w:space="0" w:color="auto"/>
            </w:tcBorders>
          </w:tcPr>
          <w:p w14:paraId="52D80FCF" w14:textId="77777777"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Savivaldybės administracijos direktorius,</w:t>
            </w:r>
          </w:p>
          <w:p w14:paraId="4AF35666" w14:textId="5DEFC3EA" w:rsidR="000E784F" w:rsidRPr="00316D71" w:rsidRDefault="000E784F" w:rsidP="00316D71">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Bendrasis skyrius</w:t>
            </w:r>
          </w:p>
        </w:tc>
        <w:tc>
          <w:tcPr>
            <w:tcW w:w="4576" w:type="dxa"/>
            <w:tcBorders>
              <w:top w:val="single" w:sz="4" w:space="0" w:color="auto"/>
              <w:left w:val="single" w:sz="4" w:space="0" w:color="auto"/>
              <w:bottom w:val="single" w:sz="4" w:space="0" w:color="auto"/>
              <w:right w:val="single" w:sz="4" w:space="0" w:color="auto"/>
            </w:tcBorders>
          </w:tcPr>
          <w:p w14:paraId="0CE5D335" w14:textId="77777777" w:rsidR="00CB25E2" w:rsidRDefault="00CB25E2" w:rsidP="00CB25E2">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Visi teisės aktai skelbiami viešai</w:t>
            </w:r>
          </w:p>
          <w:p w14:paraId="67E4418A" w14:textId="77777777" w:rsidR="00CB25E2" w:rsidRDefault="00A478C4" w:rsidP="00CB25E2">
            <w:pPr>
              <w:adjustRightInd w:val="0"/>
              <w:rPr>
                <w:rFonts w:eastAsia="Calibri" w:cs="Times New Roman"/>
                <w:color w:val="000000"/>
                <w:sz w:val="24"/>
                <w:szCs w:val="24"/>
                <w:lang w:eastAsia="en-US" w:bidi="as-IN"/>
              </w:rPr>
            </w:pPr>
            <w:hyperlink r:id="rId22" w:history="1">
              <w:r w:rsidR="00CB25E2" w:rsidRPr="00B31149">
                <w:rPr>
                  <w:rStyle w:val="Hipersaitas"/>
                  <w:rFonts w:eastAsia="Calibri" w:cs="Times New Roman"/>
                  <w:sz w:val="24"/>
                  <w:szCs w:val="24"/>
                  <w:lang w:eastAsia="en-US" w:bidi="as-IN"/>
                </w:rPr>
                <w:t>https://www.birzai.lt/savivaldybe/teisine-informacija/teises-aktai/72</w:t>
              </w:r>
            </w:hyperlink>
          </w:p>
          <w:p w14:paraId="4550D7D1" w14:textId="77777777" w:rsidR="000E784F" w:rsidRPr="0042432A" w:rsidRDefault="000E784F" w:rsidP="00BE14B7">
            <w:pPr>
              <w:adjustRightInd w:val="0"/>
              <w:rPr>
                <w:rFonts w:eastAsia="Calibri" w:cs="Times New Roman"/>
                <w:color w:val="000000"/>
                <w:sz w:val="24"/>
                <w:szCs w:val="24"/>
                <w:lang w:eastAsia="en-US" w:bidi="as-IN"/>
              </w:rPr>
            </w:pPr>
          </w:p>
        </w:tc>
      </w:tr>
      <w:tr w:rsidR="000E784F" w:rsidRPr="0042432A" w14:paraId="49FD25B3" w14:textId="49743F92" w:rsidTr="009627AC">
        <w:trPr>
          <w:trHeight w:val="1489"/>
        </w:trPr>
        <w:tc>
          <w:tcPr>
            <w:tcW w:w="576" w:type="dxa"/>
            <w:tcBorders>
              <w:top w:val="single" w:sz="4" w:space="0" w:color="auto"/>
              <w:left w:val="single" w:sz="4" w:space="0" w:color="auto"/>
              <w:bottom w:val="single" w:sz="4" w:space="0" w:color="auto"/>
              <w:right w:val="single" w:sz="4" w:space="0" w:color="auto"/>
            </w:tcBorders>
          </w:tcPr>
          <w:p w14:paraId="10A9C7B2" w14:textId="523BC1FF"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1.2.</w:t>
            </w:r>
          </w:p>
        </w:tc>
        <w:tc>
          <w:tcPr>
            <w:tcW w:w="3202" w:type="dxa"/>
            <w:tcBorders>
              <w:top w:val="single" w:sz="4" w:space="0" w:color="auto"/>
              <w:left w:val="single" w:sz="4" w:space="0" w:color="auto"/>
              <w:bottom w:val="single" w:sz="4" w:space="0" w:color="auto"/>
              <w:right w:val="single" w:sz="4" w:space="0" w:color="auto"/>
            </w:tcBorders>
          </w:tcPr>
          <w:p w14:paraId="35AA8355" w14:textId="5CD5E3B0"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Skelbti informaciją apie viešuosius pirkimus,  savivaldybei priklausančio turto privatizavimą,  parengtus detaliuosius ir specialiuosius planus, licencijų išdavimą ir jų sustabdymą Savivaldybės internetiniame puslapyje</w:t>
            </w:r>
          </w:p>
        </w:tc>
        <w:tc>
          <w:tcPr>
            <w:tcW w:w="2220" w:type="dxa"/>
            <w:tcBorders>
              <w:top w:val="single" w:sz="4" w:space="0" w:color="auto"/>
              <w:left w:val="single" w:sz="4" w:space="0" w:color="auto"/>
              <w:bottom w:val="single" w:sz="4" w:space="0" w:color="auto"/>
              <w:right w:val="single" w:sz="4" w:space="0" w:color="auto"/>
            </w:tcBorders>
          </w:tcPr>
          <w:p w14:paraId="7E19CE02" w14:textId="705780EA"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Sudarytų viešųjų pirkimų ir privatizavimo sutarčių, parengtų planų, išduotų/sustabdytų licencijų skaičiaus ir viešai paskelbtų dokumentų skaičiaus santykis</w:t>
            </w:r>
            <w:r>
              <w:rPr>
                <w:rFonts w:eastAsia="Calibri" w:cs="Times New Roman"/>
                <w:color w:val="000000"/>
                <w:sz w:val="24"/>
                <w:szCs w:val="24"/>
                <w:lang w:eastAsia="en-US" w:bidi="as-IN"/>
              </w:rPr>
              <w:t xml:space="preserve"> (procentinė išraiška) </w:t>
            </w:r>
            <w:r w:rsidRPr="0090182B">
              <w:rPr>
                <w:sz w:val="24"/>
                <w:szCs w:val="24"/>
                <w:lang w:eastAsia="en-US"/>
              </w:rPr>
              <w:t xml:space="preserve"> </w:t>
            </w:r>
            <w:r w:rsidRPr="00170B24">
              <w:rPr>
                <w:rFonts w:eastAsia="Calibri" w:cs="Times New Roman"/>
                <w:b/>
                <w:bCs/>
                <w:color w:val="000000"/>
                <w:sz w:val="24"/>
                <w:szCs w:val="24"/>
                <w:lang w:eastAsia="en-US" w:bidi="as-IN"/>
              </w:rPr>
              <w:t>–</w:t>
            </w:r>
            <w:r w:rsidRPr="00170B24">
              <w:rPr>
                <w:rFonts w:eastAsia="Calibri" w:cs="Times New Roman"/>
                <w:color w:val="000000"/>
                <w:sz w:val="24"/>
                <w:szCs w:val="24"/>
                <w:lang w:eastAsia="en-US" w:bidi="as-IN"/>
              </w:rPr>
              <w:t xml:space="preserve"> 100 %</w:t>
            </w:r>
            <w:r>
              <w:rPr>
                <w:rFonts w:eastAsia="Calibri" w:cs="Times New Roman"/>
                <w:color w:val="000000"/>
                <w:sz w:val="24"/>
                <w:szCs w:val="24"/>
                <w:lang w:eastAsia="en-US" w:bidi="as-IN"/>
              </w:rPr>
              <w:t xml:space="preserve"> </w:t>
            </w:r>
            <w:r w:rsidRPr="0042432A">
              <w:rPr>
                <w:rFonts w:eastAsia="Calibri" w:cs="Times New Roman"/>
                <w:color w:val="000000"/>
                <w:sz w:val="24"/>
                <w:szCs w:val="24"/>
                <w:lang w:eastAsia="en-US" w:bidi="as-IN"/>
              </w:rPr>
              <w:t xml:space="preserve">  </w:t>
            </w:r>
          </w:p>
        </w:tc>
        <w:tc>
          <w:tcPr>
            <w:tcW w:w="1723" w:type="dxa"/>
            <w:tcBorders>
              <w:top w:val="single" w:sz="4" w:space="0" w:color="auto"/>
              <w:left w:val="single" w:sz="4" w:space="0" w:color="auto"/>
              <w:bottom w:val="single" w:sz="4" w:space="0" w:color="auto"/>
              <w:right w:val="single" w:sz="4" w:space="0" w:color="auto"/>
            </w:tcBorders>
          </w:tcPr>
          <w:p w14:paraId="3F012D58" w14:textId="77777777"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 xml:space="preserve">Nuolat </w:t>
            </w:r>
          </w:p>
        </w:tc>
        <w:tc>
          <w:tcPr>
            <w:tcW w:w="2263" w:type="dxa"/>
            <w:tcBorders>
              <w:top w:val="single" w:sz="4" w:space="0" w:color="auto"/>
              <w:left w:val="single" w:sz="4" w:space="0" w:color="auto"/>
              <w:bottom w:val="single" w:sz="4" w:space="0" w:color="auto"/>
              <w:right w:val="single" w:sz="4" w:space="0" w:color="auto"/>
            </w:tcBorders>
          </w:tcPr>
          <w:p w14:paraId="237591D6" w14:textId="77777777"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Savivaldybės administracijos direktorius,</w:t>
            </w:r>
          </w:p>
          <w:p w14:paraId="0DA33A38" w14:textId="70687E21"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Viešųjų pirkimų skyrius, Strateginio planavimo ir turto valdymo skyrius, Architektūros ir urbanistikos skyrius</w:t>
            </w:r>
          </w:p>
        </w:tc>
        <w:tc>
          <w:tcPr>
            <w:tcW w:w="4576" w:type="dxa"/>
            <w:tcBorders>
              <w:top w:val="single" w:sz="4" w:space="0" w:color="auto"/>
              <w:left w:val="single" w:sz="4" w:space="0" w:color="auto"/>
              <w:bottom w:val="single" w:sz="4" w:space="0" w:color="auto"/>
              <w:right w:val="single" w:sz="4" w:space="0" w:color="auto"/>
            </w:tcBorders>
          </w:tcPr>
          <w:p w14:paraId="6AA8F192" w14:textId="77777777" w:rsidR="00406453" w:rsidRDefault="00406453" w:rsidP="00406453">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Skelbiama viešai</w:t>
            </w:r>
          </w:p>
          <w:p w14:paraId="6E48543D" w14:textId="77777777" w:rsidR="00406453" w:rsidRPr="00406453" w:rsidRDefault="00406453" w:rsidP="00406453">
            <w:pPr>
              <w:adjustRightInd w:val="0"/>
              <w:rPr>
                <w:rFonts w:eastAsia="Calibri" w:cs="Times New Roman"/>
                <w:color w:val="4472C4" w:themeColor="accent1"/>
                <w:sz w:val="24"/>
                <w:szCs w:val="24"/>
                <w:u w:val="single"/>
                <w:lang w:eastAsia="en-US" w:bidi="as-IN"/>
              </w:rPr>
            </w:pPr>
            <w:r w:rsidRPr="00406453">
              <w:rPr>
                <w:rFonts w:eastAsia="Calibri" w:cs="Times New Roman"/>
                <w:color w:val="4472C4" w:themeColor="accent1"/>
                <w:sz w:val="24"/>
                <w:szCs w:val="24"/>
                <w:u w:val="single"/>
                <w:lang w:eastAsia="en-US" w:bidi="as-IN"/>
              </w:rPr>
              <w:t>https://www.birzai.lt/savivaldybe/administracine-informacija/viesieji-pirkimai/140</w:t>
            </w:r>
          </w:p>
          <w:p w14:paraId="67D49F12" w14:textId="77777777" w:rsidR="00406453" w:rsidRDefault="00A478C4" w:rsidP="00406453">
            <w:pPr>
              <w:adjustRightInd w:val="0"/>
              <w:rPr>
                <w:rFonts w:eastAsia="Calibri" w:cs="Times New Roman"/>
                <w:color w:val="000000"/>
                <w:sz w:val="24"/>
                <w:szCs w:val="24"/>
                <w:lang w:eastAsia="en-US" w:bidi="as-IN"/>
              </w:rPr>
            </w:pPr>
            <w:hyperlink r:id="rId23" w:history="1">
              <w:r w:rsidR="00406453" w:rsidRPr="00B31149">
                <w:rPr>
                  <w:rStyle w:val="Hipersaitas"/>
                  <w:rFonts w:eastAsia="Calibri" w:cs="Times New Roman"/>
                  <w:sz w:val="24"/>
                  <w:szCs w:val="24"/>
                  <w:lang w:eastAsia="en-US" w:bidi="as-IN"/>
                </w:rPr>
                <w:t>https://www.birzai.lt/savivaldybe/veiklos-sritys/strateginis-planavimas-ir-turto-valdymas/465</w:t>
              </w:r>
            </w:hyperlink>
          </w:p>
          <w:p w14:paraId="62E75991" w14:textId="77777777" w:rsidR="00406453" w:rsidRDefault="00A478C4" w:rsidP="00406453">
            <w:pPr>
              <w:adjustRightInd w:val="0"/>
              <w:rPr>
                <w:rFonts w:eastAsia="Calibri" w:cs="Times New Roman"/>
                <w:color w:val="000000"/>
                <w:sz w:val="24"/>
                <w:szCs w:val="24"/>
                <w:lang w:eastAsia="en-US" w:bidi="as-IN"/>
              </w:rPr>
            </w:pPr>
            <w:hyperlink r:id="rId24" w:history="1">
              <w:r w:rsidR="00406453" w:rsidRPr="00B31149">
                <w:rPr>
                  <w:rStyle w:val="Hipersaitas"/>
                  <w:rFonts w:eastAsia="Calibri" w:cs="Times New Roman"/>
                  <w:sz w:val="24"/>
                  <w:szCs w:val="24"/>
                  <w:lang w:eastAsia="en-US" w:bidi="as-IN"/>
                </w:rPr>
                <w:t>https://www.birzai.lt/savivaldybe/veiklos-sritys/parduodamas-savivaldybes-nekilnojamas-turtas/196</w:t>
              </w:r>
            </w:hyperlink>
          </w:p>
          <w:p w14:paraId="0BB7AB4B" w14:textId="77777777" w:rsidR="000E784F" w:rsidRPr="0042432A" w:rsidRDefault="000E784F" w:rsidP="00BE14B7">
            <w:pPr>
              <w:adjustRightInd w:val="0"/>
              <w:rPr>
                <w:rFonts w:eastAsia="Calibri" w:cs="Times New Roman"/>
                <w:color w:val="000000"/>
                <w:sz w:val="24"/>
                <w:szCs w:val="24"/>
                <w:lang w:eastAsia="en-US" w:bidi="as-IN"/>
              </w:rPr>
            </w:pPr>
          </w:p>
        </w:tc>
      </w:tr>
      <w:tr w:rsidR="000E784F" w:rsidRPr="0042432A" w14:paraId="7207ACC4" w14:textId="77777777" w:rsidTr="009627AC">
        <w:tc>
          <w:tcPr>
            <w:tcW w:w="576" w:type="dxa"/>
            <w:tcBorders>
              <w:top w:val="single" w:sz="4" w:space="0" w:color="auto"/>
              <w:left w:val="single" w:sz="4" w:space="0" w:color="auto"/>
              <w:bottom w:val="single" w:sz="4" w:space="0" w:color="auto"/>
              <w:right w:val="single" w:sz="4" w:space="0" w:color="auto"/>
            </w:tcBorders>
          </w:tcPr>
          <w:p w14:paraId="63A9A9F6" w14:textId="77777777" w:rsidR="000E784F" w:rsidRPr="0042432A" w:rsidRDefault="000E784F" w:rsidP="00BE14B7">
            <w:pPr>
              <w:autoSpaceDE w:val="0"/>
              <w:autoSpaceDN w:val="0"/>
              <w:adjustRightInd w:val="0"/>
              <w:rPr>
                <w:rFonts w:eastAsia="Calibri" w:cs="Times New Roman"/>
                <w:b/>
                <w:bCs/>
                <w:color w:val="000000"/>
                <w:sz w:val="24"/>
                <w:szCs w:val="24"/>
                <w:lang w:eastAsia="en-US" w:bidi="as-IN"/>
              </w:rPr>
            </w:pPr>
          </w:p>
        </w:tc>
        <w:tc>
          <w:tcPr>
            <w:tcW w:w="13984" w:type="dxa"/>
            <w:gridSpan w:val="5"/>
            <w:tcBorders>
              <w:top w:val="single" w:sz="4" w:space="0" w:color="auto"/>
              <w:left w:val="single" w:sz="4" w:space="0" w:color="auto"/>
              <w:bottom w:val="single" w:sz="4" w:space="0" w:color="auto"/>
              <w:right w:val="single" w:sz="4" w:space="0" w:color="auto"/>
            </w:tcBorders>
          </w:tcPr>
          <w:p w14:paraId="0F9C1614" w14:textId="20331B43" w:rsidR="000E784F" w:rsidRPr="0042432A" w:rsidRDefault="000E784F" w:rsidP="00BE14B7">
            <w:pPr>
              <w:autoSpaceDE w:val="0"/>
              <w:autoSpaceDN w:val="0"/>
              <w:adjustRightInd w:val="0"/>
              <w:rPr>
                <w:rFonts w:eastAsia="Calibri" w:cs="Times New Roman"/>
                <w:color w:val="000000"/>
                <w:sz w:val="24"/>
                <w:szCs w:val="24"/>
                <w:lang w:eastAsia="en-US" w:bidi="as-IN"/>
              </w:rPr>
            </w:pPr>
            <w:r w:rsidRPr="0042432A">
              <w:rPr>
                <w:rFonts w:eastAsia="Calibri" w:cs="Times New Roman"/>
                <w:b/>
                <w:bCs/>
                <w:color w:val="000000"/>
                <w:sz w:val="24"/>
                <w:szCs w:val="24"/>
                <w:lang w:eastAsia="en-US" w:bidi="as-IN"/>
              </w:rPr>
              <w:t xml:space="preserve">2 uždavinys. </w:t>
            </w:r>
            <w:bookmarkStart w:id="10" w:name="_Hlk58321108"/>
            <w:r w:rsidRPr="0042432A">
              <w:rPr>
                <w:rFonts w:eastAsia="Calibri" w:cs="Times New Roman"/>
                <w:b/>
                <w:bCs/>
                <w:color w:val="000000"/>
                <w:sz w:val="24"/>
                <w:szCs w:val="24"/>
                <w:lang w:eastAsia="en-US" w:bidi="as-IN"/>
              </w:rPr>
              <w:t xml:space="preserve">Apibrėžti elgesį, prieštaraujantį teisės normoms ir palankų korupcijai </w:t>
            </w:r>
            <w:bookmarkEnd w:id="10"/>
          </w:p>
        </w:tc>
      </w:tr>
      <w:tr w:rsidR="000E784F" w:rsidRPr="0042432A" w14:paraId="1138A3A8" w14:textId="7EEA2D49" w:rsidTr="009627AC">
        <w:trPr>
          <w:trHeight w:val="1351"/>
        </w:trPr>
        <w:tc>
          <w:tcPr>
            <w:tcW w:w="576" w:type="dxa"/>
            <w:tcBorders>
              <w:top w:val="single" w:sz="4" w:space="0" w:color="auto"/>
              <w:left w:val="single" w:sz="4" w:space="0" w:color="auto"/>
              <w:bottom w:val="single" w:sz="4" w:space="0" w:color="auto"/>
              <w:right w:val="single" w:sz="4" w:space="0" w:color="auto"/>
            </w:tcBorders>
          </w:tcPr>
          <w:p w14:paraId="2B7BE18D" w14:textId="77777777"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 xml:space="preserve">2.1. </w:t>
            </w:r>
          </w:p>
        </w:tc>
        <w:tc>
          <w:tcPr>
            <w:tcW w:w="3202" w:type="dxa"/>
            <w:tcBorders>
              <w:top w:val="single" w:sz="4" w:space="0" w:color="auto"/>
              <w:left w:val="single" w:sz="4" w:space="0" w:color="auto"/>
              <w:bottom w:val="single" w:sz="4" w:space="0" w:color="auto"/>
              <w:right w:val="single" w:sz="4" w:space="0" w:color="auto"/>
            </w:tcBorders>
          </w:tcPr>
          <w:p w14:paraId="7838646F" w14:textId="72B5EB7F"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Užtikrinti, kad Savivaldybės, savivaldybės viešųjų įstaigų bei įmonių interesantai turėtų galimybę anonimiškai pareikšti savo nuomonę apie darbuotojų suteiktų paslaugų kokybę</w:t>
            </w:r>
            <w:r>
              <w:rPr>
                <w:rFonts w:eastAsia="Calibri" w:cs="Times New Roman"/>
                <w:color w:val="000000"/>
                <w:sz w:val="24"/>
                <w:szCs w:val="24"/>
                <w:lang w:eastAsia="en-US" w:bidi="as-IN"/>
              </w:rPr>
              <w:t>.</w:t>
            </w:r>
            <w:r>
              <w:rPr>
                <w:rFonts w:eastAsia="Calibri"/>
                <w:color w:val="000000"/>
                <w:lang w:eastAsia="en-US" w:bidi="as-IN"/>
              </w:rPr>
              <w:t xml:space="preserve"> </w:t>
            </w:r>
            <w:r w:rsidRPr="00553315">
              <w:rPr>
                <w:rFonts w:eastAsia="Calibri"/>
                <w:color w:val="000000"/>
                <w:sz w:val="24"/>
                <w:szCs w:val="24"/>
                <w:lang w:eastAsia="en-US" w:bidi="as-IN"/>
              </w:rPr>
              <w:t xml:space="preserve">Įrengti dėžutes rašytinės nuomonės pateikimui, interneto svetainėse įdiegti </w:t>
            </w:r>
            <w:r>
              <w:rPr>
                <w:rFonts w:eastAsia="Calibri"/>
                <w:color w:val="000000"/>
                <w:sz w:val="24"/>
                <w:szCs w:val="24"/>
                <w:lang w:eastAsia="en-US" w:bidi="as-IN"/>
              </w:rPr>
              <w:t xml:space="preserve">informacijos </w:t>
            </w:r>
            <w:r w:rsidRPr="00553315">
              <w:rPr>
                <w:rFonts w:eastAsia="Calibri"/>
                <w:color w:val="000000"/>
                <w:sz w:val="24"/>
                <w:szCs w:val="24"/>
                <w:lang w:eastAsia="en-US" w:bidi="as-IN"/>
              </w:rPr>
              <w:t>skiltis</w:t>
            </w:r>
          </w:p>
        </w:tc>
        <w:tc>
          <w:tcPr>
            <w:tcW w:w="2220" w:type="dxa"/>
            <w:tcBorders>
              <w:top w:val="single" w:sz="4" w:space="0" w:color="auto"/>
              <w:left w:val="single" w:sz="4" w:space="0" w:color="auto"/>
              <w:bottom w:val="single" w:sz="4" w:space="0" w:color="auto"/>
              <w:right w:val="single" w:sz="4" w:space="0" w:color="auto"/>
            </w:tcBorders>
          </w:tcPr>
          <w:p w14:paraId="798A9323" w14:textId="3B0A8E16"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 xml:space="preserve">Gautų pranešimų skaičius  </w:t>
            </w:r>
          </w:p>
        </w:tc>
        <w:tc>
          <w:tcPr>
            <w:tcW w:w="1723" w:type="dxa"/>
            <w:tcBorders>
              <w:top w:val="single" w:sz="4" w:space="0" w:color="auto"/>
              <w:left w:val="single" w:sz="4" w:space="0" w:color="auto"/>
              <w:bottom w:val="single" w:sz="4" w:space="0" w:color="auto"/>
              <w:right w:val="single" w:sz="4" w:space="0" w:color="auto"/>
            </w:tcBorders>
          </w:tcPr>
          <w:p w14:paraId="543B99DA" w14:textId="77777777"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 xml:space="preserve">Nuolat </w:t>
            </w:r>
          </w:p>
        </w:tc>
        <w:tc>
          <w:tcPr>
            <w:tcW w:w="2263" w:type="dxa"/>
            <w:tcBorders>
              <w:top w:val="single" w:sz="4" w:space="0" w:color="auto"/>
              <w:left w:val="single" w:sz="4" w:space="0" w:color="auto"/>
              <w:bottom w:val="single" w:sz="4" w:space="0" w:color="auto"/>
              <w:right w:val="single" w:sz="4" w:space="0" w:color="auto"/>
            </w:tcBorders>
          </w:tcPr>
          <w:p w14:paraId="65153224" w14:textId="77777777"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 xml:space="preserve">Savivaldybės administracijos direktorius </w:t>
            </w:r>
          </w:p>
          <w:p w14:paraId="79318802" w14:textId="77777777" w:rsidR="000E784F" w:rsidRPr="0042432A" w:rsidRDefault="000E784F" w:rsidP="00BE14B7">
            <w:pPr>
              <w:adjustRightInd w:val="0"/>
              <w:rPr>
                <w:rFonts w:eastAsia="Calibri" w:cs="Times New Roman"/>
                <w:color w:val="000000"/>
                <w:sz w:val="24"/>
                <w:szCs w:val="24"/>
                <w:lang w:eastAsia="en-US" w:bidi="as-IN"/>
              </w:rPr>
            </w:pPr>
          </w:p>
          <w:p w14:paraId="48D7A068" w14:textId="77777777" w:rsidR="000E784F" w:rsidRDefault="000E784F" w:rsidP="00BE14B7">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viešojo sektoriaus subjektų direktoriai</w:t>
            </w:r>
            <w:r w:rsidRPr="0042432A" w:rsidDel="0039745B">
              <w:rPr>
                <w:rFonts w:eastAsia="Calibri" w:cs="Times New Roman"/>
                <w:color w:val="000000"/>
                <w:sz w:val="24"/>
                <w:szCs w:val="24"/>
                <w:lang w:eastAsia="en-US" w:bidi="as-IN"/>
              </w:rPr>
              <w:t xml:space="preserve"> </w:t>
            </w:r>
          </w:p>
          <w:p w14:paraId="04D8EE3F" w14:textId="18F4DD47" w:rsidR="000E784F" w:rsidRPr="0042432A" w:rsidRDefault="000E784F" w:rsidP="00BE14B7">
            <w:pPr>
              <w:adjustRightInd w:val="0"/>
              <w:rPr>
                <w:rFonts w:eastAsia="Calibri" w:cs="Times New Roman"/>
                <w:color w:val="000000"/>
                <w:sz w:val="24"/>
                <w:szCs w:val="24"/>
                <w:lang w:eastAsia="en-US" w:bidi="as-IN"/>
              </w:rPr>
            </w:pPr>
          </w:p>
        </w:tc>
        <w:tc>
          <w:tcPr>
            <w:tcW w:w="4576" w:type="dxa"/>
            <w:tcBorders>
              <w:top w:val="single" w:sz="4" w:space="0" w:color="auto"/>
              <w:left w:val="single" w:sz="4" w:space="0" w:color="auto"/>
              <w:bottom w:val="single" w:sz="4" w:space="0" w:color="auto"/>
              <w:right w:val="single" w:sz="4" w:space="0" w:color="auto"/>
            </w:tcBorders>
          </w:tcPr>
          <w:p w14:paraId="42BB2EB6" w14:textId="77777777" w:rsidR="003901F0" w:rsidRDefault="003901F0" w:rsidP="003901F0">
            <w:pPr>
              <w:adjustRightInd w:val="0"/>
              <w:rPr>
                <w:rFonts w:eastAsia="Calibri" w:cs="Times New Roman"/>
                <w:color w:val="000000"/>
                <w:sz w:val="24"/>
                <w:szCs w:val="24"/>
                <w:lang w:eastAsia="en-US" w:bidi="as-IN"/>
              </w:rPr>
            </w:pPr>
            <w:r w:rsidRPr="00173C73">
              <w:rPr>
                <w:rFonts w:eastAsia="Calibri" w:cs="Times New Roman"/>
                <w:sz w:val="24"/>
                <w:szCs w:val="24"/>
                <w:lang w:eastAsia="en-US" w:bidi="as-IN"/>
              </w:rPr>
              <w:t xml:space="preserve">Savivaldybėje pranešimų negauta. </w:t>
            </w:r>
            <w:r>
              <w:rPr>
                <w:rFonts w:eastAsia="Calibri" w:cs="Times New Roman"/>
                <w:color w:val="000000"/>
                <w:sz w:val="24"/>
                <w:szCs w:val="24"/>
                <w:lang w:eastAsia="en-US" w:bidi="as-IN"/>
              </w:rPr>
              <w:t xml:space="preserve">Informacija apie galimybę pranešti skelbiama viešai </w:t>
            </w:r>
            <w:hyperlink r:id="rId25" w:history="1">
              <w:r w:rsidRPr="00B31149">
                <w:rPr>
                  <w:rStyle w:val="Hipersaitas"/>
                  <w:rFonts w:eastAsia="Calibri" w:cs="Times New Roman"/>
                  <w:sz w:val="24"/>
                  <w:szCs w:val="24"/>
                  <w:lang w:eastAsia="en-US" w:bidi="as-IN"/>
                </w:rPr>
                <w:t>https://www.birzai.lt/savivaldybe/korupcijos-prevencija/pranesimai-apie-korupcija/127</w:t>
              </w:r>
            </w:hyperlink>
          </w:p>
          <w:p w14:paraId="78D85170" w14:textId="77777777" w:rsidR="000E784F" w:rsidRPr="0042432A" w:rsidRDefault="000E784F" w:rsidP="00BE14B7">
            <w:pPr>
              <w:adjustRightInd w:val="0"/>
              <w:rPr>
                <w:rFonts w:eastAsia="Calibri" w:cs="Times New Roman"/>
                <w:color w:val="000000"/>
                <w:sz w:val="24"/>
                <w:szCs w:val="24"/>
                <w:lang w:eastAsia="en-US" w:bidi="as-IN"/>
              </w:rPr>
            </w:pPr>
          </w:p>
        </w:tc>
      </w:tr>
      <w:tr w:rsidR="000E784F" w:rsidRPr="0042432A" w14:paraId="2324E358" w14:textId="1DB922B6" w:rsidTr="009627AC">
        <w:trPr>
          <w:trHeight w:val="1351"/>
        </w:trPr>
        <w:tc>
          <w:tcPr>
            <w:tcW w:w="576" w:type="dxa"/>
            <w:tcBorders>
              <w:top w:val="single" w:sz="4" w:space="0" w:color="auto"/>
              <w:left w:val="single" w:sz="4" w:space="0" w:color="auto"/>
              <w:bottom w:val="single" w:sz="4" w:space="0" w:color="auto"/>
              <w:right w:val="single" w:sz="4" w:space="0" w:color="auto"/>
            </w:tcBorders>
          </w:tcPr>
          <w:p w14:paraId="6E31BB1E" w14:textId="273ACDF1"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2.2.</w:t>
            </w:r>
          </w:p>
        </w:tc>
        <w:tc>
          <w:tcPr>
            <w:tcW w:w="3202" w:type="dxa"/>
            <w:tcBorders>
              <w:top w:val="single" w:sz="4" w:space="0" w:color="auto"/>
              <w:left w:val="single" w:sz="4" w:space="0" w:color="auto"/>
              <w:bottom w:val="single" w:sz="4" w:space="0" w:color="auto"/>
              <w:right w:val="single" w:sz="4" w:space="0" w:color="auto"/>
            </w:tcBorders>
          </w:tcPr>
          <w:p w14:paraId="04E44F4F" w14:textId="43BFF3F8"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Sudaryti sąlygas asmenims pranešti apie pastebėtas korupcinio pobūdžio veikas, darbuotojų piktnaudžiavimą tarnybine padėtimi</w:t>
            </w:r>
            <w:r>
              <w:rPr>
                <w:rFonts w:eastAsia="Calibri"/>
                <w:color w:val="000000"/>
                <w:lang w:eastAsia="en-US" w:bidi="as-IN"/>
              </w:rPr>
              <w:t xml:space="preserve"> </w:t>
            </w:r>
            <w:r w:rsidRPr="0090182B">
              <w:rPr>
                <w:rFonts w:eastAsia="Calibri"/>
                <w:color w:val="000000"/>
                <w:sz w:val="24"/>
                <w:szCs w:val="24"/>
                <w:lang w:eastAsia="en-US" w:bidi="as-IN"/>
              </w:rPr>
              <w:t>Įrengti dėžutes rašytinės nuomonės pateikimui, interneto svetainėse įdiegti atitinkamas skiltis</w:t>
            </w:r>
            <w:r>
              <w:rPr>
                <w:rFonts w:eastAsia="Calibri"/>
                <w:color w:val="000000"/>
                <w:sz w:val="24"/>
                <w:szCs w:val="24"/>
                <w:lang w:eastAsia="en-US" w:bidi="as-IN"/>
              </w:rPr>
              <w:t>, pateikti aktualią informaciją</w:t>
            </w:r>
            <w:r w:rsidRPr="0090182B">
              <w:rPr>
                <w:rFonts w:eastAsia="Calibri"/>
                <w:color w:val="000000"/>
                <w:sz w:val="24"/>
                <w:szCs w:val="24"/>
                <w:lang w:eastAsia="en-US" w:bidi="as-IN"/>
              </w:rPr>
              <w:t>.</w:t>
            </w:r>
          </w:p>
        </w:tc>
        <w:tc>
          <w:tcPr>
            <w:tcW w:w="2220" w:type="dxa"/>
            <w:tcBorders>
              <w:top w:val="single" w:sz="4" w:space="0" w:color="auto"/>
              <w:left w:val="single" w:sz="4" w:space="0" w:color="auto"/>
              <w:bottom w:val="single" w:sz="4" w:space="0" w:color="auto"/>
              <w:right w:val="single" w:sz="4" w:space="0" w:color="auto"/>
            </w:tcBorders>
          </w:tcPr>
          <w:p w14:paraId="45C34245" w14:textId="20D548DE"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Gautų pranešimų skaičius</w:t>
            </w:r>
          </w:p>
        </w:tc>
        <w:tc>
          <w:tcPr>
            <w:tcW w:w="1723" w:type="dxa"/>
            <w:tcBorders>
              <w:top w:val="single" w:sz="4" w:space="0" w:color="auto"/>
              <w:left w:val="single" w:sz="4" w:space="0" w:color="auto"/>
              <w:bottom w:val="single" w:sz="4" w:space="0" w:color="auto"/>
              <w:right w:val="single" w:sz="4" w:space="0" w:color="auto"/>
            </w:tcBorders>
          </w:tcPr>
          <w:p w14:paraId="6ED23039" w14:textId="2D4C8F1A" w:rsidR="000E784F" w:rsidRPr="0042432A" w:rsidRDefault="000E784F" w:rsidP="00BE14B7">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Nuolat</w:t>
            </w:r>
          </w:p>
        </w:tc>
        <w:tc>
          <w:tcPr>
            <w:tcW w:w="2263" w:type="dxa"/>
            <w:tcBorders>
              <w:top w:val="single" w:sz="4" w:space="0" w:color="auto"/>
              <w:left w:val="single" w:sz="4" w:space="0" w:color="auto"/>
              <w:bottom w:val="single" w:sz="4" w:space="0" w:color="auto"/>
              <w:right w:val="single" w:sz="4" w:space="0" w:color="auto"/>
            </w:tcBorders>
          </w:tcPr>
          <w:p w14:paraId="3582DC89" w14:textId="77777777" w:rsidR="000E784F" w:rsidRDefault="000E784F" w:rsidP="00DD6FC4">
            <w:pPr>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Savivaldybės administracijos direktorius, Antikorupcijos komisija</w:t>
            </w:r>
            <w:r>
              <w:rPr>
                <w:rFonts w:eastAsia="Calibri" w:cs="Times New Roman"/>
                <w:color w:val="000000"/>
                <w:sz w:val="24"/>
                <w:szCs w:val="24"/>
                <w:lang w:eastAsia="en-US" w:bidi="as-IN"/>
              </w:rPr>
              <w:t xml:space="preserve">, </w:t>
            </w:r>
          </w:p>
          <w:p w14:paraId="3439577F" w14:textId="14FFD45E" w:rsidR="000E784F" w:rsidRDefault="000E784F" w:rsidP="00DD6FC4">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viešojo sektoriaus subjektų direktoriai</w:t>
            </w:r>
            <w:r w:rsidRPr="0042432A" w:rsidDel="0039745B">
              <w:rPr>
                <w:rFonts w:eastAsia="Calibri" w:cs="Times New Roman"/>
                <w:color w:val="000000"/>
                <w:sz w:val="24"/>
                <w:szCs w:val="24"/>
                <w:lang w:eastAsia="en-US" w:bidi="as-IN"/>
              </w:rPr>
              <w:t xml:space="preserve"> </w:t>
            </w:r>
          </w:p>
          <w:p w14:paraId="1090EEC6" w14:textId="04D9ADC2" w:rsidR="000E784F" w:rsidRPr="0042432A" w:rsidRDefault="000E784F" w:rsidP="00DD6FC4">
            <w:pPr>
              <w:adjustRightInd w:val="0"/>
              <w:rPr>
                <w:rFonts w:eastAsia="Calibri" w:cs="Times New Roman"/>
                <w:color w:val="000000"/>
                <w:sz w:val="24"/>
                <w:szCs w:val="24"/>
                <w:lang w:eastAsia="en-US" w:bidi="as-IN"/>
              </w:rPr>
            </w:pPr>
          </w:p>
        </w:tc>
        <w:tc>
          <w:tcPr>
            <w:tcW w:w="4576" w:type="dxa"/>
            <w:tcBorders>
              <w:top w:val="single" w:sz="4" w:space="0" w:color="auto"/>
              <w:left w:val="single" w:sz="4" w:space="0" w:color="auto"/>
              <w:bottom w:val="single" w:sz="4" w:space="0" w:color="auto"/>
              <w:right w:val="single" w:sz="4" w:space="0" w:color="auto"/>
            </w:tcBorders>
          </w:tcPr>
          <w:p w14:paraId="4C160508" w14:textId="79D12957" w:rsidR="00714B2C" w:rsidRDefault="00714B2C" w:rsidP="00714B2C">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Gaut</w:t>
            </w:r>
            <w:r w:rsidR="00E55920">
              <w:rPr>
                <w:rFonts w:eastAsia="Calibri" w:cs="Times New Roman"/>
                <w:color w:val="000000"/>
                <w:sz w:val="24"/>
                <w:szCs w:val="24"/>
                <w:lang w:eastAsia="en-US" w:bidi="as-IN"/>
              </w:rPr>
              <w:t>i 2</w:t>
            </w:r>
            <w:r>
              <w:rPr>
                <w:rFonts w:eastAsia="Calibri" w:cs="Times New Roman"/>
                <w:color w:val="000000"/>
                <w:sz w:val="24"/>
                <w:szCs w:val="24"/>
                <w:lang w:eastAsia="en-US" w:bidi="as-IN"/>
              </w:rPr>
              <w:t xml:space="preserve"> pranešima</w:t>
            </w:r>
            <w:r w:rsidR="00E55920">
              <w:rPr>
                <w:rFonts w:eastAsia="Calibri" w:cs="Times New Roman"/>
                <w:color w:val="000000"/>
                <w:sz w:val="24"/>
                <w:szCs w:val="24"/>
                <w:lang w:eastAsia="en-US" w:bidi="as-IN"/>
              </w:rPr>
              <w:t>i</w:t>
            </w:r>
            <w:r>
              <w:rPr>
                <w:rFonts w:eastAsia="Calibri" w:cs="Times New Roman"/>
                <w:color w:val="000000"/>
                <w:sz w:val="24"/>
                <w:szCs w:val="24"/>
                <w:lang w:eastAsia="en-US" w:bidi="as-IN"/>
              </w:rPr>
              <w:t>, svarstyt</w:t>
            </w:r>
            <w:r w:rsidR="00E55920">
              <w:rPr>
                <w:rFonts w:eastAsia="Calibri" w:cs="Times New Roman"/>
                <w:color w:val="000000"/>
                <w:sz w:val="24"/>
                <w:szCs w:val="24"/>
                <w:lang w:eastAsia="en-US" w:bidi="as-IN"/>
              </w:rPr>
              <w:t>i</w:t>
            </w:r>
            <w:r>
              <w:rPr>
                <w:rFonts w:eastAsia="Calibri" w:cs="Times New Roman"/>
                <w:color w:val="000000"/>
                <w:sz w:val="24"/>
                <w:szCs w:val="24"/>
                <w:lang w:eastAsia="en-US" w:bidi="as-IN"/>
              </w:rPr>
              <w:t xml:space="preserve"> Antikorupcijos komisijos 202</w:t>
            </w:r>
            <w:r w:rsidR="00072B76">
              <w:rPr>
                <w:rFonts w:eastAsia="Calibri" w:cs="Times New Roman"/>
                <w:color w:val="000000"/>
                <w:sz w:val="24"/>
                <w:szCs w:val="24"/>
                <w:lang w:eastAsia="en-US" w:bidi="as-IN"/>
              </w:rPr>
              <w:t>2-02-03</w:t>
            </w:r>
            <w:r w:rsidR="00E55920">
              <w:rPr>
                <w:rFonts w:eastAsia="Calibri" w:cs="Times New Roman"/>
                <w:color w:val="000000"/>
                <w:sz w:val="24"/>
                <w:szCs w:val="24"/>
                <w:lang w:eastAsia="en-US" w:bidi="as-IN"/>
              </w:rPr>
              <w:t xml:space="preserve">; 2022-06-20 </w:t>
            </w:r>
            <w:r>
              <w:rPr>
                <w:rFonts w:eastAsia="Calibri" w:cs="Times New Roman"/>
                <w:color w:val="000000"/>
                <w:sz w:val="24"/>
                <w:szCs w:val="24"/>
                <w:lang w:eastAsia="en-US" w:bidi="as-IN"/>
              </w:rPr>
              <w:t>posėd</w:t>
            </w:r>
            <w:r w:rsidR="0090188F">
              <w:rPr>
                <w:rFonts w:eastAsia="Calibri" w:cs="Times New Roman"/>
                <w:color w:val="000000"/>
                <w:sz w:val="24"/>
                <w:szCs w:val="24"/>
                <w:lang w:eastAsia="en-US" w:bidi="as-IN"/>
              </w:rPr>
              <w:t>žiuose</w:t>
            </w:r>
            <w:r>
              <w:rPr>
                <w:rFonts w:eastAsia="Calibri" w:cs="Times New Roman"/>
                <w:color w:val="000000"/>
                <w:sz w:val="24"/>
                <w:szCs w:val="24"/>
                <w:lang w:eastAsia="en-US" w:bidi="as-IN"/>
              </w:rPr>
              <w:t xml:space="preserve">. </w:t>
            </w:r>
          </w:p>
          <w:p w14:paraId="03CBEAF0" w14:textId="77777777" w:rsidR="00714B2C" w:rsidRDefault="00714B2C" w:rsidP="00714B2C">
            <w:pPr>
              <w:adjustRightInd w:val="0"/>
              <w:rPr>
                <w:rFonts w:eastAsia="Calibri" w:cs="Times New Roman"/>
                <w:color w:val="000000"/>
                <w:sz w:val="24"/>
                <w:szCs w:val="24"/>
                <w:lang w:eastAsia="en-US" w:bidi="as-IN"/>
              </w:rPr>
            </w:pPr>
            <w:r>
              <w:rPr>
                <w:rFonts w:eastAsia="Calibri" w:cs="Times New Roman"/>
                <w:color w:val="000000"/>
                <w:sz w:val="24"/>
                <w:szCs w:val="24"/>
                <w:lang w:eastAsia="en-US" w:bidi="as-IN"/>
              </w:rPr>
              <w:t>Informacija apie galimybę pranešti skelbiama viešai</w:t>
            </w:r>
          </w:p>
          <w:p w14:paraId="4100A34C" w14:textId="77777777" w:rsidR="00714B2C" w:rsidRDefault="00A478C4" w:rsidP="00714B2C">
            <w:pPr>
              <w:adjustRightInd w:val="0"/>
              <w:rPr>
                <w:rFonts w:eastAsia="Calibri" w:cs="Times New Roman"/>
                <w:color w:val="000000"/>
                <w:sz w:val="24"/>
                <w:szCs w:val="24"/>
                <w:lang w:eastAsia="en-US" w:bidi="as-IN"/>
              </w:rPr>
            </w:pPr>
            <w:hyperlink r:id="rId26" w:history="1">
              <w:r w:rsidR="00714B2C" w:rsidRPr="00B31149">
                <w:rPr>
                  <w:rStyle w:val="Hipersaitas"/>
                  <w:rFonts w:eastAsia="Calibri" w:cs="Times New Roman"/>
                  <w:sz w:val="24"/>
                  <w:szCs w:val="24"/>
                  <w:lang w:eastAsia="en-US" w:bidi="as-IN"/>
                </w:rPr>
                <w:t>https://www.birzai.lt/savivaldybe/korupcijos-prevencija/pranesimai-apie-korupcija/127</w:t>
              </w:r>
            </w:hyperlink>
          </w:p>
          <w:p w14:paraId="62755EAE" w14:textId="77777777" w:rsidR="000E784F" w:rsidRPr="0042432A" w:rsidRDefault="000E784F" w:rsidP="00DD6FC4">
            <w:pPr>
              <w:adjustRightInd w:val="0"/>
              <w:rPr>
                <w:rFonts w:eastAsia="Calibri" w:cs="Times New Roman"/>
                <w:color w:val="000000"/>
                <w:sz w:val="24"/>
                <w:szCs w:val="24"/>
                <w:lang w:eastAsia="en-US" w:bidi="as-IN"/>
              </w:rPr>
            </w:pPr>
          </w:p>
        </w:tc>
      </w:tr>
    </w:tbl>
    <w:p w14:paraId="44EB236C" w14:textId="1F1A054A" w:rsidR="00E27B3F" w:rsidRDefault="00E27B3F" w:rsidP="00E27B3F">
      <w:pPr>
        <w:autoSpaceDE w:val="0"/>
        <w:autoSpaceDN w:val="0"/>
        <w:adjustRightInd w:val="0"/>
        <w:rPr>
          <w:rFonts w:eastAsia="Calibri" w:cs="Times New Roman"/>
          <w:color w:val="000000"/>
          <w:sz w:val="24"/>
          <w:szCs w:val="24"/>
          <w:lang w:eastAsia="en-US" w:bidi="as-IN"/>
        </w:rPr>
      </w:pPr>
      <w:r w:rsidRPr="0042432A">
        <w:rPr>
          <w:rFonts w:eastAsia="Calibri" w:cs="Times New Roman"/>
          <w:color w:val="000000"/>
          <w:sz w:val="24"/>
          <w:szCs w:val="24"/>
          <w:lang w:eastAsia="en-US" w:bidi="as-IN"/>
        </w:rPr>
        <w:t xml:space="preserve">Pastaba. Įgyvendinimo vertinimo kriterijai gali būti keičiami atsižvelgiant į numatytas priemones. </w:t>
      </w:r>
    </w:p>
    <w:p w14:paraId="4449A506" w14:textId="584CB969" w:rsidR="00F1154B" w:rsidRDefault="00F1154B" w:rsidP="00E27B3F">
      <w:pPr>
        <w:autoSpaceDE w:val="0"/>
        <w:autoSpaceDN w:val="0"/>
        <w:adjustRightInd w:val="0"/>
        <w:rPr>
          <w:rFonts w:eastAsia="Calibri" w:cs="Times New Roman"/>
          <w:color w:val="000000"/>
          <w:sz w:val="24"/>
          <w:szCs w:val="24"/>
          <w:lang w:eastAsia="en-US" w:bidi="as-IN"/>
        </w:rPr>
      </w:pPr>
    </w:p>
    <w:p w14:paraId="1271D002" w14:textId="33458E8E" w:rsidR="00F1154B" w:rsidRDefault="00F1154B" w:rsidP="00E27B3F">
      <w:pPr>
        <w:autoSpaceDE w:val="0"/>
        <w:autoSpaceDN w:val="0"/>
        <w:adjustRightInd w:val="0"/>
        <w:rPr>
          <w:rFonts w:eastAsia="Calibri" w:cs="Times New Roman"/>
          <w:color w:val="000000"/>
          <w:sz w:val="24"/>
          <w:szCs w:val="24"/>
          <w:lang w:eastAsia="en-US" w:bidi="as-IN"/>
        </w:rPr>
      </w:pPr>
    </w:p>
    <w:p w14:paraId="7612D629" w14:textId="77777777" w:rsidR="006A00B5" w:rsidRPr="0042432A" w:rsidRDefault="006A00B5" w:rsidP="006A00B5">
      <w:pPr>
        <w:spacing w:after="200" w:line="276" w:lineRule="auto"/>
        <w:jc w:val="center"/>
        <w:rPr>
          <w:rFonts w:eastAsia="Calibri" w:cs="Times New Roman"/>
          <w:sz w:val="24"/>
          <w:szCs w:val="24"/>
          <w:lang w:eastAsia="en-US" w:bidi="as-IN"/>
        </w:rPr>
      </w:pPr>
      <w:r w:rsidRPr="0042432A">
        <w:rPr>
          <w:rFonts w:eastAsia="Calibri" w:cs="Times New Roman"/>
          <w:sz w:val="24"/>
          <w:szCs w:val="24"/>
          <w:lang w:eastAsia="en-US" w:bidi="as-IN"/>
        </w:rPr>
        <w:t>_____________________________</w:t>
      </w:r>
    </w:p>
    <w:p w14:paraId="0E7AAF69" w14:textId="77777777" w:rsidR="00F1154B" w:rsidRPr="0042432A" w:rsidRDefault="00F1154B" w:rsidP="00E27B3F">
      <w:pPr>
        <w:autoSpaceDE w:val="0"/>
        <w:autoSpaceDN w:val="0"/>
        <w:adjustRightInd w:val="0"/>
        <w:rPr>
          <w:rFonts w:eastAsia="Calibri" w:cs="Times New Roman"/>
          <w:color w:val="000000"/>
          <w:sz w:val="24"/>
          <w:szCs w:val="24"/>
          <w:lang w:eastAsia="en-US" w:bidi="as-IN"/>
        </w:rPr>
      </w:pPr>
    </w:p>
    <w:p w14:paraId="0BBAB357" w14:textId="77777777" w:rsidR="00E27B3F" w:rsidRPr="0042432A" w:rsidRDefault="00E27B3F" w:rsidP="00E27B3F">
      <w:pPr>
        <w:autoSpaceDE w:val="0"/>
        <w:autoSpaceDN w:val="0"/>
        <w:adjustRightInd w:val="0"/>
        <w:rPr>
          <w:rFonts w:eastAsia="Calibri" w:cs="Times New Roman"/>
          <w:color w:val="000000"/>
          <w:sz w:val="24"/>
          <w:szCs w:val="24"/>
          <w:lang w:eastAsia="en-US" w:bidi="as-IN"/>
        </w:rPr>
      </w:pPr>
    </w:p>
    <w:p w14:paraId="147EC090" w14:textId="77777777" w:rsidR="00E27B3F" w:rsidRPr="0042432A" w:rsidRDefault="00E27B3F" w:rsidP="00E27B3F">
      <w:pPr>
        <w:autoSpaceDE w:val="0"/>
        <w:autoSpaceDN w:val="0"/>
        <w:adjustRightInd w:val="0"/>
        <w:rPr>
          <w:rFonts w:eastAsia="Calibri" w:cs="Times New Roman"/>
          <w:color w:val="000000"/>
          <w:sz w:val="24"/>
          <w:szCs w:val="24"/>
          <w:lang w:eastAsia="en-US" w:bidi="as-IN"/>
        </w:rPr>
      </w:pPr>
    </w:p>
    <w:p w14:paraId="15BDDE9A" w14:textId="77777777" w:rsidR="00E27B3F" w:rsidRPr="0042432A" w:rsidRDefault="00E27B3F" w:rsidP="00C54A8A">
      <w:pPr>
        <w:spacing w:after="200" w:line="276" w:lineRule="auto"/>
        <w:jc w:val="center"/>
        <w:rPr>
          <w:rFonts w:eastAsia="Calibri" w:cs="Times New Roman"/>
          <w:sz w:val="24"/>
          <w:szCs w:val="24"/>
          <w:lang w:eastAsia="en-US" w:bidi="as-IN"/>
        </w:rPr>
      </w:pPr>
    </w:p>
    <w:sectPr w:rsidR="00E27B3F" w:rsidRPr="0042432A" w:rsidSect="006A26A7">
      <w:headerReference w:type="even" r:id="rId27"/>
      <w:headerReference w:type="default" r:id="rId28"/>
      <w:pgSz w:w="16838" w:h="11906" w:orient="landscape" w:code="9"/>
      <w:pgMar w:top="1134" w:right="567" w:bottom="899" w:left="1701" w:header="567" w:footer="567" w:gutter="0"/>
      <w:paperSrc w:other="7"/>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2B431" w14:textId="77777777" w:rsidR="00B963C2" w:rsidRDefault="00B963C2">
      <w:r>
        <w:separator/>
      </w:r>
    </w:p>
  </w:endnote>
  <w:endnote w:type="continuationSeparator" w:id="0">
    <w:p w14:paraId="25B71FA8" w14:textId="77777777" w:rsidR="00B963C2" w:rsidRDefault="00B9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607038"/>
      <w:docPartObj>
        <w:docPartGallery w:val="Page Numbers (Bottom of Page)"/>
        <w:docPartUnique/>
      </w:docPartObj>
    </w:sdtPr>
    <w:sdtEndPr>
      <w:rPr>
        <w:noProof/>
      </w:rPr>
    </w:sdtEndPr>
    <w:sdtContent>
      <w:p w14:paraId="1036D73C" w14:textId="77777777" w:rsidR="00E653FC" w:rsidRDefault="00E653FC">
        <w:pPr>
          <w:pStyle w:val="Porat"/>
          <w:jc w:val="center"/>
        </w:pPr>
        <w:r w:rsidRPr="00AB4C0C">
          <w:rPr>
            <w:sz w:val="22"/>
            <w:szCs w:val="22"/>
          </w:rPr>
          <w:fldChar w:fldCharType="begin"/>
        </w:r>
        <w:r w:rsidRPr="00AB4C0C">
          <w:rPr>
            <w:sz w:val="22"/>
            <w:szCs w:val="22"/>
          </w:rPr>
          <w:instrText xml:space="preserve"> PAGE   \* MERGEFORMAT </w:instrText>
        </w:r>
        <w:r w:rsidRPr="00AB4C0C">
          <w:rPr>
            <w:sz w:val="22"/>
            <w:szCs w:val="22"/>
          </w:rPr>
          <w:fldChar w:fldCharType="separate"/>
        </w:r>
        <w:r w:rsidRPr="00AB4C0C">
          <w:rPr>
            <w:noProof/>
            <w:sz w:val="22"/>
            <w:szCs w:val="22"/>
          </w:rPr>
          <w:t>2</w:t>
        </w:r>
        <w:r w:rsidRPr="00AB4C0C">
          <w:rPr>
            <w:noProof/>
            <w:sz w:val="22"/>
            <w:szCs w:val="22"/>
          </w:rPr>
          <w:fldChar w:fldCharType="end"/>
        </w:r>
      </w:p>
    </w:sdtContent>
  </w:sdt>
  <w:p w14:paraId="22EBE1EE" w14:textId="77777777" w:rsidR="00E653FC" w:rsidRDefault="00E653F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188855"/>
      <w:docPartObj>
        <w:docPartGallery w:val="Page Numbers (Bottom of Page)"/>
        <w:docPartUnique/>
      </w:docPartObj>
    </w:sdtPr>
    <w:sdtEndPr>
      <w:rPr>
        <w:noProof/>
        <w:sz w:val="22"/>
        <w:szCs w:val="22"/>
      </w:rPr>
    </w:sdtEndPr>
    <w:sdtContent>
      <w:p w14:paraId="1A7F283D" w14:textId="77777777" w:rsidR="00E653FC" w:rsidRDefault="00E653FC">
        <w:pPr>
          <w:pStyle w:val="Porat"/>
          <w:jc w:val="center"/>
        </w:pPr>
        <w:r w:rsidRPr="00AB4C0C">
          <w:rPr>
            <w:sz w:val="22"/>
            <w:szCs w:val="22"/>
          </w:rPr>
          <w:t>4</w:t>
        </w:r>
      </w:p>
    </w:sdtContent>
  </w:sdt>
  <w:p w14:paraId="1B377392" w14:textId="77777777" w:rsidR="00E653FC" w:rsidRDefault="00E653F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390C6" w14:textId="77777777" w:rsidR="00B963C2" w:rsidRDefault="00B963C2">
      <w:r>
        <w:separator/>
      </w:r>
    </w:p>
  </w:footnote>
  <w:footnote w:type="continuationSeparator" w:id="0">
    <w:p w14:paraId="7471348F" w14:textId="77777777" w:rsidR="00B963C2" w:rsidRDefault="00B96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A8E9" w14:textId="77777777" w:rsidR="00E653FC" w:rsidRDefault="00E653FC" w:rsidP="0022558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44CBDB9" w14:textId="77777777" w:rsidR="00E653FC" w:rsidRDefault="00E653F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29C5" w14:textId="77777777" w:rsidR="00E653FC" w:rsidRDefault="00E653FC" w:rsidP="00225588">
    <w:pPr>
      <w:pStyle w:val="Antrats"/>
      <w:framePr w:wrap="around" w:vAnchor="text" w:hAnchor="margin" w:xAlign="center" w:y="1"/>
      <w:rPr>
        <w:rStyle w:val="Puslapionumeris"/>
      </w:rPr>
    </w:pPr>
  </w:p>
  <w:p w14:paraId="4BE86214" w14:textId="77777777" w:rsidR="00E653FC" w:rsidRDefault="00E653F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FB47" w14:textId="77777777" w:rsidR="00DC0A6F" w:rsidRDefault="00DC0A6F" w:rsidP="0022558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1FD76B" w14:textId="77777777" w:rsidR="00DC0A6F" w:rsidRDefault="00DC0A6F">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A161" w14:textId="77777777" w:rsidR="00DC0A6F" w:rsidRDefault="00DC0A6F" w:rsidP="0022558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9660B">
      <w:rPr>
        <w:rStyle w:val="Puslapionumeris"/>
        <w:noProof/>
      </w:rPr>
      <w:t>9</w:t>
    </w:r>
    <w:r>
      <w:rPr>
        <w:rStyle w:val="Puslapionumeris"/>
      </w:rPr>
      <w:fldChar w:fldCharType="end"/>
    </w:r>
  </w:p>
  <w:p w14:paraId="67F3E253" w14:textId="77777777" w:rsidR="00DC0A6F" w:rsidRDefault="00DC0A6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1C78"/>
    <w:multiLevelType w:val="hybridMultilevel"/>
    <w:tmpl w:val="9E9E87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B886F95"/>
    <w:multiLevelType w:val="hybridMultilevel"/>
    <w:tmpl w:val="FA5417C8"/>
    <w:lvl w:ilvl="0" w:tplc="47AC1434">
      <w:start w:val="1"/>
      <w:numFmt w:val="decimal"/>
      <w:lvlText w:val="%1."/>
      <w:lvlJc w:val="left"/>
      <w:pPr>
        <w:ind w:left="921" w:hanging="360"/>
      </w:pPr>
      <w:rPr>
        <w:rFonts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C565634"/>
    <w:multiLevelType w:val="hybridMultilevel"/>
    <w:tmpl w:val="9B7C75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B020E94"/>
    <w:multiLevelType w:val="hybridMultilevel"/>
    <w:tmpl w:val="58DC78DC"/>
    <w:lvl w:ilvl="0" w:tplc="47AC1434">
      <w:start w:val="1"/>
      <w:numFmt w:val="decimal"/>
      <w:lvlText w:val="%1."/>
      <w:lvlJc w:val="left"/>
      <w:pPr>
        <w:ind w:left="921" w:hanging="360"/>
      </w:pPr>
      <w:rPr>
        <w:rFonts w:cs="Times New Roman" w:hint="default"/>
      </w:rPr>
    </w:lvl>
    <w:lvl w:ilvl="1" w:tplc="04270019" w:tentative="1">
      <w:start w:val="1"/>
      <w:numFmt w:val="lowerLetter"/>
      <w:lvlText w:val="%2."/>
      <w:lvlJc w:val="left"/>
      <w:pPr>
        <w:ind w:left="1641" w:hanging="360"/>
      </w:pPr>
    </w:lvl>
    <w:lvl w:ilvl="2" w:tplc="0427001B" w:tentative="1">
      <w:start w:val="1"/>
      <w:numFmt w:val="lowerRoman"/>
      <w:lvlText w:val="%3."/>
      <w:lvlJc w:val="right"/>
      <w:pPr>
        <w:ind w:left="2361" w:hanging="180"/>
      </w:pPr>
    </w:lvl>
    <w:lvl w:ilvl="3" w:tplc="0427000F" w:tentative="1">
      <w:start w:val="1"/>
      <w:numFmt w:val="decimal"/>
      <w:lvlText w:val="%4."/>
      <w:lvlJc w:val="left"/>
      <w:pPr>
        <w:ind w:left="3081" w:hanging="360"/>
      </w:pPr>
    </w:lvl>
    <w:lvl w:ilvl="4" w:tplc="04270019" w:tentative="1">
      <w:start w:val="1"/>
      <w:numFmt w:val="lowerLetter"/>
      <w:lvlText w:val="%5."/>
      <w:lvlJc w:val="left"/>
      <w:pPr>
        <w:ind w:left="3801" w:hanging="360"/>
      </w:pPr>
    </w:lvl>
    <w:lvl w:ilvl="5" w:tplc="0427001B" w:tentative="1">
      <w:start w:val="1"/>
      <w:numFmt w:val="lowerRoman"/>
      <w:lvlText w:val="%6."/>
      <w:lvlJc w:val="right"/>
      <w:pPr>
        <w:ind w:left="4521" w:hanging="180"/>
      </w:pPr>
    </w:lvl>
    <w:lvl w:ilvl="6" w:tplc="0427000F" w:tentative="1">
      <w:start w:val="1"/>
      <w:numFmt w:val="decimal"/>
      <w:lvlText w:val="%7."/>
      <w:lvlJc w:val="left"/>
      <w:pPr>
        <w:ind w:left="5241" w:hanging="360"/>
      </w:pPr>
    </w:lvl>
    <w:lvl w:ilvl="7" w:tplc="04270019" w:tentative="1">
      <w:start w:val="1"/>
      <w:numFmt w:val="lowerLetter"/>
      <w:lvlText w:val="%8."/>
      <w:lvlJc w:val="left"/>
      <w:pPr>
        <w:ind w:left="5961" w:hanging="360"/>
      </w:pPr>
    </w:lvl>
    <w:lvl w:ilvl="8" w:tplc="0427001B" w:tentative="1">
      <w:start w:val="1"/>
      <w:numFmt w:val="lowerRoman"/>
      <w:lvlText w:val="%9."/>
      <w:lvlJc w:val="right"/>
      <w:pPr>
        <w:ind w:left="6681" w:hanging="180"/>
      </w:pPr>
    </w:lvl>
  </w:abstractNum>
  <w:abstractNum w:abstractNumId="4" w15:restartNumberingAfterBreak="0">
    <w:nsid w:val="4CE120C5"/>
    <w:multiLevelType w:val="hybridMultilevel"/>
    <w:tmpl w:val="FA5417C8"/>
    <w:lvl w:ilvl="0" w:tplc="FFFFFFFF">
      <w:start w:val="1"/>
      <w:numFmt w:val="decimal"/>
      <w:lvlText w:val="%1."/>
      <w:lvlJc w:val="left"/>
      <w:pPr>
        <w:ind w:left="921"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9543181">
    <w:abstractNumId w:val="2"/>
  </w:num>
  <w:num w:numId="2" w16cid:durableId="2099129383">
    <w:abstractNumId w:val="0"/>
  </w:num>
  <w:num w:numId="3" w16cid:durableId="1545605181">
    <w:abstractNumId w:val="3"/>
  </w:num>
  <w:num w:numId="4" w16cid:durableId="1297103299">
    <w:abstractNumId w:val="1"/>
  </w:num>
  <w:num w:numId="5" w16cid:durableId="17281451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8A"/>
    <w:rsid w:val="00006F3A"/>
    <w:rsid w:val="000137F4"/>
    <w:rsid w:val="00014710"/>
    <w:rsid w:val="00023F43"/>
    <w:rsid w:val="0002475E"/>
    <w:rsid w:val="00030CD6"/>
    <w:rsid w:val="00031D15"/>
    <w:rsid w:val="00032925"/>
    <w:rsid w:val="00041400"/>
    <w:rsid w:val="00047B35"/>
    <w:rsid w:val="000504AE"/>
    <w:rsid w:val="00072B76"/>
    <w:rsid w:val="00073FE0"/>
    <w:rsid w:val="00074A51"/>
    <w:rsid w:val="00076199"/>
    <w:rsid w:val="00080B76"/>
    <w:rsid w:val="0009329A"/>
    <w:rsid w:val="000956AD"/>
    <w:rsid w:val="00096B56"/>
    <w:rsid w:val="00097109"/>
    <w:rsid w:val="000B770A"/>
    <w:rsid w:val="000B7A15"/>
    <w:rsid w:val="000C42C3"/>
    <w:rsid w:val="000D7493"/>
    <w:rsid w:val="000E784F"/>
    <w:rsid w:val="001009B0"/>
    <w:rsid w:val="00104B39"/>
    <w:rsid w:val="0011437F"/>
    <w:rsid w:val="00124273"/>
    <w:rsid w:val="00157FE3"/>
    <w:rsid w:val="00170B24"/>
    <w:rsid w:val="0017166E"/>
    <w:rsid w:val="00173C73"/>
    <w:rsid w:val="00176C5A"/>
    <w:rsid w:val="00185091"/>
    <w:rsid w:val="00190058"/>
    <w:rsid w:val="001B2252"/>
    <w:rsid w:val="001D0B0F"/>
    <w:rsid w:val="001E02FA"/>
    <w:rsid w:val="001E0980"/>
    <w:rsid w:val="0020680E"/>
    <w:rsid w:val="00214139"/>
    <w:rsid w:val="0022142E"/>
    <w:rsid w:val="00225588"/>
    <w:rsid w:val="00242860"/>
    <w:rsid w:val="00244579"/>
    <w:rsid w:val="0029164D"/>
    <w:rsid w:val="002A1252"/>
    <w:rsid w:val="002A7376"/>
    <w:rsid w:val="002E1E7D"/>
    <w:rsid w:val="00311F4B"/>
    <w:rsid w:val="00316D71"/>
    <w:rsid w:val="0032415F"/>
    <w:rsid w:val="00324294"/>
    <w:rsid w:val="003349AB"/>
    <w:rsid w:val="0033755A"/>
    <w:rsid w:val="00352926"/>
    <w:rsid w:val="0036161F"/>
    <w:rsid w:val="0036740D"/>
    <w:rsid w:val="003868C0"/>
    <w:rsid w:val="003901F0"/>
    <w:rsid w:val="00396F85"/>
    <w:rsid w:val="0039745B"/>
    <w:rsid w:val="00405559"/>
    <w:rsid w:val="00406453"/>
    <w:rsid w:val="00421C82"/>
    <w:rsid w:val="0042432A"/>
    <w:rsid w:val="00447641"/>
    <w:rsid w:val="00476911"/>
    <w:rsid w:val="004871F8"/>
    <w:rsid w:val="004A0DB5"/>
    <w:rsid w:val="004B1CA3"/>
    <w:rsid w:val="004C18F0"/>
    <w:rsid w:val="004E2B4E"/>
    <w:rsid w:val="00512D67"/>
    <w:rsid w:val="00540C1F"/>
    <w:rsid w:val="0055116D"/>
    <w:rsid w:val="00552387"/>
    <w:rsid w:val="00553315"/>
    <w:rsid w:val="00566C6E"/>
    <w:rsid w:val="005864C5"/>
    <w:rsid w:val="00595346"/>
    <w:rsid w:val="005B0EC4"/>
    <w:rsid w:val="005B12CD"/>
    <w:rsid w:val="005B3804"/>
    <w:rsid w:val="005B5343"/>
    <w:rsid w:val="005B6239"/>
    <w:rsid w:val="005B6913"/>
    <w:rsid w:val="005D05EC"/>
    <w:rsid w:val="005D0AC9"/>
    <w:rsid w:val="005D10A7"/>
    <w:rsid w:val="005D2E03"/>
    <w:rsid w:val="005D67CB"/>
    <w:rsid w:val="005D6E49"/>
    <w:rsid w:val="005F287A"/>
    <w:rsid w:val="005F55D7"/>
    <w:rsid w:val="006142C9"/>
    <w:rsid w:val="0062154A"/>
    <w:rsid w:val="00622AA2"/>
    <w:rsid w:val="0063066F"/>
    <w:rsid w:val="006309D6"/>
    <w:rsid w:val="00644D59"/>
    <w:rsid w:val="00656A34"/>
    <w:rsid w:val="0068772E"/>
    <w:rsid w:val="00691C1B"/>
    <w:rsid w:val="006A00B5"/>
    <w:rsid w:val="006A26A7"/>
    <w:rsid w:val="006A446C"/>
    <w:rsid w:val="006C6999"/>
    <w:rsid w:val="006C7D13"/>
    <w:rsid w:val="006D4362"/>
    <w:rsid w:val="006E500A"/>
    <w:rsid w:val="00701929"/>
    <w:rsid w:val="00714B2C"/>
    <w:rsid w:val="007240C6"/>
    <w:rsid w:val="0073057A"/>
    <w:rsid w:val="00762259"/>
    <w:rsid w:val="00765BBD"/>
    <w:rsid w:val="00767575"/>
    <w:rsid w:val="007A0A12"/>
    <w:rsid w:val="007B5907"/>
    <w:rsid w:val="007D2828"/>
    <w:rsid w:val="007D5F14"/>
    <w:rsid w:val="0081152A"/>
    <w:rsid w:val="0083254D"/>
    <w:rsid w:val="00846DC9"/>
    <w:rsid w:val="00852B07"/>
    <w:rsid w:val="00853C29"/>
    <w:rsid w:val="00855EF7"/>
    <w:rsid w:val="00863100"/>
    <w:rsid w:val="0087139D"/>
    <w:rsid w:val="008A05EF"/>
    <w:rsid w:val="008A3033"/>
    <w:rsid w:val="008B48CB"/>
    <w:rsid w:val="008C4B6E"/>
    <w:rsid w:val="008D46C9"/>
    <w:rsid w:val="008D5B2C"/>
    <w:rsid w:val="008F493F"/>
    <w:rsid w:val="0090188F"/>
    <w:rsid w:val="00913B47"/>
    <w:rsid w:val="00926C19"/>
    <w:rsid w:val="0092771C"/>
    <w:rsid w:val="009317ED"/>
    <w:rsid w:val="00937EAC"/>
    <w:rsid w:val="00952C29"/>
    <w:rsid w:val="00956963"/>
    <w:rsid w:val="009627AC"/>
    <w:rsid w:val="00967B4F"/>
    <w:rsid w:val="0097571E"/>
    <w:rsid w:val="009766EE"/>
    <w:rsid w:val="0098749F"/>
    <w:rsid w:val="00987BEF"/>
    <w:rsid w:val="009B202F"/>
    <w:rsid w:val="009B2375"/>
    <w:rsid w:val="009B5635"/>
    <w:rsid w:val="009C2DDC"/>
    <w:rsid w:val="009E06A4"/>
    <w:rsid w:val="009E566D"/>
    <w:rsid w:val="009F3A77"/>
    <w:rsid w:val="00A15DA3"/>
    <w:rsid w:val="00A2165E"/>
    <w:rsid w:val="00A2503D"/>
    <w:rsid w:val="00A30677"/>
    <w:rsid w:val="00A356F1"/>
    <w:rsid w:val="00A456E6"/>
    <w:rsid w:val="00A45EF8"/>
    <w:rsid w:val="00A478C4"/>
    <w:rsid w:val="00A82463"/>
    <w:rsid w:val="00A873A8"/>
    <w:rsid w:val="00A906C1"/>
    <w:rsid w:val="00AA457A"/>
    <w:rsid w:val="00AC2045"/>
    <w:rsid w:val="00AC4799"/>
    <w:rsid w:val="00AC5C96"/>
    <w:rsid w:val="00AF4752"/>
    <w:rsid w:val="00B23110"/>
    <w:rsid w:val="00B24A06"/>
    <w:rsid w:val="00B32DEC"/>
    <w:rsid w:val="00B45DD0"/>
    <w:rsid w:val="00B521F0"/>
    <w:rsid w:val="00B65556"/>
    <w:rsid w:val="00B663F1"/>
    <w:rsid w:val="00B729DD"/>
    <w:rsid w:val="00B82771"/>
    <w:rsid w:val="00B963C2"/>
    <w:rsid w:val="00BB2CBD"/>
    <w:rsid w:val="00BC691C"/>
    <w:rsid w:val="00BD31C3"/>
    <w:rsid w:val="00BD60C9"/>
    <w:rsid w:val="00BD759E"/>
    <w:rsid w:val="00C114C7"/>
    <w:rsid w:val="00C33B71"/>
    <w:rsid w:val="00C54A8A"/>
    <w:rsid w:val="00C6076F"/>
    <w:rsid w:val="00C6190E"/>
    <w:rsid w:val="00C779F2"/>
    <w:rsid w:val="00C80A79"/>
    <w:rsid w:val="00C85A9F"/>
    <w:rsid w:val="00C8688B"/>
    <w:rsid w:val="00C9660B"/>
    <w:rsid w:val="00CB25E2"/>
    <w:rsid w:val="00CC6BCE"/>
    <w:rsid w:val="00CD6048"/>
    <w:rsid w:val="00D0469F"/>
    <w:rsid w:val="00D048A1"/>
    <w:rsid w:val="00D07D37"/>
    <w:rsid w:val="00D10503"/>
    <w:rsid w:val="00D170F3"/>
    <w:rsid w:val="00D3071D"/>
    <w:rsid w:val="00D95830"/>
    <w:rsid w:val="00D97528"/>
    <w:rsid w:val="00DA1EDF"/>
    <w:rsid w:val="00DB047F"/>
    <w:rsid w:val="00DB06FF"/>
    <w:rsid w:val="00DC0A6F"/>
    <w:rsid w:val="00DD1349"/>
    <w:rsid w:val="00DD2743"/>
    <w:rsid w:val="00DD6FC4"/>
    <w:rsid w:val="00DE7A06"/>
    <w:rsid w:val="00DF3AC4"/>
    <w:rsid w:val="00E0787F"/>
    <w:rsid w:val="00E12E1E"/>
    <w:rsid w:val="00E27B3F"/>
    <w:rsid w:val="00E31F9B"/>
    <w:rsid w:val="00E400DD"/>
    <w:rsid w:val="00E432BB"/>
    <w:rsid w:val="00E548C1"/>
    <w:rsid w:val="00E55920"/>
    <w:rsid w:val="00E653FC"/>
    <w:rsid w:val="00E748CA"/>
    <w:rsid w:val="00E76C1F"/>
    <w:rsid w:val="00EB03CE"/>
    <w:rsid w:val="00EC7610"/>
    <w:rsid w:val="00EE0095"/>
    <w:rsid w:val="00EE171F"/>
    <w:rsid w:val="00F045D6"/>
    <w:rsid w:val="00F1154B"/>
    <w:rsid w:val="00F1624A"/>
    <w:rsid w:val="00F21C1D"/>
    <w:rsid w:val="00F34689"/>
    <w:rsid w:val="00F83422"/>
    <w:rsid w:val="00FA3F29"/>
    <w:rsid w:val="00FC6C9D"/>
    <w:rsid w:val="00FC7B40"/>
    <w:rsid w:val="00FD4791"/>
    <w:rsid w:val="00FF1D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F883F"/>
  <w15:chartTrackingRefBased/>
  <w15:docId w15:val="{91ADD42C-C013-40FD-A605-729921FB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1437F"/>
    <w:rPr>
      <w:rFonts w:cs="Arial"/>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iniatinklis1">
    <w:name w:val="Table Web 1"/>
    <w:basedOn w:val="prastojilentel"/>
    <w:rsid w:val="0011437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2">
    <w:name w:val="Table Web 2"/>
    <w:basedOn w:val="prastojilentel"/>
    <w:rsid w:val="0011437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stinklelis">
    <w:name w:val="Table Grid"/>
    <w:basedOn w:val="prastojilentel"/>
    <w:rsid w:val="00114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4A8A"/>
    <w:pPr>
      <w:autoSpaceDE w:val="0"/>
      <w:autoSpaceDN w:val="0"/>
      <w:adjustRightInd w:val="0"/>
    </w:pPr>
    <w:rPr>
      <w:rFonts w:eastAsia="Calibri"/>
      <w:color w:val="000000"/>
      <w:sz w:val="24"/>
      <w:szCs w:val="24"/>
      <w:lang w:eastAsia="en-US" w:bidi="as-IN"/>
    </w:rPr>
  </w:style>
  <w:style w:type="paragraph" w:styleId="Antrats">
    <w:name w:val="header"/>
    <w:basedOn w:val="prastasis"/>
    <w:rsid w:val="001E02FA"/>
    <w:pPr>
      <w:tabs>
        <w:tab w:val="center" w:pos="4819"/>
        <w:tab w:val="right" w:pos="9638"/>
      </w:tabs>
    </w:pPr>
  </w:style>
  <w:style w:type="character" w:styleId="Puslapionumeris">
    <w:name w:val="page number"/>
    <w:basedOn w:val="Numatytasispastraiposriftas"/>
    <w:rsid w:val="001E02FA"/>
  </w:style>
  <w:style w:type="paragraph" w:styleId="Debesliotekstas">
    <w:name w:val="Balloon Text"/>
    <w:basedOn w:val="prastasis"/>
    <w:semiHidden/>
    <w:rsid w:val="00D170F3"/>
    <w:rPr>
      <w:rFonts w:ascii="Tahoma" w:hAnsi="Tahoma"/>
      <w:sz w:val="16"/>
      <w:szCs w:val="16"/>
    </w:rPr>
  </w:style>
  <w:style w:type="character" w:styleId="Hipersaitas">
    <w:name w:val="Hyperlink"/>
    <w:rsid w:val="00EB03CE"/>
    <w:rPr>
      <w:color w:val="0563C1"/>
      <w:u w:val="single"/>
    </w:rPr>
  </w:style>
  <w:style w:type="paragraph" w:styleId="Betarp">
    <w:name w:val="No Spacing"/>
    <w:uiPriority w:val="1"/>
    <w:qFormat/>
    <w:rsid w:val="005B12CD"/>
    <w:rPr>
      <w:rFonts w:cs="Arial"/>
      <w:sz w:val="26"/>
      <w:szCs w:val="26"/>
    </w:rPr>
  </w:style>
  <w:style w:type="paragraph" w:styleId="Sraopastraipa">
    <w:name w:val="List Paragraph"/>
    <w:basedOn w:val="prastasis"/>
    <w:uiPriority w:val="34"/>
    <w:qFormat/>
    <w:rsid w:val="00157FE3"/>
    <w:pPr>
      <w:ind w:left="720"/>
      <w:contextualSpacing/>
    </w:pPr>
  </w:style>
  <w:style w:type="paragraph" w:styleId="Pataisymai">
    <w:name w:val="Revision"/>
    <w:hidden/>
    <w:uiPriority w:val="99"/>
    <w:semiHidden/>
    <w:rsid w:val="005D67CB"/>
    <w:rPr>
      <w:rFonts w:cs="Arial"/>
      <w:sz w:val="26"/>
      <w:szCs w:val="26"/>
    </w:rPr>
  </w:style>
  <w:style w:type="paragraph" w:styleId="Porat">
    <w:name w:val="footer"/>
    <w:basedOn w:val="prastasis"/>
    <w:link w:val="PoratDiagrama"/>
    <w:uiPriority w:val="99"/>
    <w:rsid w:val="00E653FC"/>
    <w:pPr>
      <w:tabs>
        <w:tab w:val="center" w:pos="4513"/>
        <w:tab w:val="right" w:pos="9026"/>
      </w:tabs>
    </w:pPr>
  </w:style>
  <w:style w:type="character" w:customStyle="1" w:styleId="PoratDiagrama">
    <w:name w:val="Poraštė Diagrama"/>
    <w:basedOn w:val="Numatytasispastraiposriftas"/>
    <w:link w:val="Porat"/>
    <w:uiPriority w:val="99"/>
    <w:rsid w:val="00E653FC"/>
    <w:rPr>
      <w:rFonts w:cs="Arial"/>
      <w:sz w:val="26"/>
      <w:szCs w:val="26"/>
    </w:rPr>
  </w:style>
  <w:style w:type="character" w:styleId="Neapdorotaspaminjimas">
    <w:name w:val="Unresolved Mention"/>
    <w:basedOn w:val="Numatytasispastraiposriftas"/>
    <w:uiPriority w:val="99"/>
    <w:semiHidden/>
    <w:unhideWhenUsed/>
    <w:rsid w:val="00073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5712">
      <w:bodyDiv w:val="1"/>
      <w:marLeft w:val="0"/>
      <w:marRight w:val="0"/>
      <w:marTop w:val="0"/>
      <w:marBottom w:val="0"/>
      <w:divBdr>
        <w:top w:val="none" w:sz="0" w:space="0" w:color="auto"/>
        <w:left w:val="none" w:sz="0" w:space="0" w:color="auto"/>
        <w:bottom w:val="none" w:sz="0" w:space="0" w:color="auto"/>
        <w:right w:val="none" w:sz="0" w:space="0" w:color="auto"/>
      </w:divBdr>
    </w:div>
    <w:div w:id="16830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rzai.lt/" TargetMode="External"/><Relationship Id="rId13" Type="http://schemas.openxmlformats.org/officeDocument/2006/relationships/footer" Target="footer2.xml"/><Relationship Id="rId18" Type="http://schemas.openxmlformats.org/officeDocument/2006/relationships/hyperlink" Target="https://www.birzai.lt/savivaldybe/korupcijos-prevencija/antikorupcijos-komisija/134" TargetMode="External"/><Relationship Id="rId26" Type="http://schemas.openxmlformats.org/officeDocument/2006/relationships/hyperlink" Target="https://www.birzai.lt/savivaldybe/korupcijos-prevencija/pranesimai-apie-korupcija/127" TargetMode="External"/><Relationship Id="rId3" Type="http://schemas.openxmlformats.org/officeDocument/2006/relationships/styles" Target="styles.xml"/><Relationship Id="rId21" Type="http://schemas.openxmlformats.org/officeDocument/2006/relationships/hyperlink" Target="https://www.birzai.lt/savivaldybe/administracine-informacija/viesieji-pirkimai/14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birzai.lt/savivaldybe/korupcijos-prevencija/kovos-su-korupcija-programos-ir-ju-vykdymas/129" TargetMode="External"/><Relationship Id="rId25" Type="http://schemas.openxmlformats.org/officeDocument/2006/relationships/hyperlink" Target="https://www.birzai.lt/savivaldybe/korupcijos-prevencija/pranesimai-apie-korupcija/127" TargetMode="External"/><Relationship Id="rId2" Type="http://schemas.openxmlformats.org/officeDocument/2006/relationships/numbering" Target="numbering.xml"/><Relationship Id="rId16" Type="http://schemas.openxmlformats.org/officeDocument/2006/relationships/hyperlink" Target="https://www.birzai.lt/savivaldybe/korupcijos-prevencija/pranesimai-apie-korupcija/127" TargetMode="External"/><Relationship Id="rId20" Type="http://schemas.openxmlformats.org/officeDocument/2006/relationships/hyperlink" Target="https://www.birzai.lt/savivaldybe/korupcijos-prevencija/informacijos-apie-asmeni-surinkimas/13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birzai.lt/savivaldybe/veiklos-sritys/parduodamas-savivaldybes-nekilnojamas-turtas/196" TargetMode="External"/><Relationship Id="rId5" Type="http://schemas.openxmlformats.org/officeDocument/2006/relationships/webSettings" Target="webSettings.xml"/><Relationship Id="rId15" Type="http://schemas.openxmlformats.org/officeDocument/2006/relationships/image" Target="media/image1.gif"/><Relationship Id="rId23" Type="http://schemas.openxmlformats.org/officeDocument/2006/relationships/hyperlink" Target="https://www.birzai.lt/savivaldybe/veiklos-sritys/strateginis-planavimas-ir-turto-valdymas/465" TargetMode="Externa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www.birzai.lt/savivaldybe/korupcijos-prevencija/nusisalinimai/555" TargetMode="External"/><Relationship Id="rId4" Type="http://schemas.openxmlformats.org/officeDocument/2006/relationships/settings" Target="settings.xml"/><Relationship Id="rId9" Type="http://schemas.openxmlformats.org/officeDocument/2006/relationships/hyperlink" Target="http://www.birzai.lt" TargetMode="External"/><Relationship Id="rId14" Type="http://schemas.openxmlformats.org/officeDocument/2006/relationships/hyperlink" Target="https://www.birzai.lt/savivaldybe/korupcijos-prevencija/teises-aktu-projektu-antikorupcinis-vertinimas/132" TargetMode="External"/><Relationship Id="rId22" Type="http://schemas.openxmlformats.org/officeDocument/2006/relationships/hyperlink" Target="https://www.birzai.lt/savivaldybe/teisine-informacija/teises-aktai/72"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70B21-E13F-48E4-92E1-B304806F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2928</Words>
  <Characters>25156</Characters>
  <Application>Microsoft Office Word</Application>
  <DocSecurity>4</DocSecurity>
  <Lines>209</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Birzu raj.savivaldybes administracija</Company>
  <LinksUpToDate>false</LinksUpToDate>
  <CharactersWithSpaces>28028</CharactersWithSpaces>
  <SharedDoc>false</SharedDoc>
  <HLinks>
    <vt:vector size="12" baseType="variant">
      <vt:variant>
        <vt:i4>70</vt:i4>
      </vt:variant>
      <vt:variant>
        <vt:i4>3</vt:i4>
      </vt:variant>
      <vt:variant>
        <vt:i4>0</vt:i4>
      </vt:variant>
      <vt:variant>
        <vt:i4>5</vt:i4>
      </vt:variant>
      <vt:variant>
        <vt:lpwstr>http://www.birzai.lt/</vt:lpwstr>
      </vt:variant>
      <vt:variant>
        <vt:lpwstr/>
      </vt:variant>
      <vt:variant>
        <vt:i4>70</vt:i4>
      </vt:variant>
      <vt:variant>
        <vt:i4>0</vt:i4>
      </vt:variant>
      <vt:variant>
        <vt:i4>0</vt:i4>
      </vt:variant>
      <vt:variant>
        <vt:i4>5</vt:i4>
      </vt:variant>
      <vt:variant>
        <vt:lpwstr>http://www.birzai.lt/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NBalciuniene</dc:creator>
  <cp:lastModifiedBy>Loreta Klezienė</cp:lastModifiedBy>
  <cp:revision>2</cp:revision>
  <cp:lastPrinted>2023-01-24T12:55:00Z</cp:lastPrinted>
  <dcterms:created xsi:type="dcterms:W3CDTF">2023-02-28T08:10:00Z</dcterms:created>
  <dcterms:modified xsi:type="dcterms:W3CDTF">2023-02-28T08:10:00Z</dcterms:modified>
</cp:coreProperties>
</file>