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Layout w:type="fixed"/>
        <w:tblLook w:val="0000" w:firstRow="0" w:lastRow="0" w:firstColumn="0" w:lastColumn="0" w:noHBand="0" w:noVBand="0"/>
      </w:tblPr>
      <w:tblGrid>
        <w:gridCol w:w="5505"/>
        <w:gridCol w:w="4349"/>
      </w:tblGrid>
      <w:tr w:rsidR="001B7902" w14:paraId="638379D7" w14:textId="77777777" w:rsidTr="00EE350C">
        <w:tc>
          <w:tcPr>
            <w:tcW w:w="9854" w:type="dxa"/>
            <w:gridSpan w:val="2"/>
          </w:tcPr>
          <w:p w14:paraId="638379D6" w14:textId="0A8B6969" w:rsidR="001B7902" w:rsidRDefault="00C90384" w:rsidP="00DC42E0">
            <w:pPr>
              <w:jc w:val="center"/>
            </w:pPr>
            <w:r>
              <w:rPr>
                <w:noProof/>
                <w:lang w:eastAsia="lt-LT"/>
              </w:rPr>
              <w:drawing>
                <wp:inline distT="0" distB="0" distL="0" distR="0" wp14:anchorId="21578FAD" wp14:editId="372FB1F8">
                  <wp:extent cx="714375" cy="779780"/>
                  <wp:effectExtent l="0" t="0" r="9525" b="1270"/>
                  <wp:docPr id="3" name="Paveikslėlis 3" descr="Biržai"/>
                  <wp:cNvGraphicFramePr/>
                  <a:graphic xmlns:a="http://schemas.openxmlformats.org/drawingml/2006/main">
                    <a:graphicData uri="http://schemas.openxmlformats.org/drawingml/2006/picture">
                      <pic:pic xmlns:pic="http://schemas.openxmlformats.org/drawingml/2006/picture">
                        <pic:nvPicPr>
                          <pic:cNvPr id="3" name="Paveikslėlis 3" descr="Biržai"/>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4375" cy="779780"/>
                          </a:xfrm>
                          <a:prstGeom prst="rect">
                            <a:avLst/>
                          </a:prstGeom>
                          <a:noFill/>
                          <a:ln>
                            <a:noFill/>
                          </a:ln>
                        </pic:spPr>
                      </pic:pic>
                    </a:graphicData>
                  </a:graphic>
                </wp:inline>
              </w:drawing>
            </w:r>
          </w:p>
        </w:tc>
      </w:tr>
      <w:tr w:rsidR="001B7902" w:rsidRPr="00EE350C" w14:paraId="638379DA" w14:textId="77777777" w:rsidTr="00EE350C">
        <w:tc>
          <w:tcPr>
            <w:tcW w:w="9854" w:type="dxa"/>
            <w:gridSpan w:val="2"/>
          </w:tcPr>
          <w:p w14:paraId="638379D8" w14:textId="77777777" w:rsidR="001B7902" w:rsidRPr="00EE350C" w:rsidRDefault="001B7902" w:rsidP="00DC42E0">
            <w:pPr>
              <w:jc w:val="center"/>
              <w:rPr>
                <w:sz w:val="24"/>
                <w:szCs w:val="24"/>
              </w:rPr>
            </w:pPr>
          </w:p>
          <w:p w14:paraId="638379D9" w14:textId="77777777" w:rsidR="001B7902" w:rsidRPr="00EE350C" w:rsidRDefault="001B7902" w:rsidP="00DC42E0">
            <w:pPr>
              <w:pStyle w:val="Antrat3"/>
              <w:rPr>
                <w:sz w:val="24"/>
                <w:szCs w:val="24"/>
              </w:rPr>
            </w:pPr>
            <w:r w:rsidRPr="00EE350C">
              <w:rPr>
                <w:sz w:val="24"/>
                <w:szCs w:val="24"/>
              </w:rPr>
              <w:t>BIRŽŲ RAJONO SAVIVALDYBĖS ADMINISTRACIJOS DIREKTORIUS</w:t>
            </w:r>
          </w:p>
        </w:tc>
      </w:tr>
      <w:tr w:rsidR="001B7902" w:rsidRPr="00EE350C" w14:paraId="638379DD" w14:textId="77777777" w:rsidTr="00EE350C">
        <w:tc>
          <w:tcPr>
            <w:tcW w:w="9854" w:type="dxa"/>
            <w:gridSpan w:val="2"/>
          </w:tcPr>
          <w:p w14:paraId="638379DB" w14:textId="77777777" w:rsidR="001B7902" w:rsidRPr="00EE350C" w:rsidRDefault="001B7902" w:rsidP="00DC42E0">
            <w:pPr>
              <w:jc w:val="center"/>
              <w:rPr>
                <w:sz w:val="24"/>
                <w:szCs w:val="24"/>
              </w:rPr>
            </w:pPr>
          </w:p>
          <w:p w14:paraId="638379DC" w14:textId="77777777" w:rsidR="001B7902" w:rsidRPr="00EE350C" w:rsidRDefault="001B7902" w:rsidP="00DC42E0">
            <w:pPr>
              <w:jc w:val="center"/>
              <w:rPr>
                <w:sz w:val="24"/>
                <w:szCs w:val="24"/>
              </w:rPr>
            </w:pPr>
          </w:p>
        </w:tc>
      </w:tr>
      <w:tr w:rsidR="001B7902" w:rsidRPr="00EE350C" w14:paraId="638379DF" w14:textId="77777777" w:rsidTr="00EE350C">
        <w:tc>
          <w:tcPr>
            <w:tcW w:w="9854" w:type="dxa"/>
            <w:gridSpan w:val="2"/>
          </w:tcPr>
          <w:p w14:paraId="638379DE" w14:textId="77777777" w:rsidR="001B7902" w:rsidRPr="00EE350C" w:rsidRDefault="001B7902" w:rsidP="00DC42E0">
            <w:pPr>
              <w:pStyle w:val="Antrat3"/>
              <w:rPr>
                <w:sz w:val="24"/>
                <w:szCs w:val="24"/>
              </w:rPr>
            </w:pPr>
            <w:r w:rsidRPr="00EE350C">
              <w:rPr>
                <w:sz w:val="24"/>
                <w:szCs w:val="24"/>
              </w:rPr>
              <w:t>ĮSAKYMAS</w:t>
            </w:r>
          </w:p>
        </w:tc>
      </w:tr>
      <w:tr w:rsidR="001B7902" w:rsidRPr="00EE350C" w14:paraId="638379E2" w14:textId="77777777" w:rsidTr="00EE350C">
        <w:tc>
          <w:tcPr>
            <w:tcW w:w="9854" w:type="dxa"/>
            <w:gridSpan w:val="2"/>
          </w:tcPr>
          <w:p w14:paraId="638379E0" w14:textId="54F9698E" w:rsidR="001B7902" w:rsidRPr="00EE350C" w:rsidRDefault="001A3F76" w:rsidP="00DC42E0">
            <w:pPr>
              <w:jc w:val="center"/>
              <w:rPr>
                <w:b/>
                <w:bCs/>
                <w:sz w:val="24"/>
                <w:szCs w:val="24"/>
              </w:rPr>
            </w:pPr>
            <w:r>
              <w:rPr>
                <w:b/>
                <w:bCs/>
                <w:sz w:val="24"/>
                <w:szCs w:val="24"/>
              </w:rPr>
              <w:t xml:space="preserve">DĖL BIRŽŲ RAJONO SAVIVALDYBĖS ADMINISTRACIJOS DIREKTORIAUS 2022 M. </w:t>
            </w:r>
            <w:r w:rsidR="00910E0B">
              <w:rPr>
                <w:b/>
                <w:bCs/>
                <w:sz w:val="24"/>
                <w:szCs w:val="24"/>
              </w:rPr>
              <w:t xml:space="preserve">VASARIO 2 </w:t>
            </w:r>
            <w:r>
              <w:rPr>
                <w:b/>
                <w:bCs/>
                <w:sz w:val="24"/>
                <w:szCs w:val="24"/>
              </w:rPr>
              <w:t>D. ĮSAKYMO NR. A-</w:t>
            </w:r>
            <w:r w:rsidR="00910E0B">
              <w:rPr>
                <w:b/>
                <w:bCs/>
                <w:sz w:val="24"/>
                <w:szCs w:val="24"/>
              </w:rPr>
              <w:t xml:space="preserve">111 </w:t>
            </w:r>
            <w:r>
              <w:rPr>
                <w:b/>
                <w:bCs/>
                <w:sz w:val="24"/>
                <w:szCs w:val="24"/>
              </w:rPr>
              <w:t>„</w:t>
            </w:r>
            <w:r w:rsidR="001B7902" w:rsidRPr="00EE350C">
              <w:rPr>
                <w:b/>
                <w:bCs/>
                <w:sz w:val="24"/>
                <w:szCs w:val="24"/>
              </w:rPr>
              <w:t xml:space="preserve">DĖL SAVIVALDYBĖS NEKILNOJAMOJO </w:t>
            </w:r>
            <w:r w:rsidR="00EA7E4B">
              <w:rPr>
                <w:b/>
                <w:bCs/>
                <w:sz w:val="24"/>
                <w:szCs w:val="24"/>
              </w:rPr>
              <w:t>TURTO</w:t>
            </w:r>
            <w:r w:rsidR="001B7902" w:rsidRPr="00EE350C">
              <w:rPr>
                <w:b/>
                <w:bCs/>
                <w:sz w:val="24"/>
                <w:szCs w:val="24"/>
              </w:rPr>
              <w:t xml:space="preserve"> BEI JAM PRISKIRTO ŽEMĖS SKLYPO </w:t>
            </w:r>
            <w:r w:rsidR="00DC3755">
              <w:rPr>
                <w:b/>
                <w:bCs/>
                <w:sz w:val="24"/>
                <w:szCs w:val="24"/>
              </w:rPr>
              <w:t xml:space="preserve">BIRŽŲ R. SAV., </w:t>
            </w:r>
            <w:r w:rsidR="00EE43C8">
              <w:rPr>
                <w:b/>
                <w:bCs/>
                <w:sz w:val="24"/>
                <w:szCs w:val="24"/>
              </w:rPr>
              <w:t>PAROVĖJOS</w:t>
            </w:r>
            <w:r w:rsidR="00DC3755">
              <w:rPr>
                <w:b/>
                <w:bCs/>
                <w:sz w:val="24"/>
                <w:szCs w:val="24"/>
              </w:rPr>
              <w:t xml:space="preserve"> SEN., </w:t>
            </w:r>
            <w:r w:rsidR="00EE43C8">
              <w:rPr>
                <w:b/>
                <w:bCs/>
                <w:sz w:val="24"/>
                <w:szCs w:val="24"/>
              </w:rPr>
              <w:t>UŽUŠILIŲ</w:t>
            </w:r>
            <w:r w:rsidR="00DC3755">
              <w:rPr>
                <w:b/>
                <w:bCs/>
                <w:sz w:val="24"/>
                <w:szCs w:val="24"/>
              </w:rPr>
              <w:t xml:space="preserve"> K., </w:t>
            </w:r>
            <w:r w:rsidR="00EE43C8">
              <w:rPr>
                <w:b/>
                <w:bCs/>
                <w:sz w:val="24"/>
                <w:szCs w:val="24"/>
              </w:rPr>
              <w:t>DAUKNIŠKIŲ G. 7</w:t>
            </w:r>
            <w:r w:rsidR="00344D75">
              <w:rPr>
                <w:b/>
                <w:bCs/>
                <w:sz w:val="24"/>
                <w:szCs w:val="24"/>
              </w:rPr>
              <w:t>,</w:t>
            </w:r>
            <w:r w:rsidR="00EA7E4B">
              <w:rPr>
                <w:b/>
                <w:bCs/>
                <w:sz w:val="24"/>
                <w:szCs w:val="24"/>
              </w:rPr>
              <w:t xml:space="preserve"> </w:t>
            </w:r>
            <w:r w:rsidR="001B7902" w:rsidRPr="00EE350C">
              <w:rPr>
                <w:b/>
                <w:bCs/>
                <w:sz w:val="24"/>
                <w:szCs w:val="24"/>
              </w:rPr>
              <w:t>VIEŠO AUKCIONO</w:t>
            </w:r>
            <w:r w:rsidR="00953FCA">
              <w:rPr>
                <w:b/>
                <w:bCs/>
                <w:sz w:val="24"/>
                <w:szCs w:val="24"/>
              </w:rPr>
              <w:t>, VY</w:t>
            </w:r>
            <w:r w:rsidR="00B108CA">
              <w:rPr>
                <w:b/>
                <w:bCs/>
                <w:sz w:val="24"/>
                <w:szCs w:val="24"/>
              </w:rPr>
              <w:t>K</w:t>
            </w:r>
            <w:r w:rsidR="00953FCA">
              <w:rPr>
                <w:b/>
                <w:bCs/>
                <w:sz w:val="24"/>
                <w:szCs w:val="24"/>
              </w:rPr>
              <w:t>DOMO INFORMACINIŲ TECHNOLOGIJŲ PRIEMONĖMIS,</w:t>
            </w:r>
            <w:r w:rsidR="001B7902" w:rsidRPr="00EE350C">
              <w:rPr>
                <w:b/>
                <w:bCs/>
                <w:sz w:val="24"/>
                <w:szCs w:val="24"/>
              </w:rPr>
              <w:t xml:space="preserve"> SĄLYGŲ PATVIRTINIMO</w:t>
            </w:r>
            <w:r>
              <w:rPr>
                <w:b/>
                <w:bCs/>
                <w:sz w:val="24"/>
                <w:szCs w:val="24"/>
              </w:rPr>
              <w:t>“ PAKEITIMO</w:t>
            </w:r>
          </w:p>
          <w:p w14:paraId="638379E1" w14:textId="77777777" w:rsidR="001B7902" w:rsidRPr="00EE350C" w:rsidRDefault="001B7902" w:rsidP="00DC42E0">
            <w:pPr>
              <w:pStyle w:val="Antrat4"/>
              <w:rPr>
                <w:sz w:val="24"/>
                <w:szCs w:val="24"/>
              </w:rPr>
            </w:pPr>
          </w:p>
        </w:tc>
      </w:tr>
      <w:tr w:rsidR="001B7902" w:rsidRPr="00EE350C" w14:paraId="638379E5" w14:textId="77777777" w:rsidTr="00EE350C">
        <w:trPr>
          <w:cantSplit/>
        </w:trPr>
        <w:tc>
          <w:tcPr>
            <w:tcW w:w="5505" w:type="dxa"/>
          </w:tcPr>
          <w:p w14:paraId="638379E3" w14:textId="556D33EE" w:rsidR="001B7902" w:rsidRPr="00EE350C" w:rsidRDefault="001B7902" w:rsidP="00EE350C">
            <w:pPr>
              <w:pStyle w:val="Antrat4"/>
              <w:jc w:val="right"/>
              <w:rPr>
                <w:b w:val="0"/>
                <w:sz w:val="24"/>
                <w:szCs w:val="24"/>
              </w:rPr>
            </w:pPr>
            <w:r w:rsidRPr="00EE350C">
              <w:rPr>
                <w:b w:val="0"/>
                <w:sz w:val="24"/>
                <w:szCs w:val="24"/>
              </w:rPr>
              <w:t>20</w:t>
            </w:r>
            <w:r w:rsidR="00DD64FA">
              <w:rPr>
                <w:b w:val="0"/>
                <w:sz w:val="24"/>
                <w:szCs w:val="24"/>
              </w:rPr>
              <w:t xml:space="preserve">23 </w:t>
            </w:r>
            <w:r w:rsidRPr="00EE350C">
              <w:rPr>
                <w:b w:val="0"/>
                <w:sz w:val="24"/>
                <w:szCs w:val="24"/>
              </w:rPr>
              <w:t>m.</w:t>
            </w:r>
            <w:r w:rsidR="00DD64FA">
              <w:rPr>
                <w:b w:val="0"/>
                <w:sz w:val="24"/>
                <w:szCs w:val="24"/>
              </w:rPr>
              <w:t xml:space="preserve"> spalio 30</w:t>
            </w:r>
            <w:r w:rsidRPr="00EE350C">
              <w:rPr>
                <w:b w:val="0"/>
                <w:sz w:val="24"/>
                <w:szCs w:val="24"/>
              </w:rPr>
              <w:t xml:space="preserve"> d.     </w:t>
            </w:r>
          </w:p>
        </w:tc>
        <w:tc>
          <w:tcPr>
            <w:tcW w:w="4349" w:type="dxa"/>
          </w:tcPr>
          <w:p w14:paraId="638379E4" w14:textId="11DC9E08" w:rsidR="001B7902" w:rsidRPr="00EE350C" w:rsidRDefault="001B7902" w:rsidP="00EE350C">
            <w:pPr>
              <w:pStyle w:val="Antrat4"/>
              <w:jc w:val="left"/>
              <w:rPr>
                <w:b w:val="0"/>
                <w:sz w:val="24"/>
                <w:szCs w:val="24"/>
              </w:rPr>
            </w:pPr>
            <w:r w:rsidRPr="00EE350C">
              <w:rPr>
                <w:b w:val="0"/>
                <w:sz w:val="24"/>
                <w:szCs w:val="24"/>
              </w:rPr>
              <w:t>Nr.</w:t>
            </w:r>
            <w:r w:rsidR="00DD64FA">
              <w:rPr>
                <w:b w:val="0"/>
                <w:sz w:val="24"/>
                <w:szCs w:val="24"/>
              </w:rPr>
              <w:t xml:space="preserve"> A-687</w:t>
            </w:r>
            <w:r w:rsidRPr="00EE350C">
              <w:rPr>
                <w:b w:val="0"/>
                <w:sz w:val="24"/>
                <w:szCs w:val="24"/>
              </w:rPr>
              <w:t xml:space="preserve"> </w:t>
            </w:r>
          </w:p>
        </w:tc>
      </w:tr>
      <w:tr w:rsidR="001B7902" w:rsidRPr="00EE350C" w14:paraId="638379E7" w14:textId="77777777" w:rsidTr="00EE350C">
        <w:trPr>
          <w:trHeight w:val="216"/>
        </w:trPr>
        <w:tc>
          <w:tcPr>
            <w:tcW w:w="9854" w:type="dxa"/>
            <w:gridSpan w:val="2"/>
          </w:tcPr>
          <w:p w14:paraId="638379E6" w14:textId="77777777" w:rsidR="001B7902" w:rsidRPr="00EE350C" w:rsidRDefault="001B7902" w:rsidP="00DC42E0">
            <w:pPr>
              <w:pStyle w:val="Antrat4"/>
              <w:rPr>
                <w:b w:val="0"/>
                <w:sz w:val="24"/>
                <w:szCs w:val="24"/>
              </w:rPr>
            </w:pPr>
            <w:r w:rsidRPr="00EE350C">
              <w:rPr>
                <w:b w:val="0"/>
                <w:sz w:val="24"/>
                <w:szCs w:val="24"/>
              </w:rPr>
              <w:t xml:space="preserve">Biržai  </w:t>
            </w:r>
          </w:p>
        </w:tc>
      </w:tr>
    </w:tbl>
    <w:p w14:paraId="638379E8" w14:textId="77777777" w:rsidR="001B7902" w:rsidRPr="00EE350C" w:rsidRDefault="001B7902" w:rsidP="001B7902">
      <w:pPr>
        <w:jc w:val="both"/>
        <w:rPr>
          <w:sz w:val="24"/>
          <w:szCs w:val="24"/>
        </w:rPr>
      </w:pPr>
    </w:p>
    <w:p w14:paraId="638379EA" w14:textId="77777777" w:rsidR="001B7902" w:rsidRPr="00EE350C" w:rsidRDefault="001B7902" w:rsidP="001B7902">
      <w:pPr>
        <w:jc w:val="both"/>
        <w:rPr>
          <w:sz w:val="24"/>
          <w:szCs w:val="24"/>
        </w:rPr>
      </w:pPr>
    </w:p>
    <w:p w14:paraId="3885D952" w14:textId="5FD62C7B" w:rsidR="00B108CA" w:rsidRPr="00B108CA" w:rsidRDefault="00B108CA" w:rsidP="00B108CA">
      <w:pPr>
        <w:overflowPunct/>
        <w:autoSpaceDE/>
        <w:autoSpaceDN/>
        <w:adjustRightInd/>
        <w:ind w:firstLine="720"/>
        <w:jc w:val="both"/>
        <w:textAlignment w:val="auto"/>
        <w:rPr>
          <w:rFonts w:eastAsia="Tahoma"/>
          <w:sz w:val="24"/>
          <w:szCs w:val="24"/>
          <w:lang w:eastAsia="lt-LT"/>
        </w:rPr>
      </w:pPr>
      <w:r w:rsidRPr="00B108CA">
        <w:rPr>
          <w:rFonts w:eastAsia="Tahoma"/>
          <w:sz w:val="24"/>
          <w:szCs w:val="24"/>
          <w:lang w:eastAsia="lt-LT"/>
        </w:rPr>
        <w:t>Vadovaudamasi Lietuvos Respublikos vietos savivaldos įstatymo 34 straipsnio 6 dalies 2</w:t>
      </w:r>
      <w:r>
        <w:rPr>
          <w:rFonts w:eastAsia="Tahoma"/>
          <w:sz w:val="24"/>
          <w:szCs w:val="24"/>
          <w:lang w:eastAsia="lt-LT"/>
        </w:rPr>
        <w:t> </w:t>
      </w:r>
      <w:r w:rsidRPr="00B108CA">
        <w:rPr>
          <w:rFonts w:eastAsia="Tahoma"/>
          <w:sz w:val="24"/>
          <w:szCs w:val="24"/>
          <w:lang w:eastAsia="lt-LT"/>
        </w:rPr>
        <w:t>punktu, Lietuvos Respublikos valstybės ir savivaldybių turto valdymo, naudojimo ir disponavimo juo įstatymo 21 straipsnio 2 dalimi, Valstybės ir savivaldybių nekilnojamųjų daiktų pardavimo viešame aukcione tvarkos aprašo, patvirtinto Lietuvos Respublikos Vyriausybės 2014 m. spalio 28 d. nutarimu Nr. 1178 „Dėl Valstybės ir savivaldybių nekilnojamųjų daiktų pardavimo viešame aukcione tvarkos aprašo patvirtinimo“, 21 punkto 21.3 papunkčiu ir atsižvelgdama į Biržų rajono savivaldybės nekilnojamojo turto ir kitų nekilnojamųjų daiktų pardavimo viešo aukciono būdu organizavimo tvarkos aprašą, patvirtintą Biržų rajono savivaldybės administracijos direktoriaus 2016 m. birželio 9</w:t>
      </w:r>
      <w:r>
        <w:rPr>
          <w:rFonts w:eastAsia="Tahoma"/>
          <w:sz w:val="24"/>
          <w:szCs w:val="24"/>
          <w:lang w:eastAsia="lt-LT"/>
        </w:rPr>
        <w:t> </w:t>
      </w:r>
      <w:r w:rsidRPr="00B108CA">
        <w:rPr>
          <w:rFonts w:eastAsia="Tahoma"/>
          <w:sz w:val="24"/>
          <w:szCs w:val="24"/>
          <w:lang w:eastAsia="lt-LT"/>
        </w:rPr>
        <w:t>d. įsakymu Nr. A-548 „Dėl Biržų rajono savivaldybės nekilnojamojo turto ir kitų nekilnojamųjų daiktų pardavimo viešo aukciono būdu organizavimo tvarkos aprašo patvirtinimo“ (su visais pakeitimais ir papildymais)</w:t>
      </w:r>
      <w:r w:rsidR="00D52956">
        <w:rPr>
          <w:rFonts w:eastAsia="Tahoma"/>
          <w:sz w:val="24"/>
          <w:szCs w:val="24"/>
          <w:lang w:eastAsia="lt-LT"/>
        </w:rPr>
        <w:t>,</w:t>
      </w:r>
      <w:r w:rsidRPr="00B108CA">
        <w:rPr>
          <w:rFonts w:eastAsia="Tahoma"/>
          <w:sz w:val="24"/>
          <w:szCs w:val="24"/>
          <w:lang w:eastAsia="lt-LT"/>
        </w:rPr>
        <w:t xml:space="preserve"> bei Biržų rajono savivaldybės administracijos direktoriaus 2023 m. </w:t>
      </w:r>
      <w:r w:rsidR="00414393">
        <w:rPr>
          <w:rFonts w:eastAsia="Tahoma"/>
          <w:sz w:val="24"/>
          <w:szCs w:val="24"/>
          <w:lang w:eastAsia="lt-LT"/>
        </w:rPr>
        <w:t xml:space="preserve">spalio 25 </w:t>
      </w:r>
      <w:r w:rsidRPr="00B108CA">
        <w:rPr>
          <w:rFonts w:eastAsia="Tahoma"/>
          <w:sz w:val="24"/>
          <w:szCs w:val="24"/>
          <w:lang w:eastAsia="lt-LT"/>
        </w:rPr>
        <w:t>d. įsakymą Nr. A-</w:t>
      </w:r>
      <w:r w:rsidR="00414393">
        <w:rPr>
          <w:rFonts w:eastAsia="Tahoma"/>
          <w:sz w:val="24"/>
          <w:szCs w:val="24"/>
          <w:lang w:eastAsia="lt-LT"/>
        </w:rPr>
        <w:t>673</w:t>
      </w:r>
      <w:r w:rsidRPr="00B108CA">
        <w:rPr>
          <w:rFonts w:eastAsia="Tahoma"/>
          <w:sz w:val="24"/>
          <w:szCs w:val="24"/>
          <w:lang w:eastAsia="lt-LT"/>
        </w:rPr>
        <w:t xml:space="preserve"> „Dėl nekilnojamojo turto pardavimo kainų pakartotiniuose viešuose aukcionuose“,</w:t>
      </w:r>
    </w:p>
    <w:p w14:paraId="638379EC" w14:textId="75AA9EB7" w:rsidR="001B7902" w:rsidRPr="00EE350C" w:rsidRDefault="001A3F76" w:rsidP="00BC20FC">
      <w:pPr>
        <w:ind w:firstLine="711"/>
        <w:jc w:val="both"/>
        <w:rPr>
          <w:sz w:val="24"/>
          <w:szCs w:val="24"/>
        </w:rPr>
      </w:pPr>
      <w:r>
        <w:rPr>
          <w:sz w:val="24"/>
          <w:szCs w:val="24"/>
        </w:rPr>
        <w:t>p a k e i č i u Biržų rajono savivaldybės administracijos direktoriaus 2022 m.</w:t>
      </w:r>
      <w:r w:rsidR="00910E0B">
        <w:rPr>
          <w:sz w:val="24"/>
          <w:szCs w:val="24"/>
        </w:rPr>
        <w:t xml:space="preserve"> vasario 2 </w:t>
      </w:r>
      <w:r>
        <w:rPr>
          <w:sz w:val="24"/>
          <w:szCs w:val="24"/>
        </w:rPr>
        <w:t>d. įsakymu Nr. A-</w:t>
      </w:r>
      <w:r w:rsidR="00910E0B">
        <w:rPr>
          <w:sz w:val="24"/>
          <w:szCs w:val="24"/>
        </w:rPr>
        <w:t>111</w:t>
      </w:r>
      <w:r w:rsidR="003C4D61">
        <w:rPr>
          <w:sz w:val="24"/>
          <w:szCs w:val="24"/>
        </w:rPr>
        <w:t xml:space="preserve"> </w:t>
      </w:r>
      <w:r>
        <w:rPr>
          <w:sz w:val="24"/>
          <w:szCs w:val="24"/>
        </w:rPr>
        <w:t xml:space="preserve">„Dėl </w:t>
      </w:r>
      <w:r w:rsidRPr="001A3F76">
        <w:rPr>
          <w:sz w:val="24"/>
          <w:szCs w:val="24"/>
        </w:rPr>
        <w:t>Savivaldybės nekilnojamojo turto bei jam priskirto žemės sklypo Biržų</w:t>
      </w:r>
      <w:r w:rsidR="00910E0B">
        <w:rPr>
          <w:sz w:val="24"/>
          <w:szCs w:val="24"/>
        </w:rPr>
        <w:t> </w:t>
      </w:r>
      <w:r w:rsidRPr="001A3F76">
        <w:rPr>
          <w:sz w:val="24"/>
          <w:szCs w:val="24"/>
        </w:rPr>
        <w:t>r.</w:t>
      </w:r>
      <w:r w:rsidR="00910E0B">
        <w:rPr>
          <w:sz w:val="24"/>
          <w:szCs w:val="24"/>
        </w:rPr>
        <w:t> </w:t>
      </w:r>
      <w:r w:rsidRPr="001A3F76">
        <w:rPr>
          <w:sz w:val="24"/>
          <w:szCs w:val="24"/>
        </w:rPr>
        <w:t xml:space="preserve">sav., Parovėjos sen., Užušilių k., Daukniškių g. 7, viešo aukciono, vykdomo informacinių </w:t>
      </w:r>
      <w:r>
        <w:rPr>
          <w:sz w:val="24"/>
          <w:szCs w:val="24"/>
        </w:rPr>
        <w:t>technologijų priemonėmis, sąlygų patvirtinimo“ patvirtintas</w:t>
      </w:r>
      <w:r w:rsidR="001B7902" w:rsidRPr="00EE350C">
        <w:rPr>
          <w:sz w:val="24"/>
          <w:szCs w:val="24"/>
        </w:rPr>
        <w:t xml:space="preserve"> Savivaldybės nekilnojamojo </w:t>
      </w:r>
      <w:r w:rsidR="00EA7E4B">
        <w:rPr>
          <w:sz w:val="24"/>
          <w:szCs w:val="24"/>
        </w:rPr>
        <w:t>turto</w:t>
      </w:r>
      <w:r w:rsidR="001B7902" w:rsidRPr="00EE350C">
        <w:rPr>
          <w:sz w:val="24"/>
          <w:szCs w:val="24"/>
        </w:rPr>
        <w:t xml:space="preserve"> bei jam priskirto žemės sklypo </w:t>
      </w:r>
      <w:r w:rsidR="00DC3755">
        <w:rPr>
          <w:sz w:val="24"/>
          <w:szCs w:val="24"/>
        </w:rPr>
        <w:t xml:space="preserve">Biržų r. sav., </w:t>
      </w:r>
      <w:r w:rsidR="000716A0">
        <w:rPr>
          <w:sz w:val="24"/>
          <w:szCs w:val="24"/>
        </w:rPr>
        <w:t>Parovėjos</w:t>
      </w:r>
      <w:r w:rsidR="00DC3755">
        <w:rPr>
          <w:sz w:val="24"/>
          <w:szCs w:val="24"/>
        </w:rPr>
        <w:t xml:space="preserve"> sen., </w:t>
      </w:r>
      <w:r w:rsidR="000716A0">
        <w:rPr>
          <w:sz w:val="24"/>
          <w:szCs w:val="24"/>
        </w:rPr>
        <w:t>Užušilių</w:t>
      </w:r>
      <w:r w:rsidR="00DC3755">
        <w:rPr>
          <w:sz w:val="24"/>
          <w:szCs w:val="24"/>
        </w:rPr>
        <w:t xml:space="preserve"> k., </w:t>
      </w:r>
      <w:r w:rsidR="000716A0">
        <w:rPr>
          <w:sz w:val="24"/>
          <w:szCs w:val="24"/>
        </w:rPr>
        <w:t>Daukniškių g. 7</w:t>
      </w:r>
      <w:r w:rsidR="00344D75">
        <w:rPr>
          <w:sz w:val="24"/>
          <w:szCs w:val="24"/>
        </w:rPr>
        <w:t>,</w:t>
      </w:r>
      <w:r w:rsidR="00C90384">
        <w:rPr>
          <w:sz w:val="24"/>
          <w:szCs w:val="24"/>
        </w:rPr>
        <w:t xml:space="preserve"> </w:t>
      </w:r>
      <w:r w:rsidR="001B7902" w:rsidRPr="00EE350C">
        <w:rPr>
          <w:sz w:val="24"/>
          <w:szCs w:val="24"/>
        </w:rPr>
        <w:t>viešo aukciono, vykdomo informacinių technologijų priemonėmis, sąlygas</w:t>
      </w:r>
      <w:r>
        <w:rPr>
          <w:sz w:val="24"/>
          <w:szCs w:val="24"/>
        </w:rPr>
        <w:t xml:space="preserve"> ir išdėstau jas nauja redakcija (pridedama).</w:t>
      </w:r>
    </w:p>
    <w:p w14:paraId="638379ED" w14:textId="77777777" w:rsidR="001B7902" w:rsidRPr="00EE350C" w:rsidRDefault="00BC20FC" w:rsidP="00BC20FC">
      <w:pPr>
        <w:jc w:val="both"/>
        <w:rPr>
          <w:sz w:val="24"/>
          <w:szCs w:val="24"/>
        </w:rPr>
      </w:pPr>
      <w:r>
        <w:rPr>
          <w:sz w:val="24"/>
          <w:szCs w:val="24"/>
        </w:rPr>
        <w:tab/>
      </w:r>
      <w:r w:rsidRPr="00BC20FC">
        <w:rPr>
          <w:sz w:val="24"/>
          <w:szCs w:val="24"/>
        </w:rPr>
        <w:t>Šis įsakymas per vieną mėnesį gali būti skundžiamas Lietuvos administracinių ginčų komisijos Panevėžio apygardos skyriui (Respublikos g. 62, 35158 Panevėžys) Lietuvos Respublikos ikiteisminio administracinių ginčų nagrinėjimo tvarkos įstatymo nustatyta tvarka, Regionų apygardos administraciniam teismui, skundą (prašymą) paduodant bet kuriuose šio teismo rūmuose, Lietuvos Respublikos administracinių bylų teisenos įstatymo nustatyta tvarka.</w:t>
      </w:r>
    </w:p>
    <w:p w14:paraId="638379EE" w14:textId="77777777" w:rsidR="001B7902" w:rsidRPr="00EE350C" w:rsidRDefault="001B7902" w:rsidP="00BC20FC">
      <w:pPr>
        <w:jc w:val="both"/>
        <w:rPr>
          <w:sz w:val="24"/>
          <w:szCs w:val="24"/>
        </w:rPr>
      </w:pPr>
    </w:p>
    <w:p w14:paraId="638379EF" w14:textId="77777777" w:rsidR="001B7902" w:rsidRDefault="001B7902" w:rsidP="00BC20FC">
      <w:pPr>
        <w:jc w:val="both"/>
        <w:rPr>
          <w:sz w:val="24"/>
          <w:szCs w:val="24"/>
        </w:rPr>
      </w:pPr>
    </w:p>
    <w:p w14:paraId="638379F0" w14:textId="77777777" w:rsidR="00863F15" w:rsidRPr="00EE350C" w:rsidRDefault="00863F15" w:rsidP="00BC20FC">
      <w:pPr>
        <w:jc w:val="both"/>
        <w:rPr>
          <w:sz w:val="24"/>
          <w:szCs w:val="24"/>
        </w:rPr>
      </w:pPr>
    </w:p>
    <w:p w14:paraId="638379F1" w14:textId="7C931C0B" w:rsidR="001B7902" w:rsidRPr="00EE350C" w:rsidRDefault="001B7902" w:rsidP="00BC20FC">
      <w:pPr>
        <w:jc w:val="both"/>
        <w:rPr>
          <w:sz w:val="24"/>
          <w:szCs w:val="24"/>
        </w:rPr>
      </w:pPr>
      <w:r w:rsidRPr="00EE350C">
        <w:rPr>
          <w:sz w:val="24"/>
          <w:szCs w:val="24"/>
        </w:rPr>
        <w:t>Administracijos direktor</w:t>
      </w:r>
      <w:r w:rsidR="00C90384">
        <w:rPr>
          <w:sz w:val="24"/>
          <w:szCs w:val="24"/>
        </w:rPr>
        <w:t>ė</w:t>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00B108CA">
        <w:rPr>
          <w:sz w:val="24"/>
          <w:szCs w:val="24"/>
        </w:rPr>
        <w:t xml:space="preserve">    Jurga  Bagamolovienė</w:t>
      </w:r>
    </w:p>
    <w:p w14:paraId="638379F3" w14:textId="77777777" w:rsidR="001B7902" w:rsidRPr="00EE350C" w:rsidRDefault="001B7902" w:rsidP="00BC20FC">
      <w:pPr>
        <w:pStyle w:val="Antrats"/>
        <w:tabs>
          <w:tab w:val="clear" w:pos="4153"/>
          <w:tab w:val="clear" w:pos="8306"/>
        </w:tabs>
        <w:rPr>
          <w:sz w:val="24"/>
          <w:szCs w:val="24"/>
        </w:rPr>
      </w:pPr>
    </w:p>
    <w:p w14:paraId="638379F9" w14:textId="19C9DE05" w:rsidR="001B7902" w:rsidRPr="00EE350C" w:rsidRDefault="00B108CA" w:rsidP="00BC20FC">
      <w:pPr>
        <w:pStyle w:val="Antrats"/>
        <w:tabs>
          <w:tab w:val="clear" w:pos="4153"/>
          <w:tab w:val="clear" w:pos="8306"/>
        </w:tabs>
        <w:rPr>
          <w:sz w:val="24"/>
          <w:szCs w:val="24"/>
        </w:rPr>
      </w:pPr>
      <w:r>
        <w:rPr>
          <w:sz w:val="24"/>
          <w:szCs w:val="24"/>
        </w:rPr>
        <w:t>P</w:t>
      </w:r>
      <w:r w:rsidR="001B7902" w:rsidRPr="00EE350C">
        <w:rPr>
          <w:sz w:val="24"/>
          <w:szCs w:val="24"/>
        </w:rPr>
        <w:t>arengė</w:t>
      </w:r>
    </w:p>
    <w:p w14:paraId="638379FA" w14:textId="77777777" w:rsidR="001B7902" w:rsidRPr="00EE350C" w:rsidRDefault="001B7902" w:rsidP="00BC20FC">
      <w:pPr>
        <w:pStyle w:val="Antrats"/>
        <w:tabs>
          <w:tab w:val="clear" w:pos="4153"/>
          <w:tab w:val="clear" w:pos="8306"/>
        </w:tabs>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p>
    <w:p w14:paraId="638379FB" w14:textId="77777777" w:rsidR="001B7902" w:rsidRPr="00EE350C" w:rsidRDefault="001B7902" w:rsidP="00BC20FC">
      <w:pPr>
        <w:pStyle w:val="Antrats"/>
        <w:tabs>
          <w:tab w:val="clear" w:pos="4153"/>
          <w:tab w:val="clear" w:pos="8306"/>
        </w:tabs>
        <w:rPr>
          <w:sz w:val="24"/>
          <w:szCs w:val="24"/>
        </w:rPr>
      </w:pPr>
      <w:r w:rsidRPr="00EE350C">
        <w:rPr>
          <w:sz w:val="24"/>
          <w:szCs w:val="24"/>
        </w:rPr>
        <w:t>Daina Kolomakienė</w:t>
      </w:r>
    </w:p>
    <w:p w14:paraId="638379FC" w14:textId="0B3CB495" w:rsidR="001B7902" w:rsidRPr="00EE350C" w:rsidRDefault="00EE3AD4" w:rsidP="00BC20FC">
      <w:pPr>
        <w:pStyle w:val="Antrats"/>
        <w:tabs>
          <w:tab w:val="clear" w:pos="4153"/>
          <w:tab w:val="clear" w:pos="8306"/>
        </w:tabs>
        <w:rPr>
          <w:sz w:val="24"/>
          <w:szCs w:val="24"/>
        </w:rPr>
        <w:sectPr w:rsidR="001B7902" w:rsidRPr="00EE350C" w:rsidSect="001B7902">
          <w:headerReference w:type="even" r:id="rId10"/>
          <w:headerReference w:type="default" r:id="rId11"/>
          <w:pgSz w:w="11906" w:h="16838"/>
          <w:pgMar w:top="1134" w:right="567" w:bottom="1134" w:left="1701" w:header="567" w:footer="567" w:gutter="0"/>
          <w:pgNumType w:start="1"/>
          <w:cols w:space="1296"/>
          <w:titlePg/>
          <w:docGrid w:linePitch="360"/>
        </w:sectPr>
      </w:pPr>
      <w:r>
        <w:rPr>
          <w:sz w:val="24"/>
          <w:szCs w:val="24"/>
        </w:rPr>
        <w:t>2023-</w:t>
      </w:r>
      <w:r w:rsidR="00414393">
        <w:rPr>
          <w:sz w:val="24"/>
          <w:szCs w:val="24"/>
        </w:rPr>
        <w:t>10-</w:t>
      </w:r>
      <w:r w:rsidR="005B1FC1">
        <w:rPr>
          <w:sz w:val="24"/>
          <w:szCs w:val="24"/>
        </w:rPr>
        <w:t>27</w:t>
      </w:r>
    </w:p>
    <w:p w14:paraId="638379FD" w14:textId="77777777" w:rsidR="007E2891" w:rsidRPr="00EE350C" w:rsidRDefault="00902EBE" w:rsidP="001B7902">
      <w:pPr>
        <w:ind w:left="9360" w:firstLine="720"/>
        <w:jc w:val="both"/>
        <w:rPr>
          <w:sz w:val="24"/>
          <w:szCs w:val="24"/>
        </w:rPr>
      </w:pPr>
      <w:r w:rsidRPr="00EE350C">
        <w:rPr>
          <w:sz w:val="24"/>
          <w:szCs w:val="24"/>
        </w:rPr>
        <w:lastRenderedPageBreak/>
        <w:t>PATVIRTINTA</w:t>
      </w:r>
    </w:p>
    <w:p w14:paraId="638379FE" w14:textId="77777777" w:rsidR="00902EBE" w:rsidRPr="00EE350C" w:rsidRDefault="00902EBE" w:rsidP="00902EBE">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Biržų rajono savivaldybės administracijos</w:t>
      </w:r>
    </w:p>
    <w:p w14:paraId="638379FF" w14:textId="2BBF1248" w:rsidR="00902EBE" w:rsidRPr="00EE350C" w:rsidRDefault="00902EBE" w:rsidP="00902EBE">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direktoriaus 20</w:t>
      </w:r>
      <w:r w:rsidR="00910E0B">
        <w:rPr>
          <w:sz w:val="24"/>
          <w:szCs w:val="24"/>
        </w:rPr>
        <w:t xml:space="preserve">22 </w:t>
      </w:r>
      <w:r w:rsidRPr="00EE350C">
        <w:rPr>
          <w:sz w:val="24"/>
          <w:szCs w:val="24"/>
        </w:rPr>
        <w:t>m.</w:t>
      </w:r>
      <w:r w:rsidR="00910E0B">
        <w:rPr>
          <w:sz w:val="24"/>
          <w:szCs w:val="24"/>
        </w:rPr>
        <w:t xml:space="preserve"> vasario 2</w:t>
      </w:r>
      <w:r w:rsidRPr="00EE350C">
        <w:rPr>
          <w:sz w:val="24"/>
          <w:szCs w:val="24"/>
        </w:rPr>
        <w:t xml:space="preserve"> d.</w:t>
      </w:r>
    </w:p>
    <w:p w14:paraId="2F94BFA4" w14:textId="56B023CA" w:rsidR="007E7E4D" w:rsidRDefault="00902EBE" w:rsidP="00902EBE">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įsakymu Nr.</w:t>
      </w:r>
      <w:r w:rsidR="00910E0B">
        <w:rPr>
          <w:sz w:val="24"/>
          <w:szCs w:val="24"/>
        </w:rPr>
        <w:t xml:space="preserve"> A-111</w:t>
      </w:r>
    </w:p>
    <w:p w14:paraId="2ACFEC68" w14:textId="77777777" w:rsidR="007E7E4D" w:rsidRDefault="007E7E4D" w:rsidP="00902EB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(Biržų rajono savivaldybės administracijos</w:t>
      </w:r>
    </w:p>
    <w:p w14:paraId="63837A00" w14:textId="14020929" w:rsidR="00902EBE" w:rsidRDefault="007E7E4D" w:rsidP="00902EB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direktoriaus 20</w:t>
      </w:r>
      <w:r w:rsidR="00DD64FA">
        <w:rPr>
          <w:sz w:val="24"/>
          <w:szCs w:val="24"/>
        </w:rPr>
        <w:t xml:space="preserve">23 </w:t>
      </w:r>
      <w:r>
        <w:rPr>
          <w:sz w:val="24"/>
          <w:szCs w:val="24"/>
        </w:rPr>
        <w:t>m.</w:t>
      </w:r>
      <w:r w:rsidR="00DD64FA">
        <w:rPr>
          <w:sz w:val="24"/>
          <w:szCs w:val="24"/>
        </w:rPr>
        <w:t xml:space="preserve"> spalio 30</w:t>
      </w:r>
      <w:r>
        <w:rPr>
          <w:sz w:val="24"/>
          <w:szCs w:val="24"/>
        </w:rPr>
        <w:t xml:space="preserve"> d.</w:t>
      </w:r>
      <w:r w:rsidR="00902EBE" w:rsidRPr="00EE350C">
        <w:rPr>
          <w:sz w:val="24"/>
          <w:szCs w:val="24"/>
        </w:rPr>
        <w:t xml:space="preserve"> </w:t>
      </w:r>
      <w:r w:rsidR="00EE350C">
        <w:rPr>
          <w:sz w:val="24"/>
          <w:szCs w:val="24"/>
        </w:rPr>
        <w:t xml:space="preserve"> </w:t>
      </w:r>
    </w:p>
    <w:p w14:paraId="79BCCC20" w14:textId="1B91B93F" w:rsidR="007E7E4D" w:rsidRPr="00EE350C" w:rsidRDefault="007E7E4D" w:rsidP="00902EB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įsakymo Nr.</w:t>
      </w:r>
      <w:r w:rsidR="00DD64FA">
        <w:rPr>
          <w:sz w:val="24"/>
          <w:szCs w:val="24"/>
        </w:rPr>
        <w:t xml:space="preserve"> A-687 r</w:t>
      </w:r>
      <w:r>
        <w:rPr>
          <w:sz w:val="24"/>
          <w:szCs w:val="24"/>
        </w:rPr>
        <w:t>edakcija)</w:t>
      </w:r>
    </w:p>
    <w:p w14:paraId="63837A01" w14:textId="77777777" w:rsidR="001B7902" w:rsidRPr="00EE350C" w:rsidRDefault="001B7902" w:rsidP="00902EBE">
      <w:pPr>
        <w:jc w:val="both"/>
        <w:rPr>
          <w:sz w:val="24"/>
          <w:szCs w:val="24"/>
        </w:rPr>
      </w:pPr>
    </w:p>
    <w:p w14:paraId="63837A02" w14:textId="77777777" w:rsidR="007E2891" w:rsidRPr="00EE350C" w:rsidRDefault="007E2891" w:rsidP="007E2891">
      <w:pPr>
        <w:ind w:left="9072"/>
        <w:jc w:val="both"/>
        <w:rPr>
          <w:sz w:val="24"/>
          <w:szCs w:val="24"/>
        </w:rPr>
      </w:pPr>
      <w:r w:rsidRPr="00EE350C">
        <w:rPr>
          <w:sz w:val="24"/>
          <w:szCs w:val="24"/>
        </w:rPr>
        <w:t xml:space="preserve">                                                                      </w:t>
      </w:r>
    </w:p>
    <w:p w14:paraId="63837A03" w14:textId="3E29C5AD" w:rsidR="007E2891" w:rsidRPr="00EE350C" w:rsidRDefault="007E2891" w:rsidP="007E2891">
      <w:pPr>
        <w:ind w:left="-993"/>
        <w:jc w:val="center"/>
        <w:rPr>
          <w:sz w:val="24"/>
          <w:szCs w:val="24"/>
          <w:lang w:eastAsia="lt-LT"/>
        </w:rPr>
      </w:pPr>
      <w:r w:rsidRPr="00EE350C">
        <w:rPr>
          <w:b/>
          <w:caps/>
          <w:sz w:val="24"/>
          <w:szCs w:val="24"/>
        </w:rPr>
        <w:t>SAVIVALDYBĖS NEKILNOJAM</w:t>
      </w:r>
      <w:r w:rsidR="001B7426" w:rsidRPr="00EE350C">
        <w:rPr>
          <w:b/>
          <w:caps/>
          <w:sz w:val="24"/>
          <w:szCs w:val="24"/>
        </w:rPr>
        <w:t>O</w:t>
      </w:r>
      <w:r w:rsidRPr="00EE350C">
        <w:rPr>
          <w:b/>
          <w:caps/>
          <w:sz w:val="24"/>
          <w:szCs w:val="24"/>
        </w:rPr>
        <w:t>J</w:t>
      </w:r>
      <w:r w:rsidR="001B7426" w:rsidRPr="00EE350C">
        <w:rPr>
          <w:b/>
          <w:caps/>
          <w:sz w:val="24"/>
          <w:szCs w:val="24"/>
        </w:rPr>
        <w:t xml:space="preserve">O </w:t>
      </w:r>
      <w:r w:rsidR="00EA7E4B">
        <w:rPr>
          <w:b/>
          <w:caps/>
          <w:sz w:val="24"/>
          <w:szCs w:val="24"/>
        </w:rPr>
        <w:t>turto</w:t>
      </w:r>
      <w:r w:rsidRPr="00EE350C">
        <w:rPr>
          <w:b/>
          <w:caps/>
          <w:sz w:val="24"/>
          <w:szCs w:val="24"/>
        </w:rPr>
        <w:t xml:space="preserve"> bei j</w:t>
      </w:r>
      <w:r w:rsidR="001B7426" w:rsidRPr="00EE350C">
        <w:rPr>
          <w:b/>
          <w:caps/>
          <w:sz w:val="24"/>
          <w:szCs w:val="24"/>
        </w:rPr>
        <w:t>AM</w:t>
      </w:r>
      <w:r w:rsidRPr="00EE350C">
        <w:rPr>
          <w:b/>
          <w:caps/>
          <w:sz w:val="24"/>
          <w:szCs w:val="24"/>
        </w:rPr>
        <w:t xml:space="preserve"> priskirto žemės sklypo </w:t>
      </w:r>
      <w:r w:rsidR="00DC3755">
        <w:rPr>
          <w:b/>
          <w:caps/>
          <w:sz w:val="24"/>
          <w:szCs w:val="24"/>
        </w:rPr>
        <w:t xml:space="preserve">BIRŽŲ R. SAV., </w:t>
      </w:r>
      <w:r w:rsidR="000716A0">
        <w:rPr>
          <w:b/>
          <w:caps/>
          <w:sz w:val="24"/>
          <w:szCs w:val="24"/>
        </w:rPr>
        <w:t>PAROVĖJOS</w:t>
      </w:r>
      <w:r w:rsidR="00DC3755">
        <w:rPr>
          <w:b/>
          <w:caps/>
          <w:sz w:val="24"/>
          <w:szCs w:val="24"/>
        </w:rPr>
        <w:t xml:space="preserve"> SEN., </w:t>
      </w:r>
      <w:r w:rsidR="000716A0">
        <w:rPr>
          <w:b/>
          <w:caps/>
          <w:sz w:val="24"/>
          <w:szCs w:val="24"/>
        </w:rPr>
        <w:t>UŽUŠILIŲ</w:t>
      </w:r>
      <w:r w:rsidR="00DC3755">
        <w:rPr>
          <w:b/>
          <w:caps/>
          <w:sz w:val="24"/>
          <w:szCs w:val="24"/>
        </w:rPr>
        <w:t xml:space="preserve"> K., </w:t>
      </w:r>
      <w:r w:rsidR="000716A0">
        <w:rPr>
          <w:b/>
          <w:caps/>
          <w:sz w:val="24"/>
          <w:szCs w:val="24"/>
        </w:rPr>
        <w:t>DAUKNIŠKIŲ G. 7</w:t>
      </w:r>
      <w:r w:rsidR="00344D75">
        <w:rPr>
          <w:b/>
          <w:caps/>
          <w:sz w:val="24"/>
          <w:szCs w:val="24"/>
        </w:rPr>
        <w:t>,</w:t>
      </w:r>
      <w:r w:rsidRPr="00EE350C">
        <w:rPr>
          <w:b/>
          <w:caps/>
          <w:sz w:val="24"/>
          <w:szCs w:val="24"/>
        </w:rPr>
        <w:t xml:space="preserve"> viešo aukciono</w:t>
      </w:r>
      <w:r w:rsidRPr="00EE350C">
        <w:rPr>
          <w:sz w:val="24"/>
          <w:szCs w:val="24"/>
          <w:lang w:eastAsia="lt-LT"/>
        </w:rPr>
        <w:t xml:space="preserve">, </w:t>
      </w:r>
      <w:r w:rsidRPr="00EE350C">
        <w:rPr>
          <w:b/>
          <w:sz w:val="24"/>
          <w:szCs w:val="24"/>
          <w:lang w:eastAsia="lt-LT"/>
        </w:rPr>
        <w:t>VYKDOMO INFORMACINIŲ TECHNOLOGIJŲ PRIEMONĖMIS, SĄLYGOS</w:t>
      </w:r>
    </w:p>
    <w:p w14:paraId="63837A05" w14:textId="77777777" w:rsidR="007E2891" w:rsidRDefault="007E2891" w:rsidP="007E2891">
      <w:pPr>
        <w:jc w:val="center"/>
        <w:rPr>
          <w:b/>
          <w:caps/>
          <w:sz w:val="24"/>
          <w:szCs w:val="24"/>
        </w:rPr>
      </w:pPr>
    </w:p>
    <w:p w14:paraId="60C5DE14" w14:textId="77777777" w:rsidR="00FE57F7" w:rsidRPr="00EE350C" w:rsidRDefault="00FE57F7" w:rsidP="007E2891">
      <w:pPr>
        <w:jc w:val="center"/>
        <w:rPr>
          <w:b/>
          <w:caps/>
          <w:sz w:val="24"/>
          <w:szCs w:val="24"/>
        </w:rPr>
      </w:pPr>
    </w:p>
    <w:tbl>
      <w:tblPr>
        <w:tblW w:w="15748"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1862"/>
        <w:gridCol w:w="1568"/>
        <w:gridCol w:w="1284"/>
        <w:gridCol w:w="1470"/>
        <w:gridCol w:w="1267"/>
        <w:gridCol w:w="2851"/>
        <w:gridCol w:w="3108"/>
      </w:tblGrid>
      <w:tr w:rsidR="007E2891" w:rsidRPr="00EE350C" w14:paraId="63837A09" w14:textId="77777777" w:rsidTr="000716A0">
        <w:tc>
          <w:tcPr>
            <w:tcW w:w="15748" w:type="dxa"/>
            <w:gridSpan w:val="8"/>
            <w:shd w:val="clear" w:color="auto" w:fill="auto"/>
          </w:tcPr>
          <w:p w14:paraId="63837A06" w14:textId="65410DFB" w:rsidR="007E2891" w:rsidRPr="00EE350C" w:rsidRDefault="007E2891" w:rsidP="00B0597E">
            <w:pPr>
              <w:overflowPunct/>
              <w:autoSpaceDE/>
              <w:autoSpaceDN/>
              <w:adjustRightInd/>
              <w:jc w:val="both"/>
              <w:textAlignment w:val="auto"/>
              <w:rPr>
                <w:sz w:val="24"/>
                <w:szCs w:val="24"/>
                <w:lang w:eastAsia="lt-LT"/>
              </w:rPr>
            </w:pPr>
            <w:r w:rsidRPr="00EE350C">
              <w:rPr>
                <w:sz w:val="24"/>
                <w:szCs w:val="24"/>
                <w:lang w:eastAsia="lt-LT"/>
              </w:rPr>
              <w:t>Viešo aukciono būdu parduodamas Savivaldybės nekilnojam</w:t>
            </w:r>
            <w:r w:rsidR="001B7426" w:rsidRPr="00EE350C">
              <w:rPr>
                <w:sz w:val="24"/>
                <w:szCs w:val="24"/>
                <w:lang w:eastAsia="lt-LT"/>
              </w:rPr>
              <w:t>asis</w:t>
            </w:r>
            <w:r w:rsidR="00F87FC3">
              <w:rPr>
                <w:sz w:val="24"/>
                <w:szCs w:val="24"/>
                <w:lang w:eastAsia="lt-LT"/>
              </w:rPr>
              <w:t xml:space="preserve"> turtas </w:t>
            </w:r>
            <w:r w:rsidRPr="00EE350C">
              <w:rPr>
                <w:sz w:val="24"/>
                <w:szCs w:val="24"/>
                <w:lang w:eastAsia="lt-LT"/>
              </w:rPr>
              <w:t xml:space="preserve">ir jam priskirtas </w:t>
            </w:r>
            <w:r w:rsidR="00C90384">
              <w:rPr>
                <w:sz w:val="24"/>
                <w:szCs w:val="24"/>
                <w:lang w:eastAsia="lt-LT"/>
              </w:rPr>
              <w:t xml:space="preserve"> </w:t>
            </w:r>
            <w:r w:rsidRPr="00EE350C">
              <w:rPr>
                <w:sz w:val="24"/>
                <w:szCs w:val="24"/>
                <w:lang w:eastAsia="lt-LT"/>
              </w:rPr>
              <w:t xml:space="preserve">žemės sklypas </w:t>
            </w:r>
            <w:r w:rsidR="00DC3755">
              <w:rPr>
                <w:sz w:val="24"/>
                <w:szCs w:val="24"/>
                <w:lang w:eastAsia="lt-LT"/>
              </w:rPr>
              <w:t xml:space="preserve">Biržų r. sav., </w:t>
            </w:r>
            <w:r w:rsidR="000716A0">
              <w:rPr>
                <w:sz w:val="24"/>
                <w:szCs w:val="24"/>
                <w:lang w:eastAsia="lt-LT"/>
              </w:rPr>
              <w:t>Parovėjo</w:t>
            </w:r>
            <w:r w:rsidR="00DC3755">
              <w:rPr>
                <w:sz w:val="24"/>
                <w:szCs w:val="24"/>
                <w:lang w:eastAsia="lt-LT"/>
              </w:rPr>
              <w:t xml:space="preserve">s sen., </w:t>
            </w:r>
            <w:r w:rsidR="000716A0">
              <w:rPr>
                <w:sz w:val="24"/>
                <w:szCs w:val="24"/>
                <w:lang w:eastAsia="lt-LT"/>
              </w:rPr>
              <w:t>Užušilių</w:t>
            </w:r>
            <w:r w:rsidR="00DC3755">
              <w:rPr>
                <w:sz w:val="24"/>
                <w:szCs w:val="24"/>
                <w:lang w:eastAsia="lt-LT"/>
              </w:rPr>
              <w:t xml:space="preserve"> k., </w:t>
            </w:r>
            <w:r w:rsidR="000716A0">
              <w:rPr>
                <w:sz w:val="24"/>
                <w:szCs w:val="24"/>
                <w:lang w:eastAsia="lt-LT"/>
              </w:rPr>
              <w:t>Daukniškių g. 7</w:t>
            </w:r>
            <w:r w:rsidR="00DC3755">
              <w:rPr>
                <w:sz w:val="24"/>
                <w:szCs w:val="24"/>
                <w:lang w:eastAsia="lt-LT"/>
              </w:rPr>
              <w:t>:</w:t>
            </w:r>
          </w:p>
          <w:p w14:paraId="3B473E26" w14:textId="7F63FA8F" w:rsidR="000716A0" w:rsidRDefault="000716A0" w:rsidP="000716A0">
            <w:pPr>
              <w:overflowPunct/>
              <w:autoSpaceDE/>
              <w:autoSpaceDN/>
              <w:adjustRightInd/>
              <w:jc w:val="both"/>
              <w:textAlignment w:val="auto"/>
              <w:rPr>
                <w:rFonts w:eastAsia="Wingdings 3"/>
                <w:b/>
                <w:sz w:val="24"/>
                <w:szCs w:val="24"/>
                <w:lang w:eastAsia="lt-LT"/>
              </w:rPr>
            </w:pPr>
            <w:r>
              <w:rPr>
                <w:rFonts w:eastAsia="Wingdings 3"/>
                <w:b/>
                <w:sz w:val="24"/>
                <w:szCs w:val="24"/>
                <w:lang w:eastAsia="lt-LT"/>
              </w:rPr>
              <w:t>p</w:t>
            </w:r>
            <w:r w:rsidRPr="000716A0">
              <w:rPr>
                <w:rFonts w:eastAsia="Wingdings 3"/>
                <w:b/>
                <w:sz w:val="24"/>
                <w:szCs w:val="24"/>
                <w:lang w:eastAsia="lt-LT"/>
              </w:rPr>
              <w:t xml:space="preserve">astatas – </w:t>
            </w:r>
            <w:r>
              <w:rPr>
                <w:rFonts w:eastAsia="Wingdings 3"/>
                <w:b/>
                <w:sz w:val="24"/>
                <w:szCs w:val="24"/>
                <w:lang w:eastAsia="lt-LT"/>
              </w:rPr>
              <w:t>k</w:t>
            </w:r>
            <w:r w:rsidRPr="000716A0">
              <w:rPr>
                <w:rFonts w:eastAsia="Wingdings 3"/>
                <w:b/>
                <w:sz w:val="24"/>
                <w:szCs w:val="24"/>
                <w:lang w:eastAsia="lt-LT"/>
              </w:rPr>
              <w:t>ultūros namai:</w:t>
            </w:r>
            <w:r w:rsidRPr="000716A0">
              <w:rPr>
                <w:rFonts w:eastAsia="Wingdings 3"/>
                <w:sz w:val="24"/>
                <w:szCs w:val="24"/>
                <w:lang w:eastAsia="lt-LT"/>
              </w:rPr>
              <w:t xml:space="preserve"> unikalus Nr. 4400-1039-7516, paskirtis – kultūros, </w:t>
            </w:r>
            <w:r w:rsidR="00A53547" w:rsidRPr="000716A0">
              <w:rPr>
                <w:rFonts w:eastAsia="Wingdings 3"/>
                <w:sz w:val="24"/>
                <w:szCs w:val="24"/>
                <w:lang w:eastAsia="lt-LT"/>
              </w:rPr>
              <w:t xml:space="preserve">vieno aukšto, </w:t>
            </w:r>
            <w:r w:rsidRPr="000716A0">
              <w:rPr>
                <w:rFonts w:eastAsia="Wingdings 3"/>
                <w:sz w:val="24"/>
                <w:szCs w:val="24"/>
                <w:lang w:eastAsia="lt-LT"/>
              </w:rPr>
              <w:t>bendras plotas – 558,49 kv. m</w:t>
            </w:r>
            <w:r w:rsidR="00A53547">
              <w:rPr>
                <w:rFonts w:eastAsia="Wingdings 3"/>
                <w:sz w:val="24"/>
                <w:szCs w:val="24"/>
                <w:lang w:eastAsia="lt-LT"/>
              </w:rPr>
              <w:t xml:space="preserve"> (iš jų pastogės patalpos – 208</w:t>
            </w:r>
            <w:r w:rsidRPr="000716A0">
              <w:rPr>
                <w:rFonts w:eastAsia="Wingdings 3"/>
                <w:sz w:val="24"/>
                <w:szCs w:val="24"/>
                <w:lang w:eastAsia="lt-LT"/>
              </w:rPr>
              <w:t>,</w:t>
            </w:r>
            <w:r w:rsidR="00A53547">
              <w:rPr>
                <w:rFonts w:eastAsia="Wingdings 3"/>
                <w:sz w:val="24"/>
                <w:szCs w:val="24"/>
                <w:lang w:eastAsia="lt-LT"/>
              </w:rPr>
              <w:t>21 kv. m),</w:t>
            </w:r>
            <w:r w:rsidRPr="000716A0">
              <w:rPr>
                <w:rFonts w:eastAsia="Wingdings 3"/>
                <w:sz w:val="24"/>
                <w:szCs w:val="24"/>
                <w:lang w:eastAsia="lt-LT"/>
              </w:rPr>
              <w:t xml:space="preserve"> statybos metai – 1975, sienos plytų, stogas – šlaitinis</w:t>
            </w:r>
            <w:r w:rsidR="00A53547">
              <w:rPr>
                <w:rFonts w:eastAsia="Wingdings 3"/>
                <w:sz w:val="24"/>
                <w:szCs w:val="24"/>
                <w:lang w:eastAsia="lt-LT"/>
              </w:rPr>
              <w:t>;</w:t>
            </w:r>
          </w:p>
          <w:p w14:paraId="63837A08" w14:textId="6BDDA0F1" w:rsidR="007E2891" w:rsidRPr="00EE350C" w:rsidRDefault="003D794E" w:rsidP="00A53547">
            <w:pPr>
              <w:overflowPunct/>
              <w:autoSpaceDE/>
              <w:autoSpaceDN/>
              <w:adjustRightInd/>
              <w:jc w:val="both"/>
              <w:textAlignment w:val="auto"/>
              <w:rPr>
                <w:sz w:val="24"/>
                <w:szCs w:val="24"/>
              </w:rPr>
            </w:pPr>
            <w:r>
              <w:rPr>
                <w:rFonts w:eastAsia="Calibri"/>
                <w:b/>
                <w:sz w:val="24"/>
                <w:szCs w:val="24"/>
              </w:rPr>
              <w:t xml:space="preserve">valstybinės </w:t>
            </w:r>
            <w:r w:rsidR="00DC3755">
              <w:rPr>
                <w:rFonts w:eastAsia="Calibri"/>
                <w:b/>
                <w:sz w:val="24"/>
                <w:szCs w:val="24"/>
              </w:rPr>
              <w:t>žemės sklypas</w:t>
            </w:r>
            <w:r w:rsidR="00C90384" w:rsidRPr="00C90384">
              <w:rPr>
                <w:rFonts w:eastAsia="Calibri"/>
                <w:b/>
                <w:sz w:val="24"/>
                <w:szCs w:val="24"/>
              </w:rPr>
              <w:t xml:space="preserve">: </w:t>
            </w:r>
            <w:r w:rsidR="00C90384" w:rsidRPr="00C90384">
              <w:rPr>
                <w:rFonts w:eastAsia="Calibri"/>
                <w:sz w:val="24"/>
                <w:szCs w:val="24"/>
              </w:rPr>
              <w:t xml:space="preserve">unikalus Nr. </w:t>
            </w:r>
            <w:r w:rsidR="00A53547">
              <w:rPr>
                <w:rFonts w:eastAsia="Calibri"/>
                <w:sz w:val="24"/>
                <w:szCs w:val="24"/>
              </w:rPr>
              <w:t>4400-2350-1433</w:t>
            </w:r>
            <w:r w:rsidR="00DC3755">
              <w:rPr>
                <w:rFonts w:eastAsia="Calibri"/>
                <w:sz w:val="24"/>
                <w:szCs w:val="24"/>
              </w:rPr>
              <w:t>, kadastro vietovė – 36</w:t>
            </w:r>
            <w:r w:rsidR="00A53547">
              <w:rPr>
                <w:rFonts w:eastAsia="Calibri"/>
                <w:sz w:val="24"/>
                <w:szCs w:val="24"/>
              </w:rPr>
              <w:t>8</w:t>
            </w:r>
            <w:r w:rsidR="00DC3755">
              <w:rPr>
                <w:rFonts w:eastAsia="Calibri"/>
                <w:sz w:val="24"/>
                <w:szCs w:val="24"/>
              </w:rPr>
              <w:t>3/000</w:t>
            </w:r>
            <w:r w:rsidR="00A53547">
              <w:rPr>
                <w:rFonts w:eastAsia="Calibri"/>
                <w:sz w:val="24"/>
                <w:szCs w:val="24"/>
              </w:rPr>
              <w:t>2</w:t>
            </w:r>
            <w:r w:rsidR="00DC3755">
              <w:rPr>
                <w:rFonts w:eastAsia="Calibri"/>
                <w:sz w:val="24"/>
                <w:szCs w:val="24"/>
              </w:rPr>
              <w:t>:1</w:t>
            </w:r>
            <w:r w:rsidR="00A53547">
              <w:rPr>
                <w:rFonts w:eastAsia="Calibri"/>
                <w:sz w:val="24"/>
                <w:szCs w:val="24"/>
              </w:rPr>
              <w:t>73</w:t>
            </w:r>
            <w:r w:rsidR="00DC3755">
              <w:rPr>
                <w:rFonts w:eastAsia="Calibri"/>
                <w:sz w:val="24"/>
                <w:szCs w:val="24"/>
              </w:rPr>
              <w:t xml:space="preserve"> </w:t>
            </w:r>
            <w:r w:rsidR="00A53547">
              <w:rPr>
                <w:rFonts w:eastAsia="Calibri"/>
                <w:sz w:val="24"/>
                <w:szCs w:val="24"/>
              </w:rPr>
              <w:t>Užušilių</w:t>
            </w:r>
            <w:r w:rsidR="00DC3755">
              <w:rPr>
                <w:rFonts w:eastAsia="Calibri"/>
                <w:sz w:val="24"/>
                <w:szCs w:val="24"/>
              </w:rPr>
              <w:t xml:space="preserve"> k. v., </w:t>
            </w:r>
            <w:r w:rsidR="00C90384" w:rsidRPr="00C90384">
              <w:rPr>
                <w:rFonts w:eastAsia="Calibri"/>
                <w:sz w:val="24"/>
                <w:szCs w:val="24"/>
              </w:rPr>
              <w:t>plotas – 0,</w:t>
            </w:r>
            <w:r w:rsidR="00A53547">
              <w:rPr>
                <w:rFonts w:eastAsia="Calibri"/>
                <w:sz w:val="24"/>
                <w:szCs w:val="24"/>
              </w:rPr>
              <w:t>4126</w:t>
            </w:r>
            <w:r w:rsidR="00C90384" w:rsidRPr="00C90384">
              <w:rPr>
                <w:rFonts w:eastAsia="Calibri"/>
                <w:sz w:val="24"/>
                <w:szCs w:val="24"/>
              </w:rPr>
              <w:t xml:space="preserve"> ha.</w:t>
            </w:r>
          </w:p>
        </w:tc>
      </w:tr>
      <w:tr w:rsidR="0072279C" w:rsidRPr="00EE350C" w14:paraId="63837A17" w14:textId="77777777" w:rsidTr="000716A0">
        <w:tblPrEx>
          <w:jc w:val="center"/>
          <w:tblInd w:w="0" w:type="dxa"/>
        </w:tblPrEx>
        <w:trPr>
          <w:trHeight w:val="225"/>
          <w:jc w:val="center"/>
        </w:trPr>
        <w:tc>
          <w:tcPr>
            <w:tcW w:w="2338" w:type="dxa"/>
            <w:vMerge w:val="restart"/>
            <w:shd w:val="clear" w:color="auto" w:fill="auto"/>
          </w:tcPr>
          <w:p w14:paraId="63837A0A" w14:textId="77777777" w:rsidR="0072279C" w:rsidRPr="00EE350C" w:rsidRDefault="0072279C" w:rsidP="00B7659A">
            <w:pPr>
              <w:jc w:val="center"/>
              <w:rPr>
                <w:sz w:val="24"/>
                <w:szCs w:val="24"/>
              </w:rPr>
            </w:pPr>
            <w:r w:rsidRPr="00EE350C">
              <w:rPr>
                <w:sz w:val="24"/>
                <w:szCs w:val="24"/>
              </w:rPr>
              <w:t>Pradinė bendra nekilnojamojo turto ir jam priskirto žemės sklypo pardavimo kaina (Eur)</w:t>
            </w:r>
          </w:p>
        </w:tc>
        <w:tc>
          <w:tcPr>
            <w:tcW w:w="3430" w:type="dxa"/>
            <w:gridSpan w:val="2"/>
            <w:shd w:val="clear" w:color="auto" w:fill="auto"/>
          </w:tcPr>
          <w:p w14:paraId="63837A0B" w14:textId="77777777" w:rsidR="0072279C" w:rsidRPr="00EE350C" w:rsidRDefault="0072279C" w:rsidP="00B7659A">
            <w:pPr>
              <w:jc w:val="center"/>
              <w:rPr>
                <w:sz w:val="24"/>
                <w:szCs w:val="24"/>
              </w:rPr>
            </w:pPr>
            <w:r w:rsidRPr="00EE350C">
              <w:rPr>
                <w:sz w:val="24"/>
                <w:szCs w:val="24"/>
              </w:rPr>
              <w:t>Iš jos</w:t>
            </w:r>
          </w:p>
        </w:tc>
        <w:tc>
          <w:tcPr>
            <w:tcW w:w="1284" w:type="dxa"/>
            <w:vMerge w:val="restart"/>
            <w:shd w:val="clear" w:color="auto" w:fill="auto"/>
          </w:tcPr>
          <w:p w14:paraId="63837A0C" w14:textId="77777777" w:rsidR="0072279C" w:rsidRPr="00EE350C" w:rsidRDefault="0072279C" w:rsidP="00B7659A">
            <w:pPr>
              <w:jc w:val="center"/>
              <w:rPr>
                <w:sz w:val="24"/>
                <w:szCs w:val="24"/>
              </w:rPr>
            </w:pPr>
            <w:r w:rsidRPr="00EE350C">
              <w:rPr>
                <w:sz w:val="24"/>
                <w:szCs w:val="24"/>
              </w:rPr>
              <w:t>Kainos didinimo intervalas</w:t>
            </w:r>
          </w:p>
          <w:p w14:paraId="63837A0D" w14:textId="77777777" w:rsidR="0072279C" w:rsidRPr="00EE350C" w:rsidRDefault="0072279C" w:rsidP="00B7659A">
            <w:pPr>
              <w:jc w:val="center"/>
              <w:rPr>
                <w:sz w:val="24"/>
                <w:szCs w:val="24"/>
              </w:rPr>
            </w:pPr>
            <w:r w:rsidRPr="00EE350C">
              <w:rPr>
                <w:sz w:val="24"/>
                <w:szCs w:val="24"/>
              </w:rPr>
              <w:t>(Eur)</w:t>
            </w:r>
          </w:p>
        </w:tc>
        <w:tc>
          <w:tcPr>
            <w:tcW w:w="1470" w:type="dxa"/>
            <w:vMerge w:val="restart"/>
            <w:shd w:val="clear" w:color="auto" w:fill="auto"/>
          </w:tcPr>
          <w:p w14:paraId="63837A0E" w14:textId="77777777" w:rsidR="0072279C" w:rsidRPr="00EE350C" w:rsidRDefault="0072279C" w:rsidP="00B7659A">
            <w:pPr>
              <w:jc w:val="center"/>
              <w:rPr>
                <w:sz w:val="24"/>
                <w:szCs w:val="24"/>
              </w:rPr>
            </w:pPr>
            <w:r w:rsidRPr="00EE350C">
              <w:rPr>
                <w:sz w:val="24"/>
                <w:szCs w:val="24"/>
              </w:rPr>
              <w:t>Aukciono dalyvio registravimo mokesčio dydis (Eur)</w:t>
            </w:r>
          </w:p>
        </w:tc>
        <w:tc>
          <w:tcPr>
            <w:tcW w:w="1267" w:type="dxa"/>
            <w:vMerge w:val="restart"/>
            <w:shd w:val="clear" w:color="auto" w:fill="auto"/>
          </w:tcPr>
          <w:p w14:paraId="63837A0F" w14:textId="1D6724D1" w:rsidR="0072279C" w:rsidRPr="00EE350C" w:rsidRDefault="0072279C" w:rsidP="00BE098C">
            <w:pPr>
              <w:jc w:val="center"/>
              <w:rPr>
                <w:sz w:val="24"/>
                <w:szCs w:val="24"/>
              </w:rPr>
            </w:pPr>
            <w:r w:rsidRPr="00EE350C">
              <w:rPr>
                <w:sz w:val="24"/>
                <w:szCs w:val="24"/>
              </w:rPr>
              <w:t>Aukciono dalyvio garantinio įnašo dydis Eur)</w:t>
            </w:r>
          </w:p>
        </w:tc>
        <w:tc>
          <w:tcPr>
            <w:tcW w:w="2851" w:type="dxa"/>
            <w:vMerge w:val="restart"/>
            <w:shd w:val="clear" w:color="auto" w:fill="auto"/>
          </w:tcPr>
          <w:p w14:paraId="63837A10" w14:textId="77777777" w:rsidR="0072279C" w:rsidRPr="00EE350C" w:rsidRDefault="0072279C" w:rsidP="00B7659A">
            <w:pPr>
              <w:jc w:val="center"/>
              <w:rPr>
                <w:sz w:val="24"/>
                <w:szCs w:val="24"/>
              </w:rPr>
            </w:pPr>
            <w:r w:rsidRPr="00EE350C">
              <w:rPr>
                <w:sz w:val="24"/>
                <w:szCs w:val="24"/>
              </w:rPr>
              <w:t xml:space="preserve">Elektroninio aukciono </w:t>
            </w:r>
          </w:p>
          <w:p w14:paraId="63837A11" w14:textId="77777777" w:rsidR="0072279C" w:rsidRPr="00EE350C" w:rsidRDefault="0072279C" w:rsidP="00B7659A">
            <w:pPr>
              <w:jc w:val="center"/>
              <w:rPr>
                <w:sz w:val="24"/>
                <w:szCs w:val="24"/>
              </w:rPr>
            </w:pPr>
            <w:r w:rsidRPr="00EE350C">
              <w:rPr>
                <w:sz w:val="24"/>
                <w:szCs w:val="24"/>
              </w:rPr>
              <w:t xml:space="preserve">dalyvių registravimo </w:t>
            </w:r>
          </w:p>
          <w:p w14:paraId="63837A12" w14:textId="77777777" w:rsidR="0072279C" w:rsidRPr="00EE350C" w:rsidRDefault="0072279C" w:rsidP="00B7659A">
            <w:pPr>
              <w:jc w:val="center"/>
              <w:rPr>
                <w:sz w:val="24"/>
                <w:szCs w:val="24"/>
              </w:rPr>
            </w:pPr>
            <w:r w:rsidRPr="00EE350C">
              <w:rPr>
                <w:sz w:val="24"/>
                <w:szCs w:val="24"/>
              </w:rPr>
              <w:t>pradžia / pabaiga</w:t>
            </w:r>
          </w:p>
          <w:p w14:paraId="63837A13" w14:textId="77777777" w:rsidR="0072279C" w:rsidRPr="00EE350C" w:rsidRDefault="0072279C" w:rsidP="00B7659A">
            <w:pPr>
              <w:jc w:val="center"/>
              <w:rPr>
                <w:sz w:val="24"/>
                <w:szCs w:val="24"/>
              </w:rPr>
            </w:pPr>
            <w:r w:rsidRPr="00EE350C">
              <w:rPr>
                <w:sz w:val="24"/>
                <w:szCs w:val="24"/>
              </w:rPr>
              <w:t>(data ir laikas)</w:t>
            </w:r>
          </w:p>
        </w:tc>
        <w:tc>
          <w:tcPr>
            <w:tcW w:w="3108" w:type="dxa"/>
            <w:vMerge w:val="restart"/>
            <w:shd w:val="clear" w:color="auto" w:fill="auto"/>
          </w:tcPr>
          <w:p w14:paraId="63837A14" w14:textId="77777777" w:rsidR="0072279C" w:rsidRPr="00EE350C" w:rsidRDefault="0072279C" w:rsidP="00B7659A">
            <w:pPr>
              <w:jc w:val="center"/>
              <w:rPr>
                <w:sz w:val="24"/>
                <w:szCs w:val="24"/>
              </w:rPr>
            </w:pPr>
            <w:r w:rsidRPr="00EE350C">
              <w:rPr>
                <w:sz w:val="24"/>
                <w:szCs w:val="24"/>
              </w:rPr>
              <w:t>Elektroninio aukciono</w:t>
            </w:r>
          </w:p>
          <w:p w14:paraId="63837A15" w14:textId="77777777" w:rsidR="0072279C" w:rsidRPr="00EE350C" w:rsidRDefault="0072279C" w:rsidP="00B7659A">
            <w:pPr>
              <w:jc w:val="center"/>
              <w:rPr>
                <w:sz w:val="24"/>
                <w:szCs w:val="24"/>
              </w:rPr>
            </w:pPr>
            <w:r w:rsidRPr="00EE350C">
              <w:rPr>
                <w:sz w:val="24"/>
                <w:szCs w:val="24"/>
              </w:rPr>
              <w:t>pradžia / pabaiga</w:t>
            </w:r>
          </w:p>
          <w:p w14:paraId="63837A16" w14:textId="77777777" w:rsidR="0072279C" w:rsidRPr="00EE350C" w:rsidRDefault="0072279C" w:rsidP="00B7659A">
            <w:pPr>
              <w:jc w:val="center"/>
              <w:rPr>
                <w:sz w:val="24"/>
                <w:szCs w:val="24"/>
              </w:rPr>
            </w:pPr>
            <w:r w:rsidRPr="00EE350C">
              <w:rPr>
                <w:sz w:val="24"/>
                <w:szCs w:val="24"/>
              </w:rPr>
              <w:t>(data ir laikas)</w:t>
            </w:r>
          </w:p>
        </w:tc>
      </w:tr>
      <w:tr w:rsidR="00AC4ECE" w:rsidRPr="00EE350C" w14:paraId="63837A23" w14:textId="77777777" w:rsidTr="000716A0">
        <w:tblPrEx>
          <w:jc w:val="center"/>
          <w:tblInd w:w="0" w:type="dxa"/>
        </w:tblPrEx>
        <w:trPr>
          <w:trHeight w:val="915"/>
          <w:jc w:val="center"/>
        </w:trPr>
        <w:tc>
          <w:tcPr>
            <w:tcW w:w="2338" w:type="dxa"/>
            <w:vMerge/>
            <w:shd w:val="clear" w:color="auto" w:fill="auto"/>
          </w:tcPr>
          <w:p w14:paraId="63837A18" w14:textId="77777777" w:rsidR="00AC4ECE" w:rsidRPr="00EE350C" w:rsidRDefault="00AC4ECE" w:rsidP="00B7659A">
            <w:pPr>
              <w:jc w:val="both"/>
              <w:rPr>
                <w:sz w:val="24"/>
                <w:szCs w:val="24"/>
              </w:rPr>
            </w:pPr>
          </w:p>
        </w:tc>
        <w:tc>
          <w:tcPr>
            <w:tcW w:w="1862" w:type="dxa"/>
            <w:shd w:val="clear" w:color="auto" w:fill="auto"/>
          </w:tcPr>
          <w:p w14:paraId="63837A1A" w14:textId="7147821A" w:rsidR="00AC4ECE" w:rsidRPr="00EE350C" w:rsidRDefault="00AC4ECE" w:rsidP="00BE098C">
            <w:pPr>
              <w:ind w:left="-22" w:firstLine="22"/>
              <w:jc w:val="center"/>
              <w:rPr>
                <w:sz w:val="24"/>
                <w:szCs w:val="24"/>
              </w:rPr>
            </w:pPr>
            <w:r w:rsidRPr="00EE350C">
              <w:rPr>
                <w:sz w:val="24"/>
                <w:szCs w:val="24"/>
              </w:rPr>
              <w:t>Pradinė nekilnojamojo turto pardavimo kaina</w:t>
            </w:r>
            <w:r w:rsidR="00BE098C">
              <w:rPr>
                <w:sz w:val="24"/>
                <w:szCs w:val="24"/>
              </w:rPr>
              <w:t xml:space="preserve"> </w:t>
            </w:r>
            <w:r w:rsidRPr="00EE350C">
              <w:rPr>
                <w:sz w:val="24"/>
                <w:szCs w:val="24"/>
              </w:rPr>
              <w:t>(Eur)</w:t>
            </w:r>
          </w:p>
        </w:tc>
        <w:tc>
          <w:tcPr>
            <w:tcW w:w="1568" w:type="dxa"/>
            <w:shd w:val="clear" w:color="auto" w:fill="auto"/>
          </w:tcPr>
          <w:p w14:paraId="63837A1D" w14:textId="2CED0F0D" w:rsidR="00AC4ECE" w:rsidRPr="00EE350C" w:rsidRDefault="00AC4ECE" w:rsidP="00BE098C">
            <w:pPr>
              <w:jc w:val="center"/>
              <w:rPr>
                <w:sz w:val="24"/>
                <w:szCs w:val="24"/>
              </w:rPr>
            </w:pPr>
            <w:r w:rsidRPr="00EE350C">
              <w:rPr>
                <w:sz w:val="24"/>
                <w:szCs w:val="24"/>
              </w:rPr>
              <w:t>Žemės sklypo pradinė pardavimo kaina</w:t>
            </w:r>
            <w:r w:rsidR="00BE098C">
              <w:rPr>
                <w:sz w:val="24"/>
                <w:szCs w:val="24"/>
              </w:rPr>
              <w:t xml:space="preserve"> </w:t>
            </w:r>
            <w:r w:rsidRPr="00EE350C">
              <w:rPr>
                <w:sz w:val="24"/>
                <w:szCs w:val="24"/>
              </w:rPr>
              <w:t>(Eur)</w:t>
            </w:r>
          </w:p>
        </w:tc>
        <w:tc>
          <w:tcPr>
            <w:tcW w:w="1284" w:type="dxa"/>
            <w:vMerge/>
            <w:shd w:val="clear" w:color="auto" w:fill="auto"/>
          </w:tcPr>
          <w:p w14:paraId="63837A1E" w14:textId="77777777" w:rsidR="00AC4ECE" w:rsidRPr="00EE350C" w:rsidRDefault="00AC4ECE" w:rsidP="00B7659A">
            <w:pPr>
              <w:jc w:val="both"/>
              <w:rPr>
                <w:sz w:val="24"/>
                <w:szCs w:val="24"/>
              </w:rPr>
            </w:pPr>
          </w:p>
        </w:tc>
        <w:tc>
          <w:tcPr>
            <w:tcW w:w="1470" w:type="dxa"/>
            <w:vMerge/>
            <w:shd w:val="clear" w:color="auto" w:fill="auto"/>
          </w:tcPr>
          <w:p w14:paraId="63837A1F" w14:textId="77777777" w:rsidR="00AC4ECE" w:rsidRPr="00EE350C" w:rsidRDefault="00AC4ECE" w:rsidP="00B7659A">
            <w:pPr>
              <w:jc w:val="both"/>
              <w:rPr>
                <w:sz w:val="24"/>
                <w:szCs w:val="24"/>
              </w:rPr>
            </w:pPr>
          </w:p>
        </w:tc>
        <w:tc>
          <w:tcPr>
            <w:tcW w:w="1267" w:type="dxa"/>
            <w:vMerge/>
            <w:shd w:val="clear" w:color="auto" w:fill="auto"/>
          </w:tcPr>
          <w:p w14:paraId="63837A20" w14:textId="77777777" w:rsidR="00AC4ECE" w:rsidRPr="00EE350C" w:rsidRDefault="00AC4ECE" w:rsidP="00B7659A">
            <w:pPr>
              <w:jc w:val="both"/>
              <w:rPr>
                <w:sz w:val="24"/>
                <w:szCs w:val="24"/>
              </w:rPr>
            </w:pPr>
          </w:p>
        </w:tc>
        <w:tc>
          <w:tcPr>
            <w:tcW w:w="2851" w:type="dxa"/>
            <w:vMerge/>
            <w:shd w:val="clear" w:color="auto" w:fill="auto"/>
          </w:tcPr>
          <w:p w14:paraId="63837A21" w14:textId="77777777" w:rsidR="00AC4ECE" w:rsidRPr="00EE350C" w:rsidRDefault="00AC4ECE" w:rsidP="00B7659A">
            <w:pPr>
              <w:jc w:val="both"/>
              <w:rPr>
                <w:sz w:val="24"/>
                <w:szCs w:val="24"/>
              </w:rPr>
            </w:pPr>
          </w:p>
        </w:tc>
        <w:tc>
          <w:tcPr>
            <w:tcW w:w="3108" w:type="dxa"/>
            <w:vMerge/>
            <w:shd w:val="clear" w:color="auto" w:fill="auto"/>
          </w:tcPr>
          <w:p w14:paraId="63837A22" w14:textId="77777777" w:rsidR="00AC4ECE" w:rsidRPr="00EE350C" w:rsidRDefault="00AC4ECE" w:rsidP="00B7659A">
            <w:pPr>
              <w:jc w:val="both"/>
              <w:rPr>
                <w:sz w:val="24"/>
                <w:szCs w:val="24"/>
              </w:rPr>
            </w:pPr>
          </w:p>
        </w:tc>
      </w:tr>
      <w:tr w:rsidR="00AC4ECE" w:rsidRPr="00EE350C" w14:paraId="63837A2F" w14:textId="77777777" w:rsidTr="000716A0">
        <w:tblPrEx>
          <w:jc w:val="center"/>
          <w:tblInd w:w="0" w:type="dxa"/>
        </w:tblPrEx>
        <w:trPr>
          <w:trHeight w:val="339"/>
          <w:jc w:val="center"/>
        </w:trPr>
        <w:tc>
          <w:tcPr>
            <w:tcW w:w="2338" w:type="dxa"/>
            <w:shd w:val="clear" w:color="auto" w:fill="auto"/>
          </w:tcPr>
          <w:p w14:paraId="63837A24" w14:textId="3F617F44" w:rsidR="00381818" w:rsidRPr="00EE350C" w:rsidRDefault="00414393" w:rsidP="00183088">
            <w:pPr>
              <w:jc w:val="center"/>
              <w:rPr>
                <w:sz w:val="24"/>
                <w:szCs w:val="24"/>
              </w:rPr>
            </w:pPr>
            <w:r>
              <w:rPr>
                <w:sz w:val="24"/>
                <w:szCs w:val="24"/>
              </w:rPr>
              <w:t>10461</w:t>
            </w:r>
          </w:p>
        </w:tc>
        <w:tc>
          <w:tcPr>
            <w:tcW w:w="1862" w:type="dxa"/>
            <w:shd w:val="clear" w:color="auto" w:fill="auto"/>
          </w:tcPr>
          <w:p w14:paraId="63837A25" w14:textId="255A5D71" w:rsidR="00381818" w:rsidRPr="00EE350C" w:rsidRDefault="00414393" w:rsidP="0063689E">
            <w:pPr>
              <w:jc w:val="center"/>
              <w:rPr>
                <w:sz w:val="24"/>
                <w:szCs w:val="24"/>
              </w:rPr>
            </w:pPr>
            <w:r>
              <w:rPr>
                <w:sz w:val="24"/>
                <w:szCs w:val="24"/>
              </w:rPr>
              <w:t>10039</w:t>
            </w:r>
          </w:p>
        </w:tc>
        <w:tc>
          <w:tcPr>
            <w:tcW w:w="1568" w:type="dxa"/>
            <w:shd w:val="clear" w:color="auto" w:fill="auto"/>
          </w:tcPr>
          <w:p w14:paraId="63837A27" w14:textId="21D1BF95" w:rsidR="00381818" w:rsidRPr="00EE350C" w:rsidRDefault="00B108CA" w:rsidP="00183088">
            <w:pPr>
              <w:jc w:val="center"/>
              <w:rPr>
                <w:sz w:val="24"/>
                <w:szCs w:val="24"/>
              </w:rPr>
            </w:pPr>
            <w:r>
              <w:rPr>
                <w:sz w:val="24"/>
                <w:szCs w:val="24"/>
              </w:rPr>
              <w:t>4</w:t>
            </w:r>
            <w:r w:rsidR="00414393">
              <w:rPr>
                <w:sz w:val="24"/>
                <w:szCs w:val="24"/>
              </w:rPr>
              <w:t>22</w:t>
            </w:r>
          </w:p>
        </w:tc>
        <w:tc>
          <w:tcPr>
            <w:tcW w:w="1284" w:type="dxa"/>
            <w:shd w:val="clear" w:color="auto" w:fill="auto"/>
          </w:tcPr>
          <w:p w14:paraId="63837A28" w14:textId="48322747" w:rsidR="00AC4ECE" w:rsidRPr="00EE350C" w:rsidRDefault="00A53547" w:rsidP="00766C0F">
            <w:pPr>
              <w:jc w:val="center"/>
              <w:rPr>
                <w:sz w:val="24"/>
                <w:szCs w:val="24"/>
              </w:rPr>
            </w:pPr>
            <w:r>
              <w:rPr>
                <w:sz w:val="24"/>
                <w:szCs w:val="24"/>
              </w:rPr>
              <w:t>100</w:t>
            </w:r>
          </w:p>
        </w:tc>
        <w:tc>
          <w:tcPr>
            <w:tcW w:w="1470" w:type="dxa"/>
            <w:shd w:val="clear" w:color="auto" w:fill="auto"/>
          </w:tcPr>
          <w:p w14:paraId="63837A29" w14:textId="7FD59152" w:rsidR="00AC4ECE" w:rsidRPr="00EE350C" w:rsidRDefault="00154FA3" w:rsidP="00766C0F">
            <w:pPr>
              <w:jc w:val="center"/>
              <w:rPr>
                <w:sz w:val="24"/>
                <w:szCs w:val="24"/>
              </w:rPr>
            </w:pPr>
            <w:r>
              <w:rPr>
                <w:sz w:val="24"/>
                <w:szCs w:val="24"/>
              </w:rPr>
              <w:t>5</w:t>
            </w:r>
            <w:r w:rsidR="00FE57F7">
              <w:rPr>
                <w:sz w:val="24"/>
                <w:szCs w:val="24"/>
              </w:rPr>
              <w:t>0</w:t>
            </w:r>
          </w:p>
        </w:tc>
        <w:tc>
          <w:tcPr>
            <w:tcW w:w="1267" w:type="dxa"/>
            <w:shd w:val="clear" w:color="auto" w:fill="auto"/>
          </w:tcPr>
          <w:p w14:paraId="63837A2A" w14:textId="27A385DB" w:rsidR="00381818" w:rsidRPr="005B1FC1" w:rsidRDefault="00414393" w:rsidP="00766C0F">
            <w:pPr>
              <w:jc w:val="center"/>
              <w:rPr>
                <w:sz w:val="24"/>
                <w:szCs w:val="24"/>
              </w:rPr>
            </w:pPr>
            <w:r w:rsidRPr="005B1FC1">
              <w:rPr>
                <w:sz w:val="24"/>
                <w:szCs w:val="24"/>
              </w:rPr>
              <w:t>1046</w:t>
            </w:r>
          </w:p>
        </w:tc>
        <w:tc>
          <w:tcPr>
            <w:tcW w:w="2851" w:type="dxa"/>
            <w:shd w:val="clear" w:color="auto" w:fill="auto"/>
          </w:tcPr>
          <w:p w14:paraId="63837A2B" w14:textId="3B83EA77" w:rsidR="00AC4ECE" w:rsidRPr="005B1FC1" w:rsidRDefault="00AC4ECE" w:rsidP="0063689E">
            <w:pPr>
              <w:jc w:val="center"/>
              <w:rPr>
                <w:sz w:val="24"/>
                <w:szCs w:val="24"/>
              </w:rPr>
            </w:pPr>
            <w:r w:rsidRPr="005B1FC1">
              <w:rPr>
                <w:sz w:val="24"/>
                <w:szCs w:val="24"/>
              </w:rPr>
              <w:t>nuo 202</w:t>
            </w:r>
            <w:r w:rsidR="0032474B" w:rsidRPr="005B1FC1">
              <w:rPr>
                <w:sz w:val="24"/>
                <w:szCs w:val="24"/>
              </w:rPr>
              <w:t>3</w:t>
            </w:r>
            <w:r w:rsidRPr="005B1FC1">
              <w:rPr>
                <w:sz w:val="24"/>
                <w:szCs w:val="24"/>
              </w:rPr>
              <w:t>-</w:t>
            </w:r>
            <w:r w:rsidR="005B1FC1" w:rsidRPr="005B1FC1">
              <w:rPr>
                <w:sz w:val="24"/>
                <w:szCs w:val="24"/>
              </w:rPr>
              <w:t>11</w:t>
            </w:r>
            <w:r w:rsidR="00EE3AD4" w:rsidRPr="005B1FC1">
              <w:rPr>
                <w:sz w:val="24"/>
                <w:szCs w:val="24"/>
              </w:rPr>
              <w:t>-</w:t>
            </w:r>
            <w:r w:rsidR="005B1FC1" w:rsidRPr="005B1FC1">
              <w:rPr>
                <w:sz w:val="24"/>
                <w:szCs w:val="24"/>
              </w:rPr>
              <w:t>13</w:t>
            </w:r>
            <w:r w:rsidR="00381818" w:rsidRPr="005B1FC1">
              <w:rPr>
                <w:sz w:val="24"/>
                <w:szCs w:val="24"/>
              </w:rPr>
              <w:t xml:space="preserve"> </w:t>
            </w:r>
            <w:r w:rsidRPr="005B1FC1">
              <w:rPr>
                <w:sz w:val="24"/>
                <w:szCs w:val="24"/>
              </w:rPr>
              <w:t xml:space="preserve"> 0.00 val.</w:t>
            </w:r>
          </w:p>
          <w:p w14:paraId="63837A2C" w14:textId="52548912" w:rsidR="00AC4ECE" w:rsidRPr="005B1FC1" w:rsidRDefault="00AC4ECE" w:rsidP="00381818">
            <w:pPr>
              <w:jc w:val="center"/>
              <w:rPr>
                <w:sz w:val="24"/>
                <w:szCs w:val="24"/>
              </w:rPr>
            </w:pPr>
            <w:r w:rsidRPr="005B1FC1">
              <w:rPr>
                <w:sz w:val="24"/>
                <w:szCs w:val="24"/>
              </w:rPr>
              <w:t>iki 202</w:t>
            </w:r>
            <w:r w:rsidR="0032474B" w:rsidRPr="005B1FC1">
              <w:rPr>
                <w:sz w:val="24"/>
                <w:szCs w:val="24"/>
              </w:rPr>
              <w:t>3</w:t>
            </w:r>
            <w:r w:rsidRPr="005B1FC1">
              <w:rPr>
                <w:sz w:val="24"/>
                <w:szCs w:val="24"/>
              </w:rPr>
              <w:t>-</w:t>
            </w:r>
            <w:r w:rsidR="005B1FC1" w:rsidRPr="005B1FC1">
              <w:rPr>
                <w:sz w:val="24"/>
                <w:szCs w:val="24"/>
              </w:rPr>
              <w:t>11</w:t>
            </w:r>
            <w:r w:rsidR="00EE3AD4" w:rsidRPr="005B1FC1">
              <w:rPr>
                <w:sz w:val="24"/>
                <w:szCs w:val="24"/>
              </w:rPr>
              <w:t>-</w:t>
            </w:r>
            <w:r w:rsidR="005B1FC1" w:rsidRPr="005B1FC1">
              <w:rPr>
                <w:sz w:val="24"/>
                <w:szCs w:val="24"/>
              </w:rPr>
              <w:t>14</w:t>
            </w:r>
            <w:r w:rsidRPr="005B1FC1">
              <w:rPr>
                <w:sz w:val="24"/>
                <w:szCs w:val="24"/>
              </w:rPr>
              <w:t xml:space="preserve"> 23.59 val.</w:t>
            </w:r>
          </w:p>
        </w:tc>
        <w:tc>
          <w:tcPr>
            <w:tcW w:w="3108" w:type="dxa"/>
            <w:shd w:val="clear" w:color="auto" w:fill="auto"/>
          </w:tcPr>
          <w:p w14:paraId="63837A2D" w14:textId="3AD6ED20" w:rsidR="00AC4ECE" w:rsidRPr="005B1FC1" w:rsidRDefault="00AC4ECE" w:rsidP="0063689E">
            <w:pPr>
              <w:jc w:val="center"/>
              <w:rPr>
                <w:sz w:val="24"/>
                <w:szCs w:val="24"/>
              </w:rPr>
            </w:pPr>
            <w:r w:rsidRPr="005B1FC1">
              <w:rPr>
                <w:sz w:val="24"/>
                <w:szCs w:val="24"/>
              </w:rPr>
              <w:t>nuo 202</w:t>
            </w:r>
            <w:r w:rsidR="0032474B" w:rsidRPr="005B1FC1">
              <w:rPr>
                <w:sz w:val="24"/>
                <w:szCs w:val="24"/>
              </w:rPr>
              <w:t>3</w:t>
            </w:r>
            <w:r w:rsidRPr="005B1FC1">
              <w:rPr>
                <w:sz w:val="24"/>
                <w:szCs w:val="24"/>
              </w:rPr>
              <w:t>-</w:t>
            </w:r>
            <w:r w:rsidR="005B1FC1" w:rsidRPr="005B1FC1">
              <w:rPr>
                <w:sz w:val="24"/>
                <w:szCs w:val="24"/>
              </w:rPr>
              <w:t>11</w:t>
            </w:r>
            <w:r w:rsidR="00EE3AD4" w:rsidRPr="005B1FC1">
              <w:rPr>
                <w:sz w:val="24"/>
                <w:szCs w:val="24"/>
              </w:rPr>
              <w:t>-</w:t>
            </w:r>
            <w:r w:rsidR="005B1FC1" w:rsidRPr="005B1FC1">
              <w:rPr>
                <w:sz w:val="24"/>
                <w:szCs w:val="24"/>
              </w:rPr>
              <w:t>16</w:t>
            </w:r>
            <w:r w:rsidRPr="005B1FC1">
              <w:rPr>
                <w:sz w:val="24"/>
                <w:szCs w:val="24"/>
              </w:rPr>
              <w:t xml:space="preserve">  9.00 val.</w:t>
            </w:r>
          </w:p>
          <w:p w14:paraId="63837A2E" w14:textId="70680255" w:rsidR="00AC4ECE" w:rsidRPr="005B1FC1" w:rsidRDefault="00AC4ECE" w:rsidP="00381818">
            <w:pPr>
              <w:jc w:val="center"/>
              <w:rPr>
                <w:sz w:val="24"/>
                <w:szCs w:val="24"/>
              </w:rPr>
            </w:pPr>
            <w:r w:rsidRPr="005B1FC1">
              <w:rPr>
                <w:sz w:val="24"/>
                <w:szCs w:val="24"/>
              </w:rPr>
              <w:t>iki 202</w:t>
            </w:r>
            <w:r w:rsidR="0032474B" w:rsidRPr="005B1FC1">
              <w:rPr>
                <w:sz w:val="24"/>
                <w:szCs w:val="24"/>
              </w:rPr>
              <w:t>3</w:t>
            </w:r>
            <w:r w:rsidRPr="005B1FC1">
              <w:rPr>
                <w:sz w:val="24"/>
                <w:szCs w:val="24"/>
              </w:rPr>
              <w:t>-</w:t>
            </w:r>
            <w:r w:rsidR="005B1FC1" w:rsidRPr="005B1FC1">
              <w:rPr>
                <w:sz w:val="24"/>
                <w:szCs w:val="24"/>
              </w:rPr>
              <w:t>11</w:t>
            </w:r>
            <w:r w:rsidR="00EE3AD4" w:rsidRPr="005B1FC1">
              <w:rPr>
                <w:sz w:val="24"/>
                <w:szCs w:val="24"/>
              </w:rPr>
              <w:t>-</w:t>
            </w:r>
            <w:r w:rsidR="005B1FC1" w:rsidRPr="005B1FC1">
              <w:rPr>
                <w:sz w:val="24"/>
                <w:szCs w:val="24"/>
              </w:rPr>
              <w:t>17</w:t>
            </w:r>
            <w:r w:rsidRPr="005B1FC1">
              <w:rPr>
                <w:sz w:val="24"/>
                <w:szCs w:val="24"/>
              </w:rPr>
              <w:t xml:space="preserve"> 13.59 val.</w:t>
            </w:r>
          </w:p>
        </w:tc>
      </w:tr>
      <w:tr w:rsidR="0072279C" w:rsidRPr="00EE350C" w14:paraId="63837A32" w14:textId="77777777" w:rsidTr="000716A0">
        <w:trPr>
          <w:trHeight w:val="758"/>
        </w:trPr>
        <w:tc>
          <w:tcPr>
            <w:tcW w:w="15748" w:type="dxa"/>
            <w:gridSpan w:val="8"/>
            <w:shd w:val="clear" w:color="auto" w:fill="auto"/>
          </w:tcPr>
          <w:p w14:paraId="63837A30" w14:textId="50BDE7E4" w:rsidR="0072279C" w:rsidRPr="00EE350C" w:rsidRDefault="0072279C" w:rsidP="00B7659A">
            <w:pPr>
              <w:rPr>
                <w:sz w:val="24"/>
                <w:szCs w:val="24"/>
              </w:rPr>
            </w:pPr>
            <w:r w:rsidRPr="009932F3">
              <w:rPr>
                <w:sz w:val="24"/>
                <w:szCs w:val="24"/>
              </w:rPr>
              <w:t>Žemės sklypo paskirtis/naudojimo būdas</w:t>
            </w:r>
            <w:r w:rsidR="00C90384">
              <w:rPr>
                <w:sz w:val="24"/>
                <w:szCs w:val="24"/>
              </w:rPr>
              <w:t>:</w:t>
            </w:r>
            <w:r w:rsidR="008A15E9">
              <w:rPr>
                <w:sz w:val="24"/>
                <w:szCs w:val="24"/>
              </w:rPr>
              <w:t xml:space="preserve"> kita / visuomeninės paskirties teritorijos</w:t>
            </w:r>
            <w:r w:rsidR="00C90384">
              <w:rPr>
                <w:sz w:val="24"/>
                <w:szCs w:val="24"/>
              </w:rPr>
              <w:t>.</w:t>
            </w:r>
          </w:p>
          <w:p w14:paraId="44C45D32" w14:textId="50A7716A" w:rsidR="00FE57F7" w:rsidRDefault="0072279C" w:rsidP="00FE57F7">
            <w:pPr>
              <w:jc w:val="both"/>
              <w:rPr>
                <w:sz w:val="24"/>
                <w:szCs w:val="24"/>
              </w:rPr>
            </w:pPr>
            <w:r w:rsidRPr="009932F3">
              <w:rPr>
                <w:sz w:val="24"/>
                <w:szCs w:val="24"/>
              </w:rPr>
              <w:t xml:space="preserve">Specialiosios žemės </w:t>
            </w:r>
            <w:r w:rsidR="009D7A04" w:rsidRPr="009932F3">
              <w:rPr>
                <w:sz w:val="24"/>
                <w:szCs w:val="24"/>
              </w:rPr>
              <w:t>naudojimo sąlygos:</w:t>
            </w:r>
            <w:r w:rsidR="009D7A04">
              <w:rPr>
                <w:i/>
                <w:sz w:val="24"/>
                <w:szCs w:val="24"/>
              </w:rPr>
              <w:t xml:space="preserve"> </w:t>
            </w:r>
            <w:r w:rsidR="00FE57F7">
              <w:rPr>
                <w:sz w:val="24"/>
                <w:szCs w:val="24"/>
              </w:rPr>
              <w:t>vandens tiekimo ir nuotekų, paviršinių nuotekų tvarkymo infrastruktūros apsaugos zonos (III skyrius, dešimtasis skirsnis)</w:t>
            </w:r>
            <w:r w:rsidR="008A15E9" w:rsidRPr="008A15E9">
              <w:rPr>
                <w:sz w:val="24"/>
                <w:szCs w:val="24"/>
              </w:rPr>
              <w:t>,</w:t>
            </w:r>
          </w:p>
          <w:p w14:paraId="63837A31" w14:textId="7767B634" w:rsidR="0072279C" w:rsidRPr="00EE350C" w:rsidRDefault="00FE57F7" w:rsidP="00FE57F7">
            <w:pPr>
              <w:jc w:val="both"/>
              <w:rPr>
                <w:i/>
                <w:sz w:val="24"/>
                <w:szCs w:val="24"/>
              </w:rPr>
            </w:pPr>
            <w:r>
              <w:rPr>
                <w:sz w:val="24"/>
                <w:szCs w:val="24"/>
              </w:rPr>
              <w:t xml:space="preserve">šilumos perdavimo tinklų apsaugos zonos (III skyrius, dvyliktasis skirsnis), melioruotos žemės  ir melioracijos statinių apsaugos zonos (VI skyrius, antrasis skirsnis), </w:t>
            </w:r>
            <w:r w:rsidR="008A15E9" w:rsidRPr="008A15E9">
              <w:rPr>
                <w:sz w:val="24"/>
                <w:szCs w:val="24"/>
              </w:rPr>
              <w:t>elektros tinklų apsaugos zonos (III skyrius, ketvirtasis skirsnis), viešųjų ryšių tinklų elektroninių ryšių infrastruktūros apsaugos zonos (III skyrius, vienuoliktasis skirsnis).</w:t>
            </w:r>
          </w:p>
        </w:tc>
      </w:tr>
      <w:tr w:rsidR="0072279C" w:rsidRPr="0072279C" w14:paraId="63837A41" w14:textId="77777777" w:rsidTr="000716A0">
        <w:tc>
          <w:tcPr>
            <w:tcW w:w="15748" w:type="dxa"/>
            <w:gridSpan w:val="8"/>
            <w:shd w:val="clear" w:color="auto" w:fill="auto"/>
          </w:tcPr>
          <w:p w14:paraId="63837A33" w14:textId="77777777" w:rsidR="0072279C" w:rsidRPr="009932F3" w:rsidRDefault="0072279C" w:rsidP="00B7659A">
            <w:pPr>
              <w:jc w:val="both"/>
              <w:rPr>
                <w:b/>
                <w:sz w:val="24"/>
                <w:szCs w:val="24"/>
              </w:rPr>
            </w:pPr>
            <w:r w:rsidRPr="009932F3">
              <w:rPr>
                <w:b/>
                <w:sz w:val="24"/>
                <w:szCs w:val="24"/>
              </w:rPr>
              <w:t>Bendrosios aukciono sąlygos</w:t>
            </w:r>
            <w:r w:rsidR="009932F3" w:rsidRPr="009932F3">
              <w:rPr>
                <w:b/>
                <w:sz w:val="24"/>
                <w:szCs w:val="24"/>
              </w:rPr>
              <w:t>.</w:t>
            </w:r>
          </w:p>
          <w:p w14:paraId="0C385A98"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Aukciono dalyvio registravimo mokestis ir garantinis įnašas turi būti sumokėti iki registracijos į elektroninį aukcioną pradžios. </w:t>
            </w:r>
          </w:p>
          <w:p w14:paraId="0EA0FC60" w14:textId="77777777" w:rsid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Savivaldybės administracijos atsiskaitomoji sąskaita aukciono dalyvio garantiniam įnašui, registravimo mokesčiui bei nekilnojamojo turto kainai sumokėti</w:t>
            </w:r>
            <w:r>
              <w:rPr>
                <w:sz w:val="24"/>
                <w:szCs w:val="24"/>
                <w:lang w:eastAsia="lt-LT"/>
              </w:rPr>
              <w:t> </w:t>
            </w:r>
          </w:p>
          <w:p w14:paraId="68F829B2" w14:textId="50FEAB7E"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Nr. LT23 4010 0413 0003 0149, AB Luminor banke.</w:t>
            </w:r>
          </w:p>
          <w:p w14:paraId="13647F83" w14:textId="5505D89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lastRenderedPageBreak/>
              <w:t>Asmenys, ketinantys dalyvauti elektroniniame aukcione, privalo užsiregistruoti į konkretų elektroninį aukcioną e-varžytinių sistemoje. Registracija leidžiama tik nurodytu registracijos laikotarpiu prie sistemos prisijungusiam naudotojui.</w:t>
            </w:r>
          </w:p>
          <w:p w14:paraId="117C8302"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Aukcionas vykdomas informacinių technologijų priemonėmis interneto svetainėje http://www.evaržytines.lt/, vadovaujantis Valstybės ir savivaldybių nekilnojamųjų daiktų pardavimo viešame aukcione tvarkos aprašu, patvirtintu Lietuvos Respublikos Vyriausybės 2014 m. spalio 28 d. nutarimu Nr. 1178 „Dėl Valstybės ir savivaldybių nekilnojamųjų daiktų pardavimo viešo aukciono būdu tvarkos aprašo patvirtinimo“ bei Valstybės ir savivaldybių nekilnojamųjų daiktų elektroninio aukciono vykdymo valstybės informacinėje sistemoje procedūrų aprašu,  patvirtintu VĮ Turto banko generalinio direktoriaus 2018 m. gegužės 30 d. įsakymu Nr. P1-142.</w:t>
            </w:r>
          </w:p>
          <w:p w14:paraId="70BAA2F7"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Elektroniniame aukcione ketinantys dalyvauti juridiniai asmenys, taip pat juridinio asmens statuso neturintys subjektai, jų filialai ar atstovybės, registruodamiesi į aukcioną, papildomai pateikia šių dokumentų skaitmenines kopijas ir patvirtina, kad laimėję aukcioną pateiks šių dokumentų originalus arba kopijas, patvirtintas teisės aktų nustatyta tvarka:</w:t>
            </w:r>
          </w:p>
          <w:p w14:paraId="430AC342"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1. Juridinių asmenų registro išrašo (ar kito veiklos pagrindimo dokumento), jeigu pagal asmens registravimo vietos įstatymus toks subjektas privalo jį turėti, kopiją;</w:t>
            </w:r>
          </w:p>
          <w:p w14:paraId="0EF1999D"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2. įstatų arba nuostatų (ar kito veiklos pagrindimo dokumento), jeigu pagal asmens registravimo vietos įstatymus toks subjektas privalo juos turėti, kopiją;</w:t>
            </w:r>
          </w:p>
          <w:p w14:paraId="659EDF52"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3.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w:t>
            </w:r>
          </w:p>
          <w:p w14:paraId="1AEA2AFA"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4. atstovo įgaliojimų patvirtinimo dokumentų kopijas, patvirtintas teisės aktų nustatyta tvarka;</w:t>
            </w:r>
          </w:p>
          <w:p w14:paraId="247F78A9"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5. sandorio dėl ketinimo įsigyti bendrosios nuosavybės teise arba jungtinės veiklos sutarties kopijas, patvirtintas teisės aktų nustatyta tvarka, jeigu aukcione ketina dalyvauti keli asmenys (asmenų grupė).</w:t>
            </w:r>
          </w:p>
          <w:p w14:paraId="4944BBF1"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Elektroniniame aukcione ketinantys dalyvauti fiziniai asmenys, registruodamiesi į aukcioną, turi pateikti šių dokumentų skaitmenines kopijas ir patvirtina, kad laimėjęs aukcioną pateiks šių dokumentų originalus arba kopijas, patvirtintas teisės aktų nustatyta tvarka:</w:t>
            </w:r>
          </w:p>
          <w:p w14:paraId="6CEAF081"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1. atstovo įgaliojimų patvirtinimo dokumentų kopijas, patvirtintas teisės aktų nustatyta tvarka;</w:t>
            </w:r>
          </w:p>
          <w:p w14:paraId="63837A40" w14:textId="4716BA1E" w:rsidR="0072279C" w:rsidRPr="009932F3" w:rsidRDefault="00E72EDF" w:rsidP="00427D16">
            <w:pPr>
              <w:overflowPunct/>
              <w:autoSpaceDE/>
              <w:autoSpaceDN/>
              <w:adjustRightInd/>
              <w:jc w:val="both"/>
              <w:textAlignment w:val="auto"/>
              <w:rPr>
                <w:sz w:val="24"/>
                <w:szCs w:val="24"/>
                <w:lang w:eastAsia="lt-LT"/>
              </w:rPr>
            </w:pPr>
            <w:r w:rsidRPr="00E72EDF">
              <w:rPr>
                <w:sz w:val="24"/>
                <w:szCs w:val="24"/>
                <w:lang w:eastAsia="lt-LT"/>
              </w:rPr>
              <w:tab/>
              <w:t>2. sandorio dėl ketinimo įsigyti bendrosios nuosavybės teise arba jungtinės veiklos sutarties kopijas, patvirtintas teisės aktų nustatyta tvarka, jeigu aukcione ketina dalyvau</w:t>
            </w:r>
            <w:r w:rsidR="00427D16">
              <w:rPr>
                <w:sz w:val="24"/>
                <w:szCs w:val="24"/>
                <w:lang w:eastAsia="lt-LT"/>
              </w:rPr>
              <w:t>ti keli asmenys (asmenų grupė).</w:t>
            </w:r>
          </w:p>
        </w:tc>
      </w:tr>
      <w:tr w:rsidR="0072279C" w:rsidRPr="00EE350C" w14:paraId="63837A51" w14:textId="77777777" w:rsidTr="000716A0">
        <w:trPr>
          <w:trHeight w:val="2136"/>
        </w:trPr>
        <w:tc>
          <w:tcPr>
            <w:tcW w:w="15748" w:type="dxa"/>
            <w:gridSpan w:val="8"/>
            <w:shd w:val="clear" w:color="auto" w:fill="auto"/>
          </w:tcPr>
          <w:p w14:paraId="63837A42" w14:textId="77777777" w:rsidR="009932F3" w:rsidRDefault="009932F3" w:rsidP="009932F3">
            <w:pPr>
              <w:overflowPunct/>
              <w:autoSpaceDE/>
              <w:autoSpaceDN/>
              <w:adjustRightInd/>
              <w:jc w:val="both"/>
              <w:textAlignment w:val="auto"/>
              <w:rPr>
                <w:sz w:val="24"/>
                <w:szCs w:val="24"/>
                <w:lang w:eastAsia="lt-LT"/>
              </w:rPr>
            </w:pPr>
            <w:r w:rsidRPr="009932F3">
              <w:rPr>
                <w:b/>
                <w:sz w:val="24"/>
                <w:szCs w:val="24"/>
                <w:lang w:eastAsia="lt-LT"/>
              </w:rPr>
              <w:lastRenderedPageBreak/>
              <w:t>Atsiskaitymo už aukcione įgytą nekilnojamąjį turtą ir žemės sklypą terminas ir tvarka.</w:t>
            </w:r>
            <w:r w:rsidRPr="00EE350C">
              <w:rPr>
                <w:sz w:val="24"/>
                <w:szCs w:val="24"/>
                <w:lang w:eastAsia="lt-LT"/>
              </w:rPr>
              <w:t xml:space="preserve"> </w:t>
            </w:r>
          </w:p>
          <w:p w14:paraId="3D6AB2D3" w14:textId="4822D13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Aukciono laimėtojas aukcionui pasibaigus, ne vėliau kaip kitą darbo dieną privalo pasirašyti (parašas ranka arba kvalifikuotu elektroniniu parašu) aukciono protokolą ir jo kopiją išsiųsti el. paštu </w:t>
            </w:r>
            <w:hyperlink r:id="rId12" w:history="1">
              <w:r w:rsidR="00427D16" w:rsidRPr="00EE614C">
                <w:rPr>
                  <w:rStyle w:val="Hipersaitas"/>
                  <w:sz w:val="24"/>
                  <w:szCs w:val="24"/>
                  <w:lang w:eastAsia="lt-LT"/>
                </w:rPr>
                <w:t>daina.kolomakiene@birzai.lt</w:t>
              </w:r>
            </w:hyperlink>
            <w:r w:rsidRPr="00E72EDF">
              <w:rPr>
                <w:sz w:val="24"/>
                <w:szCs w:val="24"/>
                <w:lang w:eastAsia="lt-LT"/>
              </w:rPr>
              <w:t>, o aukciono protokolo originalą įsipareigoja pateikti kartu su kitais dokumentais.</w:t>
            </w:r>
          </w:p>
          <w:p w14:paraId="415B23EA"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Nekilnojamojo daikto pirkimo–pardavimo sutartis ir žemės sklypo pirkimo-pardavimo sutartis su aukciono laimėtoju turi būti sudarytos per 30 dienų nuo pardavimo aukcione vykdymo dienos (Savivaldybės nekilnojamojo turto pirkimo–pardavimo sutartį su aukciono laimėtoju Savivaldybės įgaliotas asmuo sudaro ne vėliau kaip per 25 kalendorines dienas nuo pardavimo viešame aukcione, o valstybinės žemės sklypo, priskirto savivaldybės nekilnojamajam turtui, pirkimo–pardavimo sutartį – centralizuotai valdomo valstybės turto valdytojas (VĮ Turto bankas) ne vėliau kaip per 5 kalendorines dienas nuo savivaldybės nekilnojamojo turto pirkimo–pardavimo sutarties pasirašymo).</w:t>
            </w:r>
          </w:p>
          <w:p w14:paraId="607DAAFD"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Žemės sklypo pirkimo-pardavimo sutartis sudaroma su valstybės įmone Turto banku (kodas 112021042). Atsiskaitomosios sąskaitos, į kurią atsiskaitoma už parduotą žemės sklypą, numeris LT14 7044 0600 0044 3912 AB SEB banke.</w:t>
            </w:r>
          </w:p>
          <w:p w14:paraId="501583BA"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Visa nekilnojamojo turto ir žemės sklypo kaina turi būti sumokėta ne vėliau kaip per 10 dienų po nekilnojamojo turto pirkimo – pardavimo sutarčių pasirašymo.</w:t>
            </w:r>
          </w:p>
          <w:p w14:paraId="646B4BE9" w14:textId="5415B475" w:rsid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lastRenderedPageBreak/>
              <w:t>Nekilnojamojo turto ir jam priskirto žemės sklypo perdavimo ir priėmimo ak</w:t>
            </w:r>
            <w:r w:rsidR="009D1D96">
              <w:rPr>
                <w:sz w:val="24"/>
                <w:szCs w:val="24"/>
                <w:lang w:eastAsia="lt-LT"/>
              </w:rPr>
              <w:t>tus</w:t>
            </w:r>
            <w:r w:rsidRPr="00E72EDF">
              <w:rPr>
                <w:sz w:val="24"/>
                <w:szCs w:val="24"/>
                <w:lang w:eastAsia="lt-LT"/>
              </w:rPr>
              <w:t xml:space="preserve"> </w:t>
            </w:r>
            <w:r>
              <w:rPr>
                <w:sz w:val="24"/>
                <w:szCs w:val="24"/>
                <w:lang w:eastAsia="lt-LT"/>
              </w:rPr>
              <w:t>pasirašo atitinkamai</w:t>
            </w:r>
            <w:r w:rsidRPr="00E72EDF">
              <w:rPr>
                <w:sz w:val="24"/>
                <w:szCs w:val="24"/>
                <w:lang w:eastAsia="lt-LT"/>
              </w:rPr>
              <w:t xml:space="preserve"> Savivaldybės įgaliotas asmuo ir VĮ turto banko įgaliotas asmuo ne vėliau kaip per 5 darbo dienas aukciono laimėtojui visiškai atsiskaičius (pervedus visas pagal pirkimo–pardavimo sutartis mokėtinas lėšas) už nekilnojamąjį turtą ir jam priskirtą žemės sklypą.</w:t>
            </w:r>
          </w:p>
          <w:p w14:paraId="6354981F" w14:textId="77777777" w:rsidR="00FE57F7" w:rsidRDefault="00FE57F7" w:rsidP="00E72EDF">
            <w:pPr>
              <w:overflowPunct/>
              <w:autoSpaceDE/>
              <w:autoSpaceDN/>
              <w:adjustRightInd/>
              <w:jc w:val="both"/>
              <w:textAlignment w:val="auto"/>
              <w:rPr>
                <w:b/>
                <w:sz w:val="24"/>
                <w:szCs w:val="24"/>
                <w:lang w:eastAsia="lt-LT"/>
              </w:rPr>
            </w:pPr>
          </w:p>
          <w:p w14:paraId="034C2594" w14:textId="77777777" w:rsidR="00E72EDF" w:rsidRPr="00427D16" w:rsidRDefault="00E72EDF" w:rsidP="00E72EDF">
            <w:pPr>
              <w:overflowPunct/>
              <w:autoSpaceDE/>
              <w:autoSpaceDN/>
              <w:adjustRightInd/>
              <w:jc w:val="both"/>
              <w:textAlignment w:val="auto"/>
              <w:rPr>
                <w:b/>
                <w:sz w:val="24"/>
                <w:szCs w:val="24"/>
                <w:lang w:eastAsia="lt-LT"/>
              </w:rPr>
            </w:pPr>
            <w:r w:rsidRPr="00427D16">
              <w:rPr>
                <w:b/>
                <w:sz w:val="24"/>
                <w:szCs w:val="24"/>
                <w:lang w:eastAsia="lt-LT"/>
              </w:rPr>
              <w:t>Kitos aukciono sąlygos:</w:t>
            </w:r>
          </w:p>
          <w:p w14:paraId="1B4A62E1"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Nekilnojamojo turto ir žemės sklypo pirkimo–pardavimo sutarčių sudarymo išlaidas, įskaitant atlyginimą notarui, apmoka aukciono laimėtojas. Jeigu aukciono laimėtojas nustatytu laiku neatvyksta pasirašyti pirkimo–pardavimo sutarties (sutarčių), į sutarties (sutarčių) sudarymo išlaidas įskaitomos Nekilnojamojo turto registro tvarkytojo kartotinės pažymos apie įregistruotus Nekilnojamojo turto registre nekilnojamuosius daiktus ir daiktines teises į juos, šių teisių suvaržymus ir Lietuvos Respublikos įstatymų nustatytus juridinius faktus parengimo išlaidos.</w:t>
            </w:r>
          </w:p>
          <w:p w14:paraId="0FC0097E"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Sumokėtas aukciono dalyvio registravimo mokestis negrąžinamas ir neįskaitomas į nekilnojamojo turto pardavimo kainą. </w:t>
            </w:r>
          </w:p>
          <w:p w14:paraId="5538D048"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Elektroninio aukciono dalyviams, nepripažintiems laimėtojais, taip pat asmenims, sumokėjusiems garantinį įnašą, bet neįregistruotiems aukciono dalyviais, garantiniai įnašai grąžinami per 5 darbo dienas nuo elektroninio aukciono pabaigos.</w:t>
            </w:r>
          </w:p>
          <w:p w14:paraId="7F9B4C1E"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p>
          <w:p w14:paraId="03C425AB" w14:textId="0895BA8F"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Parduodamo turto viešo aukciono sąlygos skelbiamos Biržų rajono savivaldybės interneto tinklalapyje www.birzai.lt. </w:t>
            </w:r>
          </w:p>
          <w:p w14:paraId="16E5D3E3" w14:textId="3DC3D558" w:rsidR="00E72EDF" w:rsidRPr="00E72EDF" w:rsidRDefault="00E72EDF" w:rsidP="009D1D96">
            <w:pPr>
              <w:overflowPunct/>
              <w:autoSpaceDE/>
              <w:autoSpaceDN/>
              <w:adjustRightInd/>
              <w:textAlignment w:val="auto"/>
              <w:rPr>
                <w:sz w:val="24"/>
                <w:szCs w:val="24"/>
                <w:lang w:eastAsia="lt-LT"/>
              </w:rPr>
            </w:pPr>
            <w:r w:rsidRPr="00E72EDF">
              <w:rPr>
                <w:sz w:val="24"/>
                <w:szCs w:val="24"/>
                <w:lang w:eastAsia="lt-LT"/>
              </w:rPr>
              <w:t xml:space="preserve">Parduodamą turtą galima apžiūrėti darbo dienomis. Apžiūros laiką suderinti su </w:t>
            </w:r>
            <w:r w:rsidR="00FE57F7">
              <w:rPr>
                <w:sz w:val="24"/>
                <w:szCs w:val="24"/>
                <w:lang w:eastAsia="lt-LT"/>
              </w:rPr>
              <w:t>Parovėjos</w:t>
            </w:r>
            <w:r w:rsidR="00427D16">
              <w:rPr>
                <w:sz w:val="24"/>
                <w:szCs w:val="24"/>
                <w:lang w:eastAsia="lt-LT"/>
              </w:rPr>
              <w:t xml:space="preserve"> </w:t>
            </w:r>
            <w:r w:rsidRPr="00E72EDF">
              <w:rPr>
                <w:sz w:val="24"/>
                <w:szCs w:val="24"/>
                <w:lang w:eastAsia="lt-LT"/>
              </w:rPr>
              <w:t>seniūnijos seniūn</w:t>
            </w:r>
            <w:r w:rsidR="00FE57F7">
              <w:rPr>
                <w:sz w:val="24"/>
                <w:szCs w:val="24"/>
                <w:lang w:eastAsia="lt-LT"/>
              </w:rPr>
              <w:t>e</w:t>
            </w:r>
            <w:r w:rsidRPr="00E72EDF">
              <w:rPr>
                <w:sz w:val="24"/>
                <w:szCs w:val="24"/>
                <w:lang w:eastAsia="lt-LT"/>
              </w:rPr>
              <w:t xml:space="preserve"> </w:t>
            </w:r>
            <w:r w:rsidR="00FE57F7">
              <w:rPr>
                <w:sz w:val="24"/>
                <w:szCs w:val="24"/>
                <w:lang w:eastAsia="lt-LT"/>
              </w:rPr>
              <w:t>Daiva Juozaitiene</w:t>
            </w:r>
            <w:r w:rsidRPr="00E72EDF">
              <w:rPr>
                <w:sz w:val="24"/>
                <w:szCs w:val="24"/>
                <w:lang w:eastAsia="lt-LT"/>
              </w:rPr>
              <w:t xml:space="preserve">, mob. </w:t>
            </w:r>
            <w:r w:rsidR="00EE3AD4">
              <w:rPr>
                <w:sz w:val="24"/>
                <w:szCs w:val="24"/>
                <w:lang w:eastAsia="lt-LT"/>
              </w:rPr>
              <w:t>+370</w:t>
            </w:r>
            <w:r w:rsidRPr="00E72EDF">
              <w:rPr>
                <w:sz w:val="24"/>
                <w:szCs w:val="24"/>
                <w:lang w:eastAsia="lt-LT"/>
              </w:rPr>
              <w:t xml:space="preserve"> </w:t>
            </w:r>
            <w:r w:rsidR="00FE57F7">
              <w:rPr>
                <w:sz w:val="24"/>
                <w:szCs w:val="24"/>
                <w:lang w:eastAsia="lt-LT"/>
              </w:rPr>
              <w:t>645 22842</w:t>
            </w:r>
            <w:r w:rsidRPr="00E72EDF">
              <w:rPr>
                <w:sz w:val="24"/>
                <w:szCs w:val="24"/>
                <w:lang w:eastAsia="lt-LT"/>
              </w:rPr>
              <w:t xml:space="preserve">, el. paštas </w:t>
            </w:r>
            <w:hyperlink r:id="rId13" w:history="1">
              <w:r w:rsidR="00FE57F7" w:rsidRPr="00EE614C">
                <w:rPr>
                  <w:rStyle w:val="Hipersaitas"/>
                  <w:sz w:val="24"/>
                  <w:szCs w:val="24"/>
                  <w:lang w:eastAsia="lt-LT"/>
                </w:rPr>
                <w:t>paroveja@birzai.lt</w:t>
              </w:r>
            </w:hyperlink>
            <w:r w:rsidRPr="00E72EDF">
              <w:rPr>
                <w:sz w:val="24"/>
                <w:szCs w:val="24"/>
                <w:lang w:eastAsia="lt-LT"/>
              </w:rPr>
              <w:t xml:space="preserve">. </w:t>
            </w:r>
            <w:r w:rsidR="00427D16">
              <w:rPr>
                <w:sz w:val="24"/>
                <w:szCs w:val="24"/>
                <w:lang w:eastAsia="lt-LT"/>
              </w:rPr>
              <w:t xml:space="preserve"> </w:t>
            </w:r>
          </w:p>
          <w:p w14:paraId="63837A50" w14:textId="2F0F7904" w:rsidR="0072279C" w:rsidRPr="00EE350C" w:rsidRDefault="00E72EDF" w:rsidP="00427D16">
            <w:pPr>
              <w:overflowPunct/>
              <w:autoSpaceDE/>
              <w:autoSpaceDN/>
              <w:adjustRightInd/>
              <w:jc w:val="both"/>
              <w:textAlignment w:val="auto"/>
              <w:rPr>
                <w:sz w:val="24"/>
                <w:szCs w:val="24"/>
                <w:lang w:eastAsia="lt-LT"/>
              </w:rPr>
            </w:pPr>
            <w:r w:rsidRPr="00E72EDF">
              <w:rPr>
                <w:sz w:val="24"/>
                <w:szCs w:val="24"/>
                <w:lang w:eastAsia="lt-LT"/>
              </w:rPr>
              <w:t xml:space="preserve">Informaciją dėl nekilnojamojo turto pardavimo sąlygų, aukciono vykdymo ir sutarčių projektų teikia Biržų rajono savivaldybės administracijos Strateginio planavimo ir turto valdymo skyriaus vyriausioji specialistė Daina Kolomakienė, Vytauto g. 38, Biržai, 319 kabinetas, tel. </w:t>
            </w:r>
            <w:r w:rsidR="00EE3AD4">
              <w:rPr>
                <w:sz w:val="24"/>
                <w:szCs w:val="24"/>
                <w:lang w:eastAsia="lt-LT"/>
              </w:rPr>
              <w:t>+370</w:t>
            </w:r>
            <w:r w:rsidRPr="00E72EDF">
              <w:rPr>
                <w:sz w:val="24"/>
                <w:szCs w:val="24"/>
                <w:lang w:eastAsia="lt-LT"/>
              </w:rPr>
              <w:t xml:space="preserve"> 682 53930, el. p</w:t>
            </w:r>
            <w:r w:rsidR="00427D16">
              <w:rPr>
                <w:sz w:val="24"/>
                <w:szCs w:val="24"/>
                <w:lang w:eastAsia="lt-LT"/>
              </w:rPr>
              <w:t xml:space="preserve">. </w:t>
            </w:r>
            <w:hyperlink r:id="rId14" w:history="1">
              <w:r w:rsidR="009D1D96" w:rsidRPr="00EE614C">
                <w:rPr>
                  <w:rStyle w:val="Hipersaitas"/>
                  <w:sz w:val="24"/>
                  <w:szCs w:val="24"/>
                  <w:lang w:eastAsia="lt-LT"/>
                </w:rPr>
                <w:t>daina.kolomakiene@birzai.lt</w:t>
              </w:r>
            </w:hyperlink>
            <w:r w:rsidR="00427D16">
              <w:rPr>
                <w:sz w:val="24"/>
                <w:szCs w:val="24"/>
                <w:lang w:eastAsia="lt-LT"/>
              </w:rPr>
              <w:t>.</w:t>
            </w:r>
            <w:r w:rsidR="009D1D96">
              <w:rPr>
                <w:sz w:val="24"/>
                <w:szCs w:val="24"/>
                <w:lang w:eastAsia="lt-LT"/>
              </w:rPr>
              <w:t xml:space="preserve"> </w:t>
            </w:r>
            <w:r w:rsidR="00427D16">
              <w:rPr>
                <w:sz w:val="24"/>
                <w:szCs w:val="24"/>
                <w:lang w:eastAsia="lt-LT"/>
              </w:rPr>
              <w:t xml:space="preserve"> </w:t>
            </w:r>
          </w:p>
        </w:tc>
      </w:tr>
    </w:tbl>
    <w:p w14:paraId="63837A52" w14:textId="77777777" w:rsidR="007E2891" w:rsidRDefault="007E2891" w:rsidP="0072279C">
      <w:pPr>
        <w:pStyle w:val="Antrats"/>
        <w:tabs>
          <w:tab w:val="left" w:pos="1296"/>
        </w:tabs>
        <w:ind w:hanging="588"/>
        <w:rPr>
          <w:sz w:val="24"/>
          <w:szCs w:val="24"/>
        </w:rPr>
      </w:pPr>
    </w:p>
    <w:p w14:paraId="5AD7A805" w14:textId="77777777" w:rsidR="00BE098C" w:rsidRPr="00EE350C" w:rsidRDefault="00BE098C" w:rsidP="0072279C">
      <w:pPr>
        <w:pStyle w:val="Antrats"/>
        <w:tabs>
          <w:tab w:val="left" w:pos="1296"/>
        </w:tabs>
        <w:ind w:hanging="588"/>
        <w:rPr>
          <w:sz w:val="24"/>
          <w:szCs w:val="24"/>
        </w:rPr>
      </w:pPr>
    </w:p>
    <w:p w14:paraId="63837A53" w14:textId="77777777" w:rsidR="007E2891" w:rsidRPr="00EE350C" w:rsidRDefault="007E2891" w:rsidP="007E2891">
      <w:pPr>
        <w:overflowPunct/>
        <w:autoSpaceDE/>
        <w:autoSpaceDN/>
        <w:adjustRightInd/>
        <w:jc w:val="center"/>
        <w:textAlignment w:val="auto"/>
        <w:rPr>
          <w:sz w:val="24"/>
          <w:szCs w:val="24"/>
        </w:rPr>
      </w:pPr>
      <w:r w:rsidRPr="00EE350C">
        <w:rPr>
          <w:sz w:val="24"/>
          <w:szCs w:val="24"/>
        </w:rPr>
        <w:t>___________________</w:t>
      </w:r>
    </w:p>
    <w:p w14:paraId="63837A54" w14:textId="77777777" w:rsidR="00C12EED" w:rsidRPr="00EE350C" w:rsidRDefault="00C12EED" w:rsidP="007E2891">
      <w:pPr>
        <w:rPr>
          <w:sz w:val="24"/>
          <w:szCs w:val="24"/>
        </w:rPr>
      </w:pPr>
    </w:p>
    <w:sectPr w:rsidR="00C12EED" w:rsidRPr="00EE350C" w:rsidSect="00E94C09">
      <w:pgSz w:w="16838" w:h="11906" w:orient="landscape"/>
      <w:pgMar w:top="1622" w:right="432" w:bottom="58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7B18" w14:textId="77777777" w:rsidR="00625539" w:rsidRDefault="00625539">
      <w:r>
        <w:separator/>
      </w:r>
    </w:p>
  </w:endnote>
  <w:endnote w:type="continuationSeparator" w:id="0">
    <w:p w14:paraId="5DDE132E" w14:textId="77777777" w:rsidR="00625539" w:rsidRDefault="0062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203F" w14:textId="77777777" w:rsidR="00625539" w:rsidRDefault="00625539">
      <w:r>
        <w:separator/>
      </w:r>
    </w:p>
  </w:footnote>
  <w:footnote w:type="continuationSeparator" w:id="0">
    <w:p w14:paraId="597E35C5" w14:textId="77777777" w:rsidR="00625539" w:rsidRDefault="0062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A5B" w14:textId="77777777" w:rsidR="00CF774E" w:rsidRDefault="00CF77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3837A5C" w14:textId="77777777" w:rsidR="00CF774E" w:rsidRDefault="00CF774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A5D" w14:textId="77777777" w:rsidR="00CF774E" w:rsidRDefault="00CF774E">
    <w:pPr>
      <w:pStyle w:val="Antrats"/>
      <w:jc w:val="center"/>
    </w:pPr>
    <w:r>
      <w:fldChar w:fldCharType="begin"/>
    </w:r>
    <w:r>
      <w:instrText>PAGE   \* MERGEFORMAT</w:instrText>
    </w:r>
    <w:r>
      <w:fldChar w:fldCharType="separate"/>
    </w:r>
    <w:r w:rsidR="00DB4C71">
      <w:rPr>
        <w:noProof/>
      </w:rPr>
      <w:t>3</w:t>
    </w:r>
    <w:r>
      <w:fldChar w:fldCharType="end"/>
    </w:r>
  </w:p>
  <w:p w14:paraId="63837A5E" w14:textId="77777777" w:rsidR="00CF774E" w:rsidRDefault="00CF77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051"/>
    <w:multiLevelType w:val="hybridMultilevel"/>
    <w:tmpl w:val="4928DE9E"/>
    <w:lvl w:ilvl="0" w:tplc="5946699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1CC03462"/>
    <w:multiLevelType w:val="multilevel"/>
    <w:tmpl w:val="AED82BD8"/>
    <w:lvl w:ilvl="0">
      <w:start w:val="2007"/>
      <w:numFmt w:val="decimal"/>
      <w:lvlText w:val="%1"/>
      <w:lvlJc w:val="left"/>
      <w:pPr>
        <w:tabs>
          <w:tab w:val="num" w:pos="5040"/>
        </w:tabs>
        <w:ind w:left="5040" w:hanging="5040"/>
      </w:pPr>
      <w:rPr>
        <w:rFonts w:hint="default"/>
      </w:rPr>
    </w:lvl>
    <w:lvl w:ilvl="1">
      <w:start w:val="2"/>
      <w:numFmt w:val="decimalZero"/>
      <w:lvlText w:val="%1-%2"/>
      <w:lvlJc w:val="left"/>
      <w:pPr>
        <w:tabs>
          <w:tab w:val="num" w:pos="5040"/>
        </w:tabs>
        <w:ind w:left="5040" w:hanging="5040"/>
      </w:pPr>
      <w:rPr>
        <w:rFonts w:hint="default"/>
      </w:rPr>
    </w:lvl>
    <w:lvl w:ilvl="2">
      <w:start w:val="27"/>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2" w15:restartNumberingAfterBreak="0">
    <w:nsid w:val="2BE47D27"/>
    <w:multiLevelType w:val="hybridMultilevel"/>
    <w:tmpl w:val="3140EBA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0302D"/>
    <w:multiLevelType w:val="multilevel"/>
    <w:tmpl w:val="E142618C"/>
    <w:lvl w:ilvl="0">
      <w:start w:val="2004"/>
      <w:numFmt w:val="decimal"/>
      <w:lvlText w:val="%1"/>
      <w:lvlJc w:val="left"/>
      <w:pPr>
        <w:tabs>
          <w:tab w:val="num" w:pos="5760"/>
        </w:tabs>
        <w:ind w:left="5760" w:hanging="5760"/>
      </w:pPr>
      <w:rPr>
        <w:rFonts w:hint="default"/>
      </w:rPr>
    </w:lvl>
    <w:lvl w:ilvl="1">
      <w:start w:val="8"/>
      <w:numFmt w:val="decimalZero"/>
      <w:lvlText w:val="%1-%2"/>
      <w:lvlJc w:val="left"/>
      <w:pPr>
        <w:tabs>
          <w:tab w:val="num" w:pos="5760"/>
        </w:tabs>
        <w:ind w:left="5760" w:hanging="5760"/>
      </w:pPr>
      <w:rPr>
        <w:rFonts w:hint="default"/>
      </w:rPr>
    </w:lvl>
    <w:lvl w:ilvl="2">
      <w:start w:val="17"/>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4" w15:restartNumberingAfterBreak="0">
    <w:nsid w:val="47D6234A"/>
    <w:multiLevelType w:val="singleLevel"/>
    <w:tmpl w:val="04A221E6"/>
    <w:lvl w:ilvl="0">
      <w:start w:val="1"/>
      <w:numFmt w:val="decimal"/>
      <w:lvlText w:val="%1."/>
      <w:lvlJc w:val="left"/>
      <w:pPr>
        <w:tabs>
          <w:tab w:val="num" w:pos="1080"/>
        </w:tabs>
        <w:ind w:left="1080" w:hanging="360"/>
      </w:pPr>
      <w:rPr>
        <w:rFonts w:hint="default"/>
      </w:rPr>
    </w:lvl>
  </w:abstractNum>
  <w:abstractNum w:abstractNumId="5" w15:restartNumberingAfterBreak="0">
    <w:nsid w:val="5EB108C9"/>
    <w:multiLevelType w:val="singleLevel"/>
    <w:tmpl w:val="04A221E6"/>
    <w:lvl w:ilvl="0">
      <w:start w:val="1"/>
      <w:numFmt w:val="decimal"/>
      <w:lvlText w:val="%1."/>
      <w:lvlJc w:val="left"/>
      <w:pPr>
        <w:tabs>
          <w:tab w:val="num" w:pos="1080"/>
        </w:tabs>
        <w:ind w:left="1080" w:hanging="360"/>
      </w:pPr>
      <w:rPr>
        <w:rFonts w:hint="default"/>
      </w:rPr>
    </w:lvl>
  </w:abstractNum>
  <w:abstractNum w:abstractNumId="6" w15:restartNumberingAfterBreak="0">
    <w:nsid w:val="6AAA5CFE"/>
    <w:multiLevelType w:val="singleLevel"/>
    <w:tmpl w:val="04A221E6"/>
    <w:lvl w:ilvl="0">
      <w:start w:val="1"/>
      <w:numFmt w:val="decimal"/>
      <w:lvlText w:val="%1."/>
      <w:lvlJc w:val="left"/>
      <w:pPr>
        <w:tabs>
          <w:tab w:val="num" w:pos="1080"/>
        </w:tabs>
        <w:ind w:left="1080" w:hanging="360"/>
      </w:pPr>
      <w:rPr>
        <w:rFonts w:hint="default"/>
      </w:rPr>
    </w:lvl>
  </w:abstractNum>
  <w:abstractNum w:abstractNumId="7" w15:restartNumberingAfterBreak="0">
    <w:nsid w:val="735C59BB"/>
    <w:multiLevelType w:val="hybridMultilevel"/>
    <w:tmpl w:val="2A50A32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D533DF6"/>
    <w:multiLevelType w:val="hybridMultilevel"/>
    <w:tmpl w:val="B406EFC6"/>
    <w:lvl w:ilvl="0" w:tplc="3F3C6C3C">
      <w:start w:val="1"/>
      <w:numFmt w:val="decimal"/>
      <w:lvlText w:val="%1."/>
      <w:lvlJc w:val="left"/>
      <w:pPr>
        <w:tabs>
          <w:tab w:val="num" w:pos="1755"/>
        </w:tabs>
        <w:ind w:left="1755" w:hanging="103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7F035A50"/>
    <w:multiLevelType w:val="hybridMultilevel"/>
    <w:tmpl w:val="02AAA53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73457097">
    <w:abstractNumId w:val="4"/>
  </w:num>
  <w:num w:numId="2" w16cid:durableId="1242107133">
    <w:abstractNumId w:val="5"/>
  </w:num>
  <w:num w:numId="3" w16cid:durableId="194466613">
    <w:abstractNumId w:val="6"/>
  </w:num>
  <w:num w:numId="4" w16cid:durableId="1193804301">
    <w:abstractNumId w:val="2"/>
  </w:num>
  <w:num w:numId="5" w16cid:durableId="1422601683">
    <w:abstractNumId w:val="9"/>
  </w:num>
  <w:num w:numId="6" w16cid:durableId="543448098">
    <w:abstractNumId w:val="7"/>
  </w:num>
  <w:num w:numId="7" w16cid:durableId="1508640277">
    <w:abstractNumId w:val="3"/>
  </w:num>
  <w:num w:numId="8" w16cid:durableId="377509786">
    <w:abstractNumId w:val="8"/>
  </w:num>
  <w:num w:numId="9" w16cid:durableId="714541809">
    <w:abstractNumId w:val="0"/>
  </w:num>
  <w:num w:numId="10" w16cid:durableId="48139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396"/>
  <w:drawingGridHorizontalSpacing w:val="257"/>
  <w:drawingGridVerticalSpacing w:val="34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E0"/>
    <w:rsid w:val="00000631"/>
    <w:rsid w:val="000323E9"/>
    <w:rsid w:val="0003374D"/>
    <w:rsid w:val="00036FA4"/>
    <w:rsid w:val="00037072"/>
    <w:rsid w:val="00050D6B"/>
    <w:rsid w:val="0005234B"/>
    <w:rsid w:val="000544A8"/>
    <w:rsid w:val="00057741"/>
    <w:rsid w:val="00061D55"/>
    <w:rsid w:val="00062929"/>
    <w:rsid w:val="00062D7B"/>
    <w:rsid w:val="000716A0"/>
    <w:rsid w:val="000738CD"/>
    <w:rsid w:val="000C0522"/>
    <w:rsid w:val="000C7AD4"/>
    <w:rsid w:val="000E3C88"/>
    <w:rsid w:val="000E4FB5"/>
    <w:rsid w:val="000F5207"/>
    <w:rsid w:val="00103E22"/>
    <w:rsid w:val="00117DF3"/>
    <w:rsid w:val="001224E9"/>
    <w:rsid w:val="00130101"/>
    <w:rsid w:val="00133FCC"/>
    <w:rsid w:val="0013497D"/>
    <w:rsid w:val="0014120E"/>
    <w:rsid w:val="001546D6"/>
    <w:rsid w:val="00154FA3"/>
    <w:rsid w:val="00167787"/>
    <w:rsid w:val="00183088"/>
    <w:rsid w:val="00187008"/>
    <w:rsid w:val="001A0809"/>
    <w:rsid w:val="001A2527"/>
    <w:rsid w:val="001A3F76"/>
    <w:rsid w:val="001B7426"/>
    <w:rsid w:val="001B7902"/>
    <w:rsid w:val="001E3CA5"/>
    <w:rsid w:val="001E58E6"/>
    <w:rsid w:val="001E663C"/>
    <w:rsid w:val="001E79C1"/>
    <w:rsid w:val="00202A8E"/>
    <w:rsid w:val="00205CA3"/>
    <w:rsid w:val="002062BC"/>
    <w:rsid w:val="002101A9"/>
    <w:rsid w:val="00225310"/>
    <w:rsid w:val="00225C49"/>
    <w:rsid w:val="00235923"/>
    <w:rsid w:val="00235BBD"/>
    <w:rsid w:val="002562C8"/>
    <w:rsid w:val="0026149F"/>
    <w:rsid w:val="00266039"/>
    <w:rsid w:val="00267B87"/>
    <w:rsid w:val="00291AF1"/>
    <w:rsid w:val="002A5ABE"/>
    <w:rsid w:val="002B0FC7"/>
    <w:rsid w:val="002B58DB"/>
    <w:rsid w:val="002C0C92"/>
    <w:rsid w:val="002C3682"/>
    <w:rsid w:val="002D0127"/>
    <w:rsid w:val="002D1158"/>
    <w:rsid w:val="00302D69"/>
    <w:rsid w:val="003048DC"/>
    <w:rsid w:val="0030655F"/>
    <w:rsid w:val="0032474B"/>
    <w:rsid w:val="00340E6C"/>
    <w:rsid w:val="00344D75"/>
    <w:rsid w:val="00347385"/>
    <w:rsid w:val="00352080"/>
    <w:rsid w:val="0035309A"/>
    <w:rsid w:val="003745A0"/>
    <w:rsid w:val="00381818"/>
    <w:rsid w:val="00397811"/>
    <w:rsid w:val="003A53CA"/>
    <w:rsid w:val="003B0670"/>
    <w:rsid w:val="003B4F6E"/>
    <w:rsid w:val="003B55EC"/>
    <w:rsid w:val="003C22C6"/>
    <w:rsid w:val="003C3972"/>
    <w:rsid w:val="003C4D61"/>
    <w:rsid w:val="003C6AA1"/>
    <w:rsid w:val="003D4498"/>
    <w:rsid w:val="003D6084"/>
    <w:rsid w:val="003D794E"/>
    <w:rsid w:val="003F4A89"/>
    <w:rsid w:val="003F6BDC"/>
    <w:rsid w:val="004009D2"/>
    <w:rsid w:val="00401F69"/>
    <w:rsid w:val="00406091"/>
    <w:rsid w:val="00414393"/>
    <w:rsid w:val="004144BB"/>
    <w:rsid w:val="0042041A"/>
    <w:rsid w:val="00427D16"/>
    <w:rsid w:val="00450C7E"/>
    <w:rsid w:val="00452538"/>
    <w:rsid w:val="00453C05"/>
    <w:rsid w:val="00455B70"/>
    <w:rsid w:val="00461B0E"/>
    <w:rsid w:val="00473386"/>
    <w:rsid w:val="00481523"/>
    <w:rsid w:val="004A3614"/>
    <w:rsid w:val="004B4108"/>
    <w:rsid w:val="004D213E"/>
    <w:rsid w:val="004D3D14"/>
    <w:rsid w:val="004E1853"/>
    <w:rsid w:val="004E1B46"/>
    <w:rsid w:val="004E3ECE"/>
    <w:rsid w:val="004E4616"/>
    <w:rsid w:val="004E5B0C"/>
    <w:rsid w:val="004F0BB1"/>
    <w:rsid w:val="004F617C"/>
    <w:rsid w:val="005062C7"/>
    <w:rsid w:val="005145D9"/>
    <w:rsid w:val="00516AC3"/>
    <w:rsid w:val="005218AC"/>
    <w:rsid w:val="00521C0C"/>
    <w:rsid w:val="005236F4"/>
    <w:rsid w:val="005254A1"/>
    <w:rsid w:val="00551801"/>
    <w:rsid w:val="00560487"/>
    <w:rsid w:val="005665AA"/>
    <w:rsid w:val="0057232E"/>
    <w:rsid w:val="00580107"/>
    <w:rsid w:val="00594FAE"/>
    <w:rsid w:val="0059522C"/>
    <w:rsid w:val="005B1FC1"/>
    <w:rsid w:val="005B291C"/>
    <w:rsid w:val="005C472A"/>
    <w:rsid w:val="005F3770"/>
    <w:rsid w:val="006015F6"/>
    <w:rsid w:val="006227DF"/>
    <w:rsid w:val="00625539"/>
    <w:rsid w:val="006269F4"/>
    <w:rsid w:val="006346B8"/>
    <w:rsid w:val="0063689E"/>
    <w:rsid w:val="00641CF1"/>
    <w:rsid w:val="006425A7"/>
    <w:rsid w:val="00642651"/>
    <w:rsid w:val="00652C86"/>
    <w:rsid w:val="0065528D"/>
    <w:rsid w:val="006664E3"/>
    <w:rsid w:val="00667299"/>
    <w:rsid w:val="00673040"/>
    <w:rsid w:val="00674CC5"/>
    <w:rsid w:val="00683EAB"/>
    <w:rsid w:val="0069049A"/>
    <w:rsid w:val="00690537"/>
    <w:rsid w:val="006A3190"/>
    <w:rsid w:val="006B7468"/>
    <w:rsid w:val="006B7DAC"/>
    <w:rsid w:val="006C620E"/>
    <w:rsid w:val="006C7496"/>
    <w:rsid w:val="006D17D6"/>
    <w:rsid w:val="006F3467"/>
    <w:rsid w:val="00716917"/>
    <w:rsid w:val="0072279C"/>
    <w:rsid w:val="0072591E"/>
    <w:rsid w:val="00727B80"/>
    <w:rsid w:val="00737285"/>
    <w:rsid w:val="007614E0"/>
    <w:rsid w:val="007624B4"/>
    <w:rsid w:val="00766C0F"/>
    <w:rsid w:val="0077243A"/>
    <w:rsid w:val="00772EA6"/>
    <w:rsid w:val="00777502"/>
    <w:rsid w:val="007A31DA"/>
    <w:rsid w:val="007B3F69"/>
    <w:rsid w:val="007C1D87"/>
    <w:rsid w:val="007E2891"/>
    <w:rsid w:val="007E7E4D"/>
    <w:rsid w:val="007F7D1E"/>
    <w:rsid w:val="00814DFA"/>
    <w:rsid w:val="00820F5D"/>
    <w:rsid w:val="00821710"/>
    <w:rsid w:val="008258B8"/>
    <w:rsid w:val="00827692"/>
    <w:rsid w:val="00844B84"/>
    <w:rsid w:val="00847400"/>
    <w:rsid w:val="00847839"/>
    <w:rsid w:val="008554E0"/>
    <w:rsid w:val="00863F15"/>
    <w:rsid w:val="008661C3"/>
    <w:rsid w:val="0087358C"/>
    <w:rsid w:val="008768A8"/>
    <w:rsid w:val="00883935"/>
    <w:rsid w:val="008A15E9"/>
    <w:rsid w:val="008A1A25"/>
    <w:rsid w:val="008A2EA8"/>
    <w:rsid w:val="008C7610"/>
    <w:rsid w:val="008D0E5B"/>
    <w:rsid w:val="008E488E"/>
    <w:rsid w:val="008F1DAB"/>
    <w:rsid w:val="00902EBE"/>
    <w:rsid w:val="00906065"/>
    <w:rsid w:val="00910E0B"/>
    <w:rsid w:val="00934B7A"/>
    <w:rsid w:val="0093622C"/>
    <w:rsid w:val="00937884"/>
    <w:rsid w:val="00941FE1"/>
    <w:rsid w:val="00942D2E"/>
    <w:rsid w:val="00946178"/>
    <w:rsid w:val="00946D1A"/>
    <w:rsid w:val="00953FCA"/>
    <w:rsid w:val="0095761D"/>
    <w:rsid w:val="009576C8"/>
    <w:rsid w:val="009579DE"/>
    <w:rsid w:val="00965C84"/>
    <w:rsid w:val="00966E5A"/>
    <w:rsid w:val="00973A62"/>
    <w:rsid w:val="00982FE2"/>
    <w:rsid w:val="00991D4B"/>
    <w:rsid w:val="00992154"/>
    <w:rsid w:val="009932F3"/>
    <w:rsid w:val="00995EAE"/>
    <w:rsid w:val="00997336"/>
    <w:rsid w:val="009B0472"/>
    <w:rsid w:val="009B4098"/>
    <w:rsid w:val="009B42B9"/>
    <w:rsid w:val="009C4487"/>
    <w:rsid w:val="009D1D96"/>
    <w:rsid w:val="009D7A04"/>
    <w:rsid w:val="009E0627"/>
    <w:rsid w:val="009F58F8"/>
    <w:rsid w:val="00A0223F"/>
    <w:rsid w:val="00A048E0"/>
    <w:rsid w:val="00A15533"/>
    <w:rsid w:val="00A223D8"/>
    <w:rsid w:val="00A23432"/>
    <w:rsid w:val="00A23D4C"/>
    <w:rsid w:val="00A37419"/>
    <w:rsid w:val="00A43208"/>
    <w:rsid w:val="00A451D2"/>
    <w:rsid w:val="00A45873"/>
    <w:rsid w:val="00A52B8F"/>
    <w:rsid w:val="00A53547"/>
    <w:rsid w:val="00A66FC2"/>
    <w:rsid w:val="00A71DD1"/>
    <w:rsid w:val="00A82811"/>
    <w:rsid w:val="00A84750"/>
    <w:rsid w:val="00A86360"/>
    <w:rsid w:val="00A86429"/>
    <w:rsid w:val="00A90353"/>
    <w:rsid w:val="00A9116A"/>
    <w:rsid w:val="00A9240F"/>
    <w:rsid w:val="00A9274C"/>
    <w:rsid w:val="00A9709E"/>
    <w:rsid w:val="00AA427B"/>
    <w:rsid w:val="00AC4ECE"/>
    <w:rsid w:val="00AE060D"/>
    <w:rsid w:val="00AE7C80"/>
    <w:rsid w:val="00AF4D78"/>
    <w:rsid w:val="00B01168"/>
    <w:rsid w:val="00B0329A"/>
    <w:rsid w:val="00B03B42"/>
    <w:rsid w:val="00B0597E"/>
    <w:rsid w:val="00B108CA"/>
    <w:rsid w:val="00B141DD"/>
    <w:rsid w:val="00B25225"/>
    <w:rsid w:val="00B30BC1"/>
    <w:rsid w:val="00B31825"/>
    <w:rsid w:val="00B3472E"/>
    <w:rsid w:val="00B376C8"/>
    <w:rsid w:val="00B44C4F"/>
    <w:rsid w:val="00B81D96"/>
    <w:rsid w:val="00BB75D4"/>
    <w:rsid w:val="00BC20FC"/>
    <w:rsid w:val="00BC4F38"/>
    <w:rsid w:val="00BE098C"/>
    <w:rsid w:val="00BF5F5E"/>
    <w:rsid w:val="00C02959"/>
    <w:rsid w:val="00C12EED"/>
    <w:rsid w:val="00C17605"/>
    <w:rsid w:val="00C24302"/>
    <w:rsid w:val="00C31A34"/>
    <w:rsid w:val="00C35F8A"/>
    <w:rsid w:val="00C37B0E"/>
    <w:rsid w:val="00C462DA"/>
    <w:rsid w:val="00C5393D"/>
    <w:rsid w:val="00C56D3C"/>
    <w:rsid w:val="00C84004"/>
    <w:rsid w:val="00C86DD6"/>
    <w:rsid w:val="00C87945"/>
    <w:rsid w:val="00C90384"/>
    <w:rsid w:val="00C947DA"/>
    <w:rsid w:val="00C95A2E"/>
    <w:rsid w:val="00C96119"/>
    <w:rsid w:val="00C96B7C"/>
    <w:rsid w:val="00CA713C"/>
    <w:rsid w:val="00CD1BE8"/>
    <w:rsid w:val="00CE00D2"/>
    <w:rsid w:val="00CE7739"/>
    <w:rsid w:val="00CF6930"/>
    <w:rsid w:val="00CF774E"/>
    <w:rsid w:val="00D0225E"/>
    <w:rsid w:val="00D02D39"/>
    <w:rsid w:val="00D104EE"/>
    <w:rsid w:val="00D20262"/>
    <w:rsid w:val="00D24234"/>
    <w:rsid w:val="00D24966"/>
    <w:rsid w:val="00D360B9"/>
    <w:rsid w:val="00D52956"/>
    <w:rsid w:val="00D6051F"/>
    <w:rsid w:val="00D804E8"/>
    <w:rsid w:val="00D87BC1"/>
    <w:rsid w:val="00D958EF"/>
    <w:rsid w:val="00DA1D49"/>
    <w:rsid w:val="00DA58AE"/>
    <w:rsid w:val="00DA6B1D"/>
    <w:rsid w:val="00DB4C71"/>
    <w:rsid w:val="00DC3755"/>
    <w:rsid w:val="00DC42E0"/>
    <w:rsid w:val="00DC7407"/>
    <w:rsid w:val="00DD4F1E"/>
    <w:rsid w:val="00DD6449"/>
    <w:rsid w:val="00DD64FA"/>
    <w:rsid w:val="00DE1CC5"/>
    <w:rsid w:val="00DE4845"/>
    <w:rsid w:val="00DE5936"/>
    <w:rsid w:val="00DE6745"/>
    <w:rsid w:val="00DF39F3"/>
    <w:rsid w:val="00E02A59"/>
    <w:rsid w:val="00E075EC"/>
    <w:rsid w:val="00E25B0C"/>
    <w:rsid w:val="00E2709F"/>
    <w:rsid w:val="00E35173"/>
    <w:rsid w:val="00E431EE"/>
    <w:rsid w:val="00E505BA"/>
    <w:rsid w:val="00E72EDF"/>
    <w:rsid w:val="00E80B22"/>
    <w:rsid w:val="00E83AB0"/>
    <w:rsid w:val="00E857D2"/>
    <w:rsid w:val="00E86B65"/>
    <w:rsid w:val="00E933E4"/>
    <w:rsid w:val="00E93F83"/>
    <w:rsid w:val="00E94C09"/>
    <w:rsid w:val="00EA1C41"/>
    <w:rsid w:val="00EA2208"/>
    <w:rsid w:val="00EA7E4B"/>
    <w:rsid w:val="00EB3608"/>
    <w:rsid w:val="00EB6930"/>
    <w:rsid w:val="00EB7C0C"/>
    <w:rsid w:val="00EC3AAE"/>
    <w:rsid w:val="00ED2A26"/>
    <w:rsid w:val="00ED5594"/>
    <w:rsid w:val="00ED7CA5"/>
    <w:rsid w:val="00EE350C"/>
    <w:rsid w:val="00EE3AD4"/>
    <w:rsid w:val="00EE3D6B"/>
    <w:rsid w:val="00EE43C8"/>
    <w:rsid w:val="00EF5BCE"/>
    <w:rsid w:val="00EF78FA"/>
    <w:rsid w:val="00EF7B0C"/>
    <w:rsid w:val="00F21BC8"/>
    <w:rsid w:val="00F24FAF"/>
    <w:rsid w:val="00F26EDC"/>
    <w:rsid w:val="00F46336"/>
    <w:rsid w:val="00F50A9B"/>
    <w:rsid w:val="00F51DDA"/>
    <w:rsid w:val="00F72C55"/>
    <w:rsid w:val="00F750A3"/>
    <w:rsid w:val="00F87DEA"/>
    <w:rsid w:val="00F87FC3"/>
    <w:rsid w:val="00FA6991"/>
    <w:rsid w:val="00FA7512"/>
    <w:rsid w:val="00FB6E18"/>
    <w:rsid w:val="00FC53C3"/>
    <w:rsid w:val="00FE57F7"/>
    <w:rsid w:val="00FF41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379D6"/>
  <w15:chartTrackingRefBased/>
  <w15:docId w15:val="{B64D9427-9687-46BE-B9D0-23A0FF67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72EDF"/>
    <w:pPr>
      <w:overflowPunct w:val="0"/>
      <w:autoSpaceDE w:val="0"/>
      <w:autoSpaceDN w:val="0"/>
      <w:adjustRightInd w:val="0"/>
      <w:textAlignment w:val="baseline"/>
    </w:pPr>
    <w:rPr>
      <w:sz w:val="26"/>
      <w:lang w:eastAsia="en-US"/>
    </w:rPr>
  </w:style>
  <w:style w:type="paragraph" w:styleId="Antrat1">
    <w:name w:val="heading 1"/>
    <w:basedOn w:val="prastasis"/>
    <w:next w:val="prastasis"/>
    <w:qFormat/>
    <w:pPr>
      <w:keepNext/>
      <w:spacing w:before="240" w:after="60"/>
      <w:outlineLvl w:val="0"/>
    </w:pPr>
    <w:rPr>
      <w:rFonts w:ascii="Arial" w:hAnsi="Arial"/>
      <w:b/>
      <w:kern w:val="28"/>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link w:val="Antrat3Diagrama"/>
    <w:qFormat/>
    <w:pPr>
      <w:keepNext/>
      <w:jc w:val="center"/>
      <w:outlineLvl w:val="2"/>
    </w:pPr>
    <w:rPr>
      <w:b/>
      <w:bCs/>
      <w:sz w:val="27"/>
    </w:rPr>
  </w:style>
  <w:style w:type="paragraph" w:styleId="Antrat4">
    <w:name w:val="heading 4"/>
    <w:basedOn w:val="prastasis"/>
    <w:next w:val="prastasis"/>
    <w:link w:val="Antrat4Diagrama"/>
    <w:qFormat/>
    <w:pPr>
      <w:keepNext/>
      <w:jc w:val="center"/>
      <w:outlineLvl w:val="3"/>
    </w:pPr>
    <w:rPr>
      <w:b/>
      <w:bCs/>
    </w:rPr>
  </w:style>
  <w:style w:type="paragraph" w:styleId="Antrat5">
    <w:name w:val="heading 5"/>
    <w:basedOn w:val="prastasis"/>
    <w:next w:val="prastasis"/>
    <w:qFormat/>
    <w:pPr>
      <w:keepNext/>
      <w:jc w:val="center"/>
      <w:outlineLvl w:val="4"/>
    </w:pPr>
    <w:rPr>
      <w:b/>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semiHidden/>
    <w:pPr>
      <w:tabs>
        <w:tab w:val="center" w:pos="4153"/>
        <w:tab w:val="right" w:pos="8306"/>
      </w:tabs>
    </w:pPr>
  </w:style>
  <w:style w:type="paragraph" w:customStyle="1" w:styleId="Debesliotekstas1">
    <w:name w:val="Debesėlio tekstas1"/>
    <w:basedOn w:val="prastasis"/>
    <w:semiHidden/>
    <w:rPr>
      <w:rFonts w:ascii="Tahoma" w:hAnsi="Tahoma" w:cs="Tahoma"/>
      <w:sz w:val="16"/>
      <w:szCs w:val="16"/>
    </w:rPr>
  </w:style>
  <w:style w:type="character" w:styleId="Puslapionumeris">
    <w:name w:val="page number"/>
    <w:basedOn w:val="Numatytasispastraiposriftas"/>
    <w:semiHidden/>
  </w:style>
  <w:style w:type="table" w:styleId="Lentelstinklelis">
    <w:name w:val="Table Grid"/>
    <w:basedOn w:val="prastojilentel"/>
    <w:uiPriority w:val="59"/>
    <w:rsid w:val="005518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EB6930"/>
    <w:rPr>
      <w:rFonts w:ascii="Tahoma" w:hAnsi="Tahoma" w:cs="Tahoma"/>
      <w:sz w:val="16"/>
      <w:szCs w:val="16"/>
    </w:rPr>
  </w:style>
  <w:style w:type="character" w:customStyle="1" w:styleId="DebesliotekstasDiagrama">
    <w:name w:val="Debesėlio tekstas Diagrama"/>
    <w:link w:val="Debesliotekstas"/>
    <w:rsid w:val="00C12EED"/>
    <w:rPr>
      <w:rFonts w:ascii="Tahoma" w:hAnsi="Tahoma" w:cs="Tahoma"/>
      <w:sz w:val="16"/>
      <w:szCs w:val="16"/>
      <w:lang w:eastAsia="en-US"/>
    </w:rPr>
  </w:style>
  <w:style w:type="character" w:styleId="Hipersaitas">
    <w:name w:val="Hyperlink"/>
    <w:uiPriority w:val="99"/>
    <w:unhideWhenUsed/>
    <w:rsid w:val="00C12EED"/>
    <w:rPr>
      <w:color w:val="0000FF"/>
      <w:u w:val="single"/>
    </w:rPr>
  </w:style>
  <w:style w:type="paragraph" w:styleId="prastasiniatinklio">
    <w:name w:val="Normal (Web)"/>
    <w:basedOn w:val="prastasis"/>
    <w:uiPriority w:val="99"/>
    <w:unhideWhenUsed/>
    <w:rsid w:val="00E2709F"/>
    <w:pPr>
      <w:overflowPunct/>
      <w:autoSpaceDE/>
      <w:autoSpaceDN/>
      <w:adjustRightInd/>
      <w:spacing w:before="100" w:beforeAutospacing="1" w:after="100" w:afterAutospacing="1"/>
      <w:textAlignment w:val="auto"/>
    </w:pPr>
    <w:rPr>
      <w:rFonts w:ascii="Arial" w:hAnsi="Arial" w:cs="Arial"/>
      <w:color w:val="000000"/>
      <w:sz w:val="18"/>
      <w:szCs w:val="18"/>
      <w:lang w:eastAsia="lt-LT"/>
    </w:rPr>
  </w:style>
  <w:style w:type="paragraph" w:customStyle="1" w:styleId="Betarp1">
    <w:name w:val="Be tarpų1"/>
    <w:qFormat/>
    <w:rsid w:val="00DA58AE"/>
    <w:rPr>
      <w:sz w:val="24"/>
      <w:szCs w:val="24"/>
    </w:rPr>
  </w:style>
  <w:style w:type="character" w:customStyle="1" w:styleId="AntratsDiagrama">
    <w:name w:val="Antraštės Diagrama"/>
    <w:link w:val="Antrats"/>
    <w:uiPriority w:val="99"/>
    <w:rsid w:val="003745A0"/>
    <w:rPr>
      <w:sz w:val="26"/>
      <w:lang w:eastAsia="en-US"/>
    </w:rPr>
  </w:style>
  <w:style w:type="character" w:customStyle="1" w:styleId="Antrat3Diagrama">
    <w:name w:val="Antraštė 3 Diagrama"/>
    <w:link w:val="Antrat3"/>
    <w:rsid w:val="001B7902"/>
    <w:rPr>
      <w:b/>
      <w:bCs/>
      <w:sz w:val="27"/>
      <w:lang w:eastAsia="en-US"/>
    </w:rPr>
  </w:style>
  <w:style w:type="character" w:customStyle="1" w:styleId="Antrat4Diagrama">
    <w:name w:val="Antraštė 4 Diagrama"/>
    <w:link w:val="Antrat4"/>
    <w:rsid w:val="001B7902"/>
    <w:rPr>
      <w:b/>
      <w:bC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2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roveja@birz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ina.kolomakiene@birzai.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daina.kolomakiene@birz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D04D-1E86-4CFD-BE89-59C7DC50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7598</Words>
  <Characters>4332</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lpstr>
    </vt:vector>
  </TitlesOfParts>
  <Company>Birzu rajono savivaldybe</Company>
  <LinksUpToDate>false</LinksUpToDate>
  <CharactersWithSpaces>11907</CharactersWithSpaces>
  <SharedDoc>false</SharedDoc>
  <HLinks>
    <vt:vector size="30" baseType="variant">
      <vt:variant>
        <vt:i4>2359387</vt:i4>
      </vt:variant>
      <vt:variant>
        <vt:i4>12</vt:i4>
      </vt:variant>
      <vt:variant>
        <vt:i4>0</vt:i4>
      </vt:variant>
      <vt:variant>
        <vt:i4>5</vt:i4>
      </vt:variant>
      <vt:variant>
        <vt:lpwstr>mailto:daina.kolomakiene@birzai.lt</vt:lpwstr>
      </vt:variant>
      <vt:variant>
        <vt:lpwstr/>
      </vt:variant>
      <vt:variant>
        <vt:i4>70</vt:i4>
      </vt:variant>
      <vt:variant>
        <vt:i4>9</vt:i4>
      </vt:variant>
      <vt:variant>
        <vt:i4>0</vt:i4>
      </vt:variant>
      <vt:variant>
        <vt:i4>5</vt:i4>
      </vt:variant>
      <vt:variant>
        <vt:lpwstr>http://www.birzai.lt/</vt:lpwstr>
      </vt:variant>
      <vt:variant>
        <vt:lpwstr/>
      </vt:variant>
      <vt:variant>
        <vt:i4>4522095</vt:i4>
      </vt:variant>
      <vt:variant>
        <vt:i4>6</vt:i4>
      </vt:variant>
      <vt:variant>
        <vt:i4>0</vt:i4>
      </vt:variant>
      <vt:variant>
        <vt:i4>5</vt:i4>
      </vt:variant>
      <vt:variant>
        <vt:lpwstr>mailto:birzai@birzai.lt</vt:lpwstr>
      </vt:variant>
      <vt:variant>
        <vt:lpwstr/>
      </vt:variant>
      <vt:variant>
        <vt:i4>2359387</vt:i4>
      </vt:variant>
      <vt:variant>
        <vt:i4>3</vt:i4>
      </vt:variant>
      <vt:variant>
        <vt:i4>0</vt:i4>
      </vt:variant>
      <vt:variant>
        <vt:i4>5</vt:i4>
      </vt:variant>
      <vt:variant>
        <vt:lpwstr>mailto:daina.kolomakiene@birzai.lt</vt:lpwstr>
      </vt:variant>
      <vt:variant>
        <vt:lpwstr/>
      </vt:variant>
      <vt:variant>
        <vt:i4>24838267</vt:i4>
      </vt:variant>
      <vt:variant>
        <vt:i4>0</vt:i4>
      </vt:variant>
      <vt:variant>
        <vt:i4>0</vt:i4>
      </vt:variant>
      <vt:variant>
        <vt:i4>5</vt:i4>
      </vt:variant>
      <vt:variant>
        <vt:lpwstr>http://www.evaržytines.lt/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Daina Kolomakiene</cp:lastModifiedBy>
  <cp:revision>2</cp:revision>
  <cp:lastPrinted>2021-10-21T06:17:00Z</cp:lastPrinted>
  <dcterms:created xsi:type="dcterms:W3CDTF">2023-10-30T13:17:00Z</dcterms:created>
  <dcterms:modified xsi:type="dcterms:W3CDTF">2023-10-30T13:17:00Z</dcterms:modified>
</cp:coreProperties>
</file>