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404A2" w14:textId="77777777" w:rsidR="00803866" w:rsidRPr="00624160" w:rsidRDefault="00803866" w:rsidP="0062416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62416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I </w:t>
      </w:r>
      <w:proofErr w:type="spellStart"/>
      <w:r w:rsidRPr="0062416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like</w:t>
      </w:r>
      <w:proofErr w:type="spellEnd"/>
      <w:r w:rsidRPr="0062416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English: pirmokų nuotykiai spalio, lapkričio ir gruodžio mėnesiais</w:t>
      </w:r>
    </w:p>
    <w:p w14:paraId="7882B834" w14:textId="77777777" w:rsidR="00803866" w:rsidRPr="00803866" w:rsidRDefault="00803866" w:rsidP="006241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03866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Spalvingas anglų kalbos pasaulis</w:t>
      </w:r>
    </w:p>
    <w:p w14:paraId="49E19EBF" w14:textId="77777777" w:rsidR="00000000" w:rsidRDefault="00803866" w:rsidP="000114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0386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Spalio, lapkričio ir gruodžio mėnesiais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neformaliojo ugdymo veiklos „I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English“  pirmokai gilino savo anglų k. žinias., pasinėrė</w:t>
      </w:r>
      <w:r w:rsidRPr="0080386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 spalvingą ir įdomų kalbos pasaulį. Tęsdami praėjusių mėnesių temas – prisistatymą, skaičius, spalvas ir šeimą – pirmokai ne tik gilino savo žinias, bet ir aktyv</w:t>
      </w:r>
      <w:r w:rsidR="000D4A7D">
        <w:rPr>
          <w:rFonts w:ascii="Times New Roman" w:eastAsia="Times New Roman" w:hAnsi="Times New Roman" w:cs="Times New Roman"/>
          <w:sz w:val="24"/>
          <w:szCs w:val="24"/>
          <w:lang w:eastAsia="lt-LT"/>
        </w:rPr>
        <w:t>iai dalyvavo įvairiose veiklose</w:t>
      </w:r>
      <w:r w:rsidR="009643D4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6F93E8F7" w14:textId="77777777" w:rsidR="000D4A7D" w:rsidRDefault="000D4A7D" w:rsidP="00624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Spalio mėnesį pradėjome nuo įvairių žaidimų, kurių metu vaikai dar labiau susipažino vieni su kitais. Skaičių ir spalvų tema buvo plėtojama per dainas, žaidimus ir paprastas užduotis.</w:t>
      </w:r>
    </w:p>
    <w:p w14:paraId="185D34EF" w14:textId="77777777" w:rsidR="000D4A7D" w:rsidRDefault="000D4A7D" w:rsidP="00624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Lapkritį vaikai kūrė savo šeimos medžius, piešė šeimos portretus ir žaidė vaidmenis, įsikūnydami į skirtingus šeimos narius.</w:t>
      </w:r>
      <w:r w:rsidR="009643D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Taip pat buvo kalbama apie šeimas, kurios padėjo vaikams suprasti įvairių šeimų struktūras ir vertybes.</w:t>
      </w:r>
    </w:p>
    <w:p w14:paraId="4AC46933" w14:textId="77777777" w:rsidR="000D4A7D" w:rsidRDefault="000D4A7D" w:rsidP="00624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Nuo gruodžio vidurio vaikai mokėsi kalėdinių dainų, ruošė dovanėles ir dekoracijas.</w:t>
      </w:r>
    </w:p>
    <w:p w14:paraId="6C04A217" w14:textId="77777777" w:rsidR="000D4A7D" w:rsidRDefault="000D4A7D" w:rsidP="006241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Per šį laikotarpį vaikai išmoko </w:t>
      </w:r>
      <w:r w:rsidR="009643D4">
        <w:rPr>
          <w:rFonts w:ascii="Times New Roman" w:eastAsia="Times New Roman" w:hAnsi="Times New Roman" w:cs="Times New Roman"/>
          <w:sz w:val="24"/>
          <w:szCs w:val="24"/>
          <w:lang w:eastAsia="lt-LT"/>
        </w:rPr>
        <w:t>naujų žodžių susijusių su savimi, skaičiais, spalvomis, šeima, Kalėdomis. Drąsiau naudojo anglų kalbą bendraudami tarpusavyje ir su mokytoja.</w:t>
      </w:r>
    </w:p>
    <w:p w14:paraId="08CB4106" w14:textId="4DAF58CE" w:rsidR="00863F75" w:rsidRDefault="00624160" w:rsidP="000D4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BFFA528" wp14:editId="3E9182AE">
            <wp:extent cx="2819400" cy="2819400"/>
            <wp:effectExtent l="0" t="0" r="0" b="0"/>
            <wp:docPr id="12215664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9CA5662" wp14:editId="09B34CAF">
            <wp:extent cx="2845435" cy="2845435"/>
            <wp:effectExtent l="0" t="0" r="0" b="0"/>
            <wp:docPr id="90252696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781FF" w14:textId="12E47E74" w:rsidR="00624160" w:rsidRDefault="00624160" w:rsidP="000D4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43B4B7" wp14:editId="68A74483">
            <wp:extent cx="2838450" cy="2838450"/>
            <wp:effectExtent l="0" t="0" r="0" b="0"/>
            <wp:docPr id="9267719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4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</w:t>
      </w:r>
      <w:r w:rsidR="0001149F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3F8645" wp14:editId="64DF615E">
            <wp:extent cx="2847975" cy="2847975"/>
            <wp:effectExtent l="0" t="0" r="9525" b="9525"/>
            <wp:docPr id="68416415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A2F9C" w14:textId="77777777" w:rsidR="00863F75" w:rsidRPr="000D4A7D" w:rsidRDefault="00863F75" w:rsidP="0001149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Laisvoji mokytoja Regina Kubilienė</w:t>
      </w:r>
    </w:p>
    <w:sectPr w:rsidR="00863F75" w:rsidRPr="000D4A7D" w:rsidSect="0001149F"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866"/>
    <w:rsid w:val="0001149F"/>
    <w:rsid w:val="000D4A7D"/>
    <w:rsid w:val="00422AED"/>
    <w:rsid w:val="004E6959"/>
    <w:rsid w:val="00624160"/>
    <w:rsid w:val="00803866"/>
    <w:rsid w:val="00806B5E"/>
    <w:rsid w:val="00863F75"/>
    <w:rsid w:val="009643D4"/>
    <w:rsid w:val="00CC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19D2"/>
  <w15:chartTrackingRefBased/>
  <w15:docId w15:val="{22FE7C7C-3A80-4D31-B73A-39FC970E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03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</dc:creator>
  <cp:keywords/>
  <dc:description/>
  <cp:lastModifiedBy>Marijonas Nemanis</cp:lastModifiedBy>
  <cp:revision>4</cp:revision>
  <dcterms:created xsi:type="dcterms:W3CDTF">2024-12-31T07:26:00Z</dcterms:created>
  <dcterms:modified xsi:type="dcterms:W3CDTF">2024-12-31T07:34:00Z</dcterms:modified>
</cp:coreProperties>
</file>