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12"/>
        <w:tblW w:w="0" w:type="auto"/>
        <w:tblLook w:val="0000" w:firstRow="0" w:lastRow="0" w:firstColumn="0" w:lastColumn="0" w:noHBand="0" w:noVBand="0"/>
      </w:tblPr>
      <w:tblGrid>
        <w:gridCol w:w="9638"/>
      </w:tblGrid>
      <w:tr w:rsidR="00A469F6" w:rsidRPr="0026626E" w14:paraId="4CCAEB2C" w14:textId="77777777" w:rsidTr="00A469F6">
        <w:tc>
          <w:tcPr>
            <w:tcW w:w="9854" w:type="dxa"/>
          </w:tcPr>
          <w:p w14:paraId="52CAE548" w14:textId="77777777" w:rsidR="00A469F6" w:rsidRPr="0026626E" w:rsidRDefault="000C1049" w:rsidP="003D5814">
            <w:pPr>
              <w:jc w:val="center"/>
              <w:rPr>
                <w:b/>
                <w:sz w:val="28"/>
              </w:rPr>
            </w:pPr>
            <w:r w:rsidRPr="0026626E">
              <w:rPr>
                <w:noProof/>
                <w:sz w:val="28"/>
              </w:rPr>
              <w:drawing>
                <wp:inline distT="0" distB="0" distL="0" distR="0" wp14:anchorId="667361C4" wp14:editId="737A90F0">
                  <wp:extent cx="619125" cy="65722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57225"/>
                          </a:xfrm>
                          <a:prstGeom prst="rect">
                            <a:avLst/>
                          </a:prstGeom>
                          <a:noFill/>
                          <a:ln>
                            <a:noFill/>
                          </a:ln>
                        </pic:spPr>
                      </pic:pic>
                    </a:graphicData>
                  </a:graphic>
                </wp:inline>
              </w:drawing>
            </w:r>
          </w:p>
        </w:tc>
      </w:tr>
      <w:tr w:rsidR="00A469F6" w:rsidRPr="0026626E" w14:paraId="1EF4589A" w14:textId="77777777" w:rsidTr="00A469F6">
        <w:tc>
          <w:tcPr>
            <w:tcW w:w="9854" w:type="dxa"/>
          </w:tcPr>
          <w:p w14:paraId="1FACE608" w14:textId="77777777" w:rsidR="00A469F6" w:rsidRPr="0026626E" w:rsidRDefault="00A469F6">
            <w:pPr>
              <w:jc w:val="center"/>
              <w:rPr>
                <w:sz w:val="24"/>
                <w:szCs w:val="24"/>
              </w:rPr>
            </w:pPr>
          </w:p>
          <w:p w14:paraId="47017BBA" w14:textId="77777777" w:rsidR="00A469F6" w:rsidRPr="0026626E" w:rsidRDefault="00A469F6">
            <w:pPr>
              <w:pStyle w:val="Antrat3"/>
              <w:rPr>
                <w:sz w:val="24"/>
                <w:szCs w:val="24"/>
              </w:rPr>
            </w:pPr>
            <w:r w:rsidRPr="0026626E">
              <w:rPr>
                <w:sz w:val="24"/>
                <w:szCs w:val="24"/>
              </w:rPr>
              <w:t>BIRŽŲ RAJONO SAVIVALDYBĖS ADMINISTRACIJOS DIREKTORIUS</w:t>
            </w:r>
          </w:p>
        </w:tc>
      </w:tr>
      <w:tr w:rsidR="00A469F6" w:rsidRPr="0026626E" w14:paraId="252A32DF" w14:textId="77777777" w:rsidTr="00A469F6">
        <w:tc>
          <w:tcPr>
            <w:tcW w:w="9854" w:type="dxa"/>
          </w:tcPr>
          <w:p w14:paraId="1EF7D11B" w14:textId="77777777" w:rsidR="00A469F6" w:rsidRPr="0026626E" w:rsidRDefault="00A469F6">
            <w:pPr>
              <w:jc w:val="center"/>
              <w:rPr>
                <w:sz w:val="24"/>
                <w:szCs w:val="24"/>
              </w:rPr>
            </w:pPr>
          </w:p>
          <w:p w14:paraId="241DC563" w14:textId="77777777" w:rsidR="00A469F6" w:rsidRPr="0026626E" w:rsidRDefault="00A469F6">
            <w:pPr>
              <w:jc w:val="center"/>
              <w:rPr>
                <w:sz w:val="24"/>
                <w:szCs w:val="24"/>
              </w:rPr>
            </w:pPr>
          </w:p>
        </w:tc>
      </w:tr>
      <w:tr w:rsidR="00A469F6" w:rsidRPr="0026626E" w14:paraId="766294F3" w14:textId="77777777" w:rsidTr="00A469F6">
        <w:tc>
          <w:tcPr>
            <w:tcW w:w="9854" w:type="dxa"/>
          </w:tcPr>
          <w:p w14:paraId="5EEE4890" w14:textId="77777777" w:rsidR="00A469F6" w:rsidRPr="0026626E" w:rsidRDefault="00A469F6">
            <w:pPr>
              <w:pStyle w:val="Antrat3"/>
              <w:rPr>
                <w:sz w:val="24"/>
                <w:szCs w:val="24"/>
              </w:rPr>
            </w:pPr>
            <w:r w:rsidRPr="0026626E">
              <w:rPr>
                <w:sz w:val="24"/>
                <w:szCs w:val="24"/>
              </w:rPr>
              <w:t>ĮSAKYMAS</w:t>
            </w:r>
          </w:p>
        </w:tc>
      </w:tr>
      <w:tr w:rsidR="00A469F6" w:rsidRPr="0026626E" w14:paraId="77C99E64" w14:textId="77777777" w:rsidTr="00A469F6">
        <w:tc>
          <w:tcPr>
            <w:tcW w:w="9854" w:type="dxa"/>
          </w:tcPr>
          <w:p w14:paraId="040747E0" w14:textId="77777777" w:rsidR="00202120" w:rsidRDefault="004F3BED" w:rsidP="00AF4DFE">
            <w:pPr>
              <w:pStyle w:val="Antrat4"/>
              <w:rPr>
                <w:sz w:val="24"/>
                <w:szCs w:val="24"/>
              </w:rPr>
            </w:pPr>
            <w:r w:rsidRPr="0026626E">
              <w:rPr>
                <w:sz w:val="24"/>
                <w:szCs w:val="24"/>
              </w:rPr>
              <w:t>DĖL</w:t>
            </w:r>
            <w:r w:rsidR="00770FF1" w:rsidRPr="0026626E">
              <w:rPr>
                <w:sz w:val="24"/>
                <w:szCs w:val="24"/>
              </w:rPr>
              <w:t xml:space="preserve"> </w:t>
            </w:r>
            <w:r w:rsidR="00202120">
              <w:rPr>
                <w:sz w:val="24"/>
                <w:szCs w:val="24"/>
              </w:rPr>
              <w:t xml:space="preserve">BIRŽŲ RAJONO SAVIVALDYBĖS ADMINISTRACIJOS DIREKTORIAUS </w:t>
            </w:r>
          </w:p>
          <w:p w14:paraId="183E5396" w14:textId="78FB1C20" w:rsidR="00C12F1A" w:rsidRDefault="00202120" w:rsidP="00AF4DFE">
            <w:pPr>
              <w:pStyle w:val="Antrat4"/>
              <w:rPr>
                <w:sz w:val="24"/>
                <w:szCs w:val="24"/>
              </w:rPr>
            </w:pPr>
            <w:r>
              <w:rPr>
                <w:sz w:val="24"/>
                <w:szCs w:val="24"/>
              </w:rPr>
              <w:t xml:space="preserve">2026 M. KOVO 16 D. ĮSAKYMO NR. A-190 ,,DĖL </w:t>
            </w:r>
            <w:r w:rsidR="00B1661C">
              <w:rPr>
                <w:sz w:val="24"/>
                <w:szCs w:val="24"/>
              </w:rPr>
              <w:t xml:space="preserve">SKLYPO BIRŽUOSE, </w:t>
            </w:r>
          </w:p>
          <w:p w14:paraId="3EF929E9" w14:textId="37FD1069" w:rsidR="00A469F6" w:rsidRPr="0026626E" w:rsidRDefault="00B1661C" w:rsidP="00202120">
            <w:pPr>
              <w:pStyle w:val="Antrat4"/>
              <w:rPr>
                <w:sz w:val="24"/>
                <w:szCs w:val="24"/>
              </w:rPr>
            </w:pPr>
            <w:r>
              <w:rPr>
                <w:sz w:val="24"/>
                <w:szCs w:val="24"/>
              </w:rPr>
              <w:t xml:space="preserve">ROTUŠĖS G. 24C, DETALIOJO PLANO </w:t>
            </w:r>
            <w:r w:rsidR="00202120">
              <w:rPr>
                <w:sz w:val="24"/>
                <w:szCs w:val="24"/>
              </w:rPr>
              <w:t>KOREGAVIMO PRADŽIOS IR PLANAVIMO TIKSLO“ PAKEITIMO</w:t>
            </w:r>
          </w:p>
        </w:tc>
      </w:tr>
      <w:tr w:rsidR="00A469F6" w:rsidRPr="0026626E" w14:paraId="6419F390" w14:textId="77777777" w:rsidTr="00A469F6">
        <w:tc>
          <w:tcPr>
            <w:tcW w:w="9854" w:type="dxa"/>
          </w:tcPr>
          <w:p w14:paraId="0CCE5EDD" w14:textId="77777777" w:rsidR="00A469F6" w:rsidRPr="0026626E" w:rsidRDefault="00A469F6">
            <w:pPr>
              <w:pStyle w:val="Antrat4"/>
              <w:rPr>
                <w:sz w:val="24"/>
                <w:szCs w:val="24"/>
              </w:rPr>
            </w:pPr>
          </w:p>
        </w:tc>
      </w:tr>
      <w:tr w:rsidR="00A469F6" w:rsidRPr="0026626E" w14:paraId="3546DF0E" w14:textId="77777777" w:rsidTr="00A469F6">
        <w:tc>
          <w:tcPr>
            <w:tcW w:w="9854" w:type="dxa"/>
          </w:tcPr>
          <w:p w14:paraId="52A1CCC1" w14:textId="77777777" w:rsidR="009E6230" w:rsidRPr="0026626E" w:rsidRDefault="009E6230">
            <w:pPr>
              <w:pStyle w:val="Antrat4"/>
              <w:rPr>
                <w:b w:val="0"/>
                <w:sz w:val="24"/>
                <w:szCs w:val="24"/>
              </w:rPr>
            </w:pPr>
            <w:r w:rsidRPr="0026626E">
              <w:rPr>
                <w:b w:val="0"/>
                <w:sz w:val="24"/>
                <w:szCs w:val="24"/>
              </w:rPr>
              <w:t xml:space="preserve">20    m.                       d.            Nr.  </w:t>
            </w:r>
          </w:p>
          <w:p w14:paraId="2438E21B" w14:textId="77777777" w:rsidR="00A469F6" w:rsidRPr="0026626E" w:rsidRDefault="00A469F6">
            <w:pPr>
              <w:pStyle w:val="Antrat4"/>
              <w:rPr>
                <w:b w:val="0"/>
                <w:bCs w:val="0"/>
                <w:sz w:val="24"/>
                <w:szCs w:val="24"/>
              </w:rPr>
            </w:pPr>
            <w:r w:rsidRPr="0026626E">
              <w:rPr>
                <w:b w:val="0"/>
                <w:bCs w:val="0"/>
                <w:sz w:val="24"/>
                <w:szCs w:val="24"/>
              </w:rPr>
              <w:t>Biržai</w:t>
            </w:r>
          </w:p>
        </w:tc>
      </w:tr>
      <w:tr w:rsidR="00A469F6" w:rsidRPr="0026626E" w14:paraId="3B6FA1CA" w14:textId="77777777" w:rsidTr="00A469F6">
        <w:tc>
          <w:tcPr>
            <w:tcW w:w="9854" w:type="dxa"/>
          </w:tcPr>
          <w:p w14:paraId="7AE7ED3B" w14:textId="77777777" w:rsidR="00A469F6" w:rsidRPr="0026626E" w:rsidRDefault="00A469F6">
            <w:pPr>
              <w:pStyle w:val="Antrat4"/>
              <w:rPr>
                <w:b w:val="0"/>
                <w:bCs w:val="0"/>
                <w:sz w:val="24"/>
                <w:szCs w:val="24"/>
              </w:rPr>
            </w:pPr>
          </w:p>
          <w:p w14:paraId="2E84E5C6" w14:textId="77777777" w:rsidR="00A469F6" w:rsidRPr="0026626E" w:rsidRDefault="00A469F6">
            <w:pPr>
              <w:rPr>
                <w:sz w:val="24"/>
                <w:szCs w:val="24"/>
              </w:rPr>
            </w:pPr>
          </w:p>
        </w:tc>
      </w:tr>
    </w:tbl>
    <w:p w14:paraId="449E9973" w14:textId="77777777" w:rsidR="00A469F6" w:rsidRPr="0026626E" w:rsidRDefault="00A469F6" w:rsidP="00A469F6">
      <w:pPr>
        <w:pStyle w:val="Pagrindinistekstas"/>
        <w:rPr>
          <w:sz w:val="24"/>
          <w:szCs w:val="24"/>
        </w:rPr>
      </w:pPr>
    </w:p>
    <w:p w14:paraId="3E77350D" w14:textId="16DB3A0D" w:rsidR="00B1661C" w:rsidRDefault="00AF4DFE" w:rsidP="00AF4DFE">
      <w:pPr>
        <w:pStyle w:val="Pagrindinistekstas"/>
        <w:ind w:firstLine="720"/>
        <w:rPr>
          <w:sz w:val="24"/>
          <w:szCs w:val="24"/>
        </w:rPr>
      </w:pPr>
      <w:r w:rsidRPr="0026626E">
        <w:rPr>
          <w:sz w:val="24"/>
          <w:szCs w:val="24"/>
        </w:rPr>
        <w:t xml:space="preserve">Vadovaudamasi </w:t>
      </w:r>
      <w:r w:rsidR="00C5726C" w:rsidRPr="0026626E">
        <w:rPr>
          <w:sz w:val="24"/>
          <w:szCs w:val="24"/>
        </w:rPr>
        <w:t xml:space="preserve">Lietuvos Respublikos </w:t>
      </w:r>
      <w:r w:rsidR="00B1661C">
        <w:rPr>
          <w:sz w:val="24"/>
          <w:szCs w:val="24"/>
        </w:rPr>
        <w:t>vietos savivaldos įstatymo 3</w:t>
      </w:r>
      <w:r w:rsidR="00A10754">
        <w:rPr>
          <w:sz w:val="24"/>
          <w:szCs w:val="24"/>
        </w:rPr>
        <w:t>4</w:t>
      </w:r>
      <w:r w:rsidR="00B1661C">
        <w:rPr>
          <w:sz w:val="24"/>
          <w:szCs w:val="24"/>
        </w:rPr>
        <w:t xml:space="preserve"> straipsnio </w:t>
      </w:r>
      <w:r w:rsidR="00206A70">
        <w:rPr>
          <w:sz w:val="24"/>
          <w:szCs w:val="24"/>
        </w:rPr>
        <w:t>6</w:t>
      </w:r>
      <w:r w:rsidR="00B1661C">
        <w:rPr>
          <w:sz w:val="24"/>
          <w:szCs w:val="24"/>
        </w:rPr>
        <w:t xml:space="preserve"> dalies </w:t>
      </w:r>
      <w:r w:rsidR="00CE7992">
        <w:rPr>
          <w:sz w:val="24"/>
          <w:szCs w:val="24"/>
        </w:rPr>
        <w:t xml:space="preserve">2 ir </w:t>
      </w:r>
      <w:r w:rsidR="00B1661C">
        <w:rPr>
          <w:sz w:val="24"/>
          <w:szCs w:val="24"/>
        </w:rPr>
        <w:t>5</w:t>
      </w:r>
      <w:r w:rsidR="00737D4F">
        <w:rPr>
          <w:sz w:val="24"/>
          <w:szCs w:val="24"/>
        </w:rPr>
        <w:t> </w:t>
      </w:r>
      <w:r w:rsidR="00B1661C">
        <w:rPr>
          <w:sz w:val="24"/>
          <w:szCs w:val="24"/>
        </w:rPr>
        <w:t>punkt</w:t>
      </w:r>
      <w:r w:rsidR="00CE7992">
        <w:rPr>
          <w:sz w:val="24"/>
          <w:szCs w:val="24"/>
        </w:rPr>
        <w:t>ais</w:t>
      </w:r>
      <w:r w:rsidR="00B1661C">
        <w:rPr>
          <w:sz w:val="24"/>
          <w:szCs w:val="24"/>
        </w:rPr>
        <w:t xml:space="preserve">, Lietuvos Respublikos teritorijų planavimo įstatymo 6 straipsnio 2 ir 3 dalimis, Pasiūlymų teikimo dėl teritorijų planavimo proceso inicijavimo tvarkos aprašo, patvirtinto Lietuvos Respublikos Vyriausybės 2013 m. gruodžio 18 d. nutarimu Nr. 1265 ,,Dėl Pasiūlymų teikimo dėl teritorijų planavimo proceso inicijavimo tvarkos aprašo patvirtinimo“, 9 punktu, Kompleksinio teritorijų planavimo dokumentų rengimo taisyklių, patvirtintų Lietuvos Respublikos aplinkos ministro 2014 m. sausio </w:t>
      </w:r>
      <w:r w:rsidR="00CE7992">
        <w:rPr>
          <w:sz w:val="24"/>
          <w:szCs w:val="24"/>
        </w:rPr>
        <w:t>2</w:t>
      </w:r>
      <w:r w:rsidR="00B1661C">
        <w:rPr>
          <w:sz w:val="24"/>
          <w:szCs w:val="24"/>
        </w:rPr>
        <w:t xml:space="preserve"> d. įsakymu Nr. D1-8 ,,Dėl Kompleksinio teritorijų planavimo dokumentų rengimo taisyklių patvirtinimo“, 315 punktu</w:t>
      </w:r>
      <w:r w:rsidR="00636C85">
        <w:rPr>
          <w:sz w:val="24"/>
          <w:szCs w:val="24"/>
        </w:rPr>
        <w:t>,</w:t>
      </w:r>
    </w:p>
    <w:p w14:paraId="19741EF2" w14:textId="3346F029" w:rsidR="0073124E" w:rsidRDefault="0073124E" w:rsidP="00AF4DFE">
      <w:pPr>
        <w:pStyle w:val="Pagrindinistekstas"/>
        <w:ind w:firstLine="720"/>
        <w:rPr>
          <w:sz w:val="24"/>
          <w:szCs w:val="24"/>
        </w:rPr>
      </w:pPr>
      <w:r>
        <w:rPr>
          <w:sz w:val="24"/>
          <w:szCs w:val="24"/>
        </w:rPr>
        <w:t xml:space="preserve">p a k e i </w:t>
      </w:r>
      <w:r w:rsidR="0015127F">
        <w:rPr>
          <w:sz w:val="24"/>
          <w:szCs w:val="24"/>
        </w:rPr>
        <w:t>č i u</w:t>
      </w:r>
      <w:r>
        <w:rPr>
          <w:sz w:val="24"/>
          <w:szCs w:val="24"/>
        </w:rPr>
        <w:t xml:space="preserve"> Biržų rajono savivaldybės administracijos direktoriaus 2026 m. kovo 16 d. įsakymo Nr. A-190 ,,Dėl sklypo Biržuose, Rotušės g. 24C, detaliojo plano koregavimo pradžios ir planavimo tikslo“ 2 punktą ir jį išdėstyti taip:</w:t>
      </w:r>
    </w:p>
    <w:p w14:paraId="7A2C1DC2" w14:textId="30B30EEF" w:rsidR="00202120" w:rsidRDefault="0073124E" w:rsidP="00202120">
      <w:pPr>
        <w:pStyle w:val="Pagrindinistekstas"/>
        <w:ind w:firstLine="720"/>
        <w:rPr>
          <w:sz w:val="24"/>
          <w:szCs w:val="24"/>
        </w:rPr>
      </w:pPr>
      <w:r>
        <w:rPr>
          <w:sz w:val="24"/>
          <w:szCs w:val="24"/>
        </w:rPr>
        <w:t>,,</w:t>
      </w:r>
      <w:r w:rsidR="00202120">
        <w:rPr>
          <w:sz w:val="24"/>
          <w:szCs w:val="24"/>
        </w:rPr>
        <w:t>2. N u s t a t a u planavimo tikslą – atlikti Detaliojo plano koregavimą: padalinti kitos paskirties žemės sklypą Biržuose, Rotušės g. 24C (kadastro Nr. 3604/0031:0059) į atskirus žemės</w:t>
      </w:r>
      <w:r>
        <w:rPr>
          <w:sz w:val="24"/>
          <w:szCs w:val="24"/>
        </w:rPr>
        <w:t xml:space="preserve"> </w:t>
      </w:r>
      <w:r w:rsidR="00202120">
        <w:rPr>
          <w:sz w:val="24"/>
          <w:szCs w:val="24"/>
        </w:rPr>
        <w:t>sklypus, suplanuotiems sklypams nustatyti galimus žemės naudojimo bū</w:t>
      </w:r>
      <w:r>
        <w:rPr>
          <w:sz w:val="24"/>
          <w:szCs w:val="24"/>
        </w:rPr>
        <w:t>dus, kitus teritorijos naudojimo reglamentus, vadovaujantis Biržų miesto bendrojo plano keitimu, patvirtintu Biržų rajono savivaldybės tarybos 2024 m. spalio 31 d. sprendimu Nr. T-238 ,,Dėl Biržų miesto bendrojo plano keitimo patvirtinimo.“.</w:t>
      </w:r>
    </w:p>
    <w:p w14:paraId="0AA8936D" w14:textId="77777777" w:rsidR="00737D4F" w:rsidRPr="00737D4F" w:rsidRDefault="00737D4F" w:rsidP="00737D4F">
      <w:pPr>
        <w:ind w:firstLine="720"/>
        <w:jc w:val="both"/>
        <w:rPr>
          <w:sz w:val="24"/>
          <w:szCs w:val="24"/>
        </w:rPr>
      </w:pPr>
      <w:r w:rsidRPr="00737D4F">
        <w:rPr>
          <w:sz w:val="24"/>
          <w:szCs w:val="24"/>
        </w:rPr>
        <w:t>Šis sprendimas per vieną mėnesį gali būti skundžiamas Lietuvos administracinių ginčų komisijos Panevėžio apygardos skyriui (Respublikos g. 62, 35158 Panevėžys) Lietuvos Respublikos ikiteisminio administracinių ginčų nagrinėjimo tvarkos įstatymo nustatyta tvarka, Regionų administraciniam teismui, skundą (prašymą) paduodant bet kuriuose šio teismo rūmuose, Lietuvos Respublikos administracinių bylų teisenos įstatymo nustatyta tvarka.</w:t>
      </w:r>
    </w:p>
    <w:p w14:paraId="1EB7C260" w14:textId="77777777" w:rsidR="00737D4F" w:rsidRDefault="00737D4F" w:rsidP="00AF4DFE">
      <w:pPr>
        <w:pStyle w:val="Pagrindinistekstas"/>
        <w:ind w:firstLine="720"/>
        <w:rPr>
          <w:sz w:val="24"/>
          <w:szCs w:val="24"/>
        </w:rPr>
      </w:pPr>
    </w:p>
    <w:p w14:paraId="0FE2C63D" w14:textId="77777777" w:rsidR="00A469F6" w:rsidRPr="0026626E" w:rsidRDefault="00A469F6" w:rsidP="00AF4DFE">
      <w:pPr>
        <w:pStyle w:val="Pagrindinistekstas"/>
        <w:tabs>
          <w:tab w:val="left" w:pos="3869"/>
        </w:tabs>
        <w:rPr>
          <w:sz w:val="24"/>
          <w:szCs w:val="24"/>
        </w:rPr>
      </w:pPr>
    </w:p>
    <w:p w14:paraId="09DBD42D" w14:textId="77777777" w:rsidR="00A469F6" w:rsidRPr="0026626E" w:rsidRDefault="00A469F6" w:rsidP="00A469F6">
      <w:pPr>
        <w:pStyle w:val="Pagrindinistekstas"/>
        <w:rPr>
          <w:sz w:val="24"/>
          <w:szCs w:val="24"/>
        </w:rPr>
      </w:pPr>
    </w:p>
    <w:p w14:paraId="516776CC" w14:textId="77777777" w:rsidR="00A469F6" w:rsidRPr="0026626E" w:rsidRDefault="00AF4DFE" w:rsidP="00A469F6">
      <w:pPr>
        <w:jc w:val="both"/>
        <w:rPr>
          <w:sz w:val="24"/>
          <w:szCs w:val="24"/>
        </w:rPr>
      </w:pPr>
      <w:r w:rsidRPr="0026626E">
        <w:rPr>
          <w:sz w:val="24"/>
          <w:szCs w:val="24"/>
        </w:rPr>
        <w:t>Administracijos direktorė</w:t>
      </w:r>
      <w:r w:rsidR="00A469F6" w:rsidRPr="0026626E">
        <w:rPr>
          <w:sz w:val="24"/>
          <w:szCs w:val="24"/>
        </w:rPr>
        <w:t xml:space="preserve">                     </w:t>
      </w:r>
      <w:r w:rsidR="00BC5A0D" w:rsidRPr="0026626E">
        <w:rPr>
          <w:sz w:val="24"/>
          <w:szCs w:val="24"/>
        </w:rPr>
        <w:t xml:space="preserve">                              </w:t>
      </w:r>
      <w:r w:rsidR="00930EEE" w:rsidRPr="0026626E">
        <w:rPr>
          <w:sz w:val="24"/>
          <w:szCs w:val="24"/>
        </w:rPr>
        <w:t xml:space="preserve">      </w:t>
      </w:r>
      <w:r w:rsidR="00BD0624" w:rsidRPr="0026626E">
        <w:rPr>
          <w:sz w:val="24"/>
          <w:szCs w:val="24"/>
        </w:rPr>
        <w:t xml:space="preserve">     </w:t>
      </w:r>
      <w:r w:rsidR="00930EEE" w:rsidRPr="0026626E">
        <w:rPr>
          <w:sz w:val="24"/>
          <w:szCs w:val="24"/>
        </w:rPr>
        <w:t xml:space="preserve">   </w:t>
      </w:r>
      <w:r w:rsidR="003B3036" w:rsidRPr="0026626E">
        <w:rPr>
          <w:sz w:val="24"/>
          <w:szCs w:val="24"/>
        </w:rPr>
        <w:t xml:space="preserve">                  </w:t>
      </w:r>
      <w:r w:rsidR="00E34AEB" w:rsidRPr="0026626E">
        <w:rPr>
          <w:sz w:val="24"/>
          <w:szCs w:val="24"/>
        </w:rPr>
        <w:t>Jurga Bagamolovienė</w:t>
      </w:r>
    </w:p>
    <w:p w14:paraId="54FA8937" w14:textId="77777777" w:rsidR="004507C0" w:rsidRDefault="004507C0" w:rsidP="000C1049">
      <w:pPr>
        <w:pStyle w:val="Pagrindinistekstas"/>
        <w:tabs>
          <w:tab w:val="left" w:pos="1755"/>
        </w:tabs>
        <w:rPr>
          <w:sz w:val="24"/>
          <w:szCs w:val="24"/>
        </w:rPr>
      </w:pPr>
    </w:p>
    <w:p w14:paraId="79BE3A19" w14:textId="77777777" w:rsidR="004507C0" w:rsidRDefault="004507C0" w:rsidP="000C1049">
      <w:pPr>
        <w:pStyle w:val="Pagrindinistekstas"/>
        <w:tabs>
          <w:tab w:val="left" w:pos="1755"/>
        </w:tabs>
        <w:rPr>
          <w:sz w:val="24"/>
          <w:szCs w:val="24"/>
        </w:rPr>
      </w:pPr>
    </w:p>
    <w:p w14:paraId="3667954A" w14:textId="77777777" w:rsidR="004507C0" w:rsidRDefault="004507C0" w:rsidP="000C1049">
      <w:pPr>
        <w:pStyle w:val="Pagrindinistekstas"/>
        <w:tabs>
          <w:tab w:val="left" w:pos="1755"/>
        </w:tabs>
        <w:rPr>
          <w:sz w:val="24"/>
          <w:szCs w:val="24"/>
        </w:rPr>
      </w:pPr>
    </w:p>
    <w:p w14:paraId="79179C95" w14:textId="77777777" w:rsidR="00930EEE" w:rsidRDefault="00930EEE" w:rsidP="00930EEE">
      <w:pPr>
        <w:jc w:val="both"/>
        <w:textAlignment w:val="baseline"/>
        <w:rPr>
          <w:sz w:val="24"/>
          <w:szCs w:val="24"/>
        </w:rPr>
      </w:pPr>
      <w:r w:rsidRPr="0026626E">
        <w:rPr>
          <w:sz w:val="24"/>
          <w:szCs w:val="24"/>
        </w:rPr>
        <w:t>Parengė</w:t>
      </w:r>
    </w:p>
    <w:p w14:paraId="3609A63F" w14:textId="77777777" w:rsidR="000C27C2" w:rsidRPr="0026626E" w:rsidRDefault="000C27C2" w:rsidP="00930EEE">
      <w:pPr>
        <w:jc w:val="both"/>
        <w:textAlignment w:val="baseline"/>
        <w:rPr>
          <w:sz w:val="24"/>
          <w:szCs w:val="24"/>
        </w:rPr>
      </w:pPr>
    </w:p>
    <w:p w14:paraId="1A5ED72A" w14:textId="02316526" w:rsidR="00930EEE" w:rsidRPr="0026626E" w:rsidRDefault="000C27C2" w:rsidP="00930EEE">
      <w:pPr>
        <w:jc w:val="both"/>
        <w:textAlignment w:val="baseline"/>
        <w:rPr>
          <w:sz w:val="24"/>
          <w:szCs w:val="24"/>
        </w:rPr>
      </w:pPr>
      <w:r>
        <w:rPr>
          <w:sz w:val="24"/>
          <w:szCs w:val="24"/>
        </w:rPr>
        <w:t>Loreta Munikienė</w:t>
      </w:r>
    </w:p>
    <w:p w14:paraId="437123B3" w14:textId="4D06C04F" w:rsidR="00930EEE" w:rsidRPr="0026626E" w:rsidRDefault="000727BD" w:rsidP="00930EEE">
      <w:pPr>
        <w:jc w:val="both"/>
        <w:textAlignment w:val="baseline"/>
        <w:rPr>
          <w:sz w:val="24"/>
          <w:szCs w:val="24"/>
        </w:rPr>
      </w:pPr>
      <w:r w:rsidRPr="0026626E">
        <w:rPr>
          <w:sz w:val="24"/>
          <w:szCs w:val="24"/>
        </w:rPr>
        <w:t>20</w:t>
      </w:r>
      <w:r w:rsidR="003B3036" w:rsidRPr="0026626E">
        <w:rPr>
          <w:sz w:val="24"/>
          <w:szCs w:val="24"/>
        </w:rPr>
        <w:t>2</w:t>
      </w:r>
      <w:r w:rsidR="00737D4F">
        <w:rPr>
          <w:sz w:val="24"/>
          <w:szCs w:val="24"/>
        </w:rPr>
        <w:t>6-</w:t>
      </w:r>
      <w:r w:rsidR="0073124E">
        <w:rPr>
          <w:sz w:val="24"/>
          <w:szCs w:val="24"/>
        </w:rPr>
        <w:t>05-29</w:t>
      </w:r>
    </w:p>
    <w:sectPr w:rsidR="00930EEE" w:rsidRPr="0026626E" w:rsidSect="00927572">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9F6"/>
    <w:rsid w:val="0000323B"/>
    <w:rsid w:val="000727BD"/>
    <w:rsid w:val="000A3A9F"/>
    <w:rsid w:val="000C1049"/>
    <w:rsid w:val="000C27C2"/>
    <w:rsid w:val="0015127F"/>
    <w:rsid w:val="00181236"/>
    <w:rsid w:val="00182AB4"/>
    <w:rsid w:val="00183546"/>
    <w:rsid w:val="001A494B"/>
    <w:rsid w:val="001A7517"/>
    <w:rsid w:val="001C55C6"/>
    <w:rsid w:val="00202120"/>
    <w:rsid w:val="00206763"/>
    <w:rsid w:val="00206A70"/>
    <w:rsid w:val="002224EC"/>
    <w:rsid w:val="00251441"/>
    <w:rsid w:val="00261138"/>
    <w:rsid w:val="0026626E"/>
    <w:rsid w:val="00277897"/>
    <w:rsid w:val="00315CF2"/>
    <w:rsid w:val="003817F7"/>
    <w:rsid w:val="00384450"/>
    <w:rsid w:val="003B3036"/>
    <w:rsid w:val="003C4043"/>
    <w:rsid w:val="003D5814"/>
    <w:rsid w:val="003F73BE"/>
    <w:rsid w:val="0040370C"/>
    <w:rsid w:val="004272DD"/>
    <w:rsid w:val="004338DA"/>
    <w:rsid w:val="004507C0"/>
    <w:rsid w:val="00455DC5"/>
    <w:rsid w:val="004B1BAF"/>
    <w:rsid w:val="004C0CEB"/>
    <w:rsid w:val="004F3BED"/>
    <w:rsid w:val="005174C5"/>
    <w:rsid w:val="00517FCC"/>
    <w:rsid w:val="00577227"/>
    <w:rsid w:val="00583303"/>
    <w:rsid w:val="005D2D54"/>
    <w:rsid w:val="00635EF8"/>
    <w:rsid w:val="00636C85"/>
    <w:rsid w:val="00663CB8"/>
    <w:rsid w:val="00683A39"/>
    <w:rsid w:val="007110F5"/>
    <w:rsid w:val="00721A83"/>
    <w:rsid w:val="0073124E"/>
    <w:rsid w:val="00737D4F"/>
    <w:rsid w:val="00742286"/>
    <w:rsid w:val="00770FF1"/>
    <w:rsid w:val="007E4EB4"/>
    <w:rsid w:val="008045FE"/>
    <w:rsid w:val="00822C0D"/>
    <w:rsid w:val="008412CC"/>
    <w:rsid w:val="008536FD"/>
    <w:rsid w:val="00853FEC"/>
    <w:rsid w:val="00927572"/>
    <w:rsid w:val="00930EEE"/>
    <w:rsid w:val="009603F1"/>
    <w:rsid w:val="009A0565"/>
    <w:rsid w:val="009C6B16"/>
    <w:rsid w:val="009C7F07"/>
    <w:rsid w:val="009E6230"/>
    <w:rsid w:val="00A014E2"/>
    <w:rsid w:val="00A01F2C"/>
    <w:rsid w:val="00A0598B"/>
    <w:rsid w:val="00A10754"/>
    <w:rsid w:val="00A469F6"/>
    <w:rsid w:val="00A55683"/>
    <w:rsid w:val="00A85C8B"/>
    <w:rsid w:val="00A93C76"/>
    <w:rsid w:val="00AE318F"/>
    <w:rsid w:val="00AF4DFE"/>
    <w:rsid w:val="00B02B1C"/>
    <w:rsid w:val="00B02E85"/>
    <w:rsid w:val="00B1661C"/>
    <w:rsid w:val="00B172CB"/>
    <w:rsid w:val="00B76AE3"/>
    <w:rsid w:val="00B9008B"/>
    <w:rsid w:val="00BC0B57"/>
    <w:rsid w:val="00BC595C"/>
    <w:rsid w:val="00BC5A0D"/>
    <w:rsid w:val="00BD0624"/>
    <w:rsid w:val="00BE5C2F"/>
    <w:rsid w:val="00BE7FCE"/>
    <w:rsid w:val="00BF689E"/>
    <w:rsid w:val="00C12F1A"/>
    <w:rsid w:val="00C37766"/>
    <w:rsid w:val="00C403BC"/>
    <w:rsid w:val="00C5726C"/>
    <w:rsid w:val="00CE7992"/>
    <w:rsid w:val="00D95427"/>
    <w:rsid w:val="00DD2BE6"/>
    <w:rsid w:val="00E0184B"/>
    <w:rsid w:val="00E34AEB"/>
    <w:rsid w:val="00EF3E15"/>
    <w:rsid w:val="00F1247F"/>
    <w:rsid w:val="00F73B42"/>
    <w:rsid w:val="00F73C24"/>
    <w:rsid w:val="00F96346"/>
    <w:rsid w:val="00FC262A"/>
    <w:rsid w:val="00FE4A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818A0A"/>
  <w15:docId w15:val="{1D33414C-7C46-451C-9092-24E05E006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469F6"/>
    <w:pPr>
      <w:overflowPunct w:val="0"/>
      <w:autoSpaceDE w:val="0"/>
      <w:autoSpaceDN w:val="0"/>
      <w:adjustRightInd w:val="0"/>
    </w:pPr>
    <w:rPr>
      <w:sz w:val="26"/>
      <w:lang w:eastAsia="en-US"/>
    </w:rPr>
  </w:style>
  <w:style w:type="paragraph" w:styleId="Antrat3">
    <w:name w:val="heading 3"/>
    <w:basedOn w:val="prastasis"/>
    <w:next w:val="prastasis"/>
    <w:qFormat/>
    <w:rsid w:val="00A469F6"/>
    <w:pPr>
      <w:keepNext/>
      <w:jc w:val="center"/>
      <w:outlineLvl w:val="2"/>
    </w:pPr>
    <w:rPr>
      <w:b/>
      <w:bCs/>
      <w:sz w:val="27"/>
    </w:rPr>
  </w:style>
  <w:style w:type="paragraph" w:styleId="Antrat4">
    <w:name w:val="heading 4"/>
    <w:basedOn w:val="prastasis"/>
    <w:next w:val="prastasis"/>
    <w:link w:val="Antrat4Diagrama"/>
    <w:qFormat/>
    <w:rsid w:val="00A469F6"/>
    <w:pPr>
      <w:keepNext/>
      <w:jc w:val="center"/>
      <w:outlineLvl w:val="3"/>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link w:val="Pagrindinistekstas"/>
    <w:locked/>
    <w:rsid w:val="00A469F6"/>
    <w:rPr>
      <w:sz w:val="28"/>
      <w:lang w:val="lt-LT" w:eastAsia="en-US" w:bidi="ar-SA"/>
    </w:rPr>
  </w:style>
  <w:style w:type="paragraph" w:styleId="Pagrindinistekstas">
    <w:name w:val="Body Text"/>
    <w:basedOn w:val="prastasis"/>
    <w:link w:val="PagrindinistekstasDiagrama"/>
    <w:rsid w:val="00A469F6"/>
    <w:pPr>
      <w:jc w:val="both"/>
    </w:pPr>
    <w:rPr>
      <w:sz w:val="28"/>
    </w:rPr>
  </w:style>
  <w:style w:type="paragraph" w:styleId="Debesliotekstas">
    <w:name w:val="Balloon Text"/>
    <w:basedOn w:val="prastasis"/>
    <w:semiHidden/>
    <w:rsid w:val="00A469F6"/>
    <w:rPr>
      <w:rFonts w:ascii="Tahoma" w:hAnsi="Tahoma" w:cs="Tahoma"/>
      <w:sz w:val="16"/>
      <w:szCs w:val="16"/>
    </w:rPr>
  </w:style>
  <w:style w:type="character" w:customStyle="1" w:styleId="Antrat4Diagrama">
    <w:name w:val="Antraštė 4 Diagrama"/>
    <w:link w:val="Antrat4"/>
    <w:rsid w:val="00853FEC"/>
    <w:rPr>
      <w:b/>
      <w:bCs/>
      <w:sz w:val="26"/>
      <w:lang w:eastAsia="en-US"/>
    </w:rPr>
  </w:style>
  <w:style w:type="paragraph" w:customStyle="1" w:styleId="Body2">
    <w:name w:val="Body 2"/>
    <w:rsid w:val="0000323B"/>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32276">
      <w:bodyDiv w:val="1"/>
      <w:marLeft w:val="0"/>
      <w:marRight w:val="0"/>
      <w:marTop w:val="0"/>
      <w:marBottom w:val="0"/>
      <w:divBdr>
        <w:top w:val="none" w:sz="0" w:space="0" w:color="auto"/>
        <w:left w:val="none" w:sz="0" w:space="0" w:color="auto"/>
        <w:bottom w:val="none" w:sz="0" w:space="0" w:color="auto"/>
        <w:right w:val="none" w:sz="0" w:space="0" w:color="auto"/>
      </w:divBdr>
    </w:div>
    <w:div w:id="80832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210016-1205-4FB2-9272-49531A8FF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355</Words>
  <Characters>2028</Characters>
  <Application>Microsoft Office Word</Application>
  <DocSecurity>0</DocSecurity>
  <Lines>16</Lines>
  <Paragraphs>4</Paragraphs>
  <ScaleCrop>false</ScaleCrop>
  <HeadingPairs>
    <vt:vector size="2" baseType="variant">
      <vt:variant>
        <vt:lpstr>Pavadinimas</vt:lpstr>
      </vt:variant>
      <vt:variant>
        <vt:i4>1</vt:i4>
      </vt:variant>
    </vt:vector>
  </HeadingPairs>
  <TitlesOfParts>
    <vt:vector size="1" baseType="lpstr">
      <vt:lpstr>projektas</vt:lpstr>
    </vt:vector>
  </TitlesOfParts>
  <Company>ORG</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dc:title>
  <dc:creator>LMunikiene</dc:creator>
  <cp:lastModifiedBy>Loreta Munikiene</cp:lastModifiedBy>
  <cp:revision>15</cp:revision>
  <cp:lastPrinted>2025-09-16T06:19:00Z</cp:lastPrinted>
  <dcterms:created xsi:type="dcterms:W3CDTF">2025-11-26T14:43:00Z</dcterms:created>
  <dcterms:modified xsi:type="dcterms:W3CDTF">2026-06-01T08:57:00Z</dcterms:modified>
</cp:coreProperties>
</file>