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2597"/>
        <w:gridCol w:w="2414"/>
        <w:gridCol w:w="2224"/>
        <w:gridCol w:w="1830"/>
      </w:tblGrid>
      <w:tr w:rsidR="00143B16" w:rsidRPr="006369D0" w14:paraId="613D8122" w14:textId="77777777" w:rsidTr="00D93A5E">
        <w:trPr>
          <w:trHeight w:val="23"/>
          <w:tblHeader/>
        </w:trPr>
        <w:tc>
          <w:tcPr>
            <w:tcW w:w="963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03F65DAD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Pr="00065BBE">
              <w:rPr>
                <w:noProof/>
              </w:rPr>
              <w:t xml:space="preserve">Biržų  rajono savivaldybės teisės aktų </w:t>
            </w:r>
          </w:p>
          <w:p w14:paraId="6B3AFE6F" w14:textId="77777777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 projektų antikorupcinio vertinimo taisyklių </w:t>
            </w:r>
          </w:p>
          <w:p w14:paraId="1BD3D446" w14:textId="503FE47F" w:rsidR="00143B16" w:rsidRPr="00AE6611" w:rsidRDefault="00143B16" w:rsidP="00317F8A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 priedas</w:t>
            </w:r>
          </w:p>
          <w:p w14:paraId="288351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343F485" w14:textId="263A683D" w:rsidR="00065BBE" w:rsidRPr="00AE6611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2021-01-     Nr. </w:t>
            </w:r>
          </w:p>
          <w:p w14:paraId="7D544AD7" w14:textId="77777777" w:rsidR="00317F8A" w:rsidRPr="00AE6611" w:rsidRDefault="00317F8A" w:rsidP="00317F8A">
            <w:pPr>
              <w:spacing w:after="0" w:line="240" w:lineRule="auto"/>
              <w:rPr>
                <w:b/>
                <w:bCs/>
                <w:noProof/>
              </w:rPr>
            </w:pPr>
          </w:p>
          <w:p w14:paraId="6A5485EF" w14:textId="7BED559F" w:rsidR="004A3C8F" w:rsidRPr="004A3C8F" w:rsidRDefault="004A3C8F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  <w:u w:val="single"/>
              </w:rPr>
            </w:pPr>
            <w:r>
              <w:rPr>
                <w:rFonts w:eastAsia="Times New Roman"/>
                <w:b/>
                <w:bCs/>
                <w:u w:val="single"/>
              </w:rPr>
              <w:t>Dėl B</w:t>
            </w:r>
            <w:r w:rsidRPr="004A3C8F">
              <w:rPr>
                <w:rFonts w:eastAsia="Times New Roman"/>
                <w:b/>
                <w:bCs/>
                <w:u w:val="single"/>
              </w:rPr>
              <w:t>iržų rajono savivaldybės neformaliojo vaikų švietimo lėšų skyrimo ir panaudojimo tvarkos aprašo pakeitimo</w:t>
            </w:r>
            <w:r w:rsidRPr="004A3C8F">
              <w:rPr>
                <w:noProof/>
                <w:sz w:val="18"/>
                <w:szCs w:val="18"/>
                <w:u w:val="single"/>
              </w:rPr>
              <w:t xml:space="preserve"> </w:t>
            </w:r>
          </w:p>
          <w:p w14:paraId="46C35D7A" w14:textId="1C39A3FB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6B2AFAE6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4A3C8F">
              <w:rPr>
                <w:noProof/>
                <w:u w:val="single"/>
              </w:rPr>
              <w:t xml:space="preserve">Švietimo, kultūros ir sporto </w:t>
            </w:r>
            <w:r w:rsidR="000F61AB" w:rsidRPr="000F61AB">
              <w:rPr>
                <w:noProof/>
                <w:u w:val="single"/>
              </w:rPr>
              <w:t>skyriaus vyriausi</w:t>
            </w:r>
            <w:r w:rsidR="00B75F02">
              <w:rPr>
                <w:noProof/>
                <w:u w:val="single"/>
              </w:rPr>
              <w:t>asis</w:t>
            </w:r>
            <w:r w:rsidR="0091173C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specialist</w:t>
            </w:r>
            <w:r w:rsidR="00B75F02">
              <w:rPr>
                <w:noProof/>
                <w:u w:val="single"/>
              </w:rPr>
              <w:t xml:space="preserve">as </w:t>
            </w:r>
            <w:r w:rsidR="004A3C8F">
              <w:rPr>
                <w:noProof/>
                <w:u w:val="single"/>
              </w:rPr>
              <w:t>Marijonas Nemanis</w:t>
            </w:r>
            <w:r w:rsidR="007D12DD">
              <w:rPr>
                <w:noProof/>
                <w:u w:val="single"/>
              </w:rPr>
              <w:t xml:space="preserve"> 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241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2597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97" w:type="dxa"/>
            <w:shd w:val="clear" w:color="auto" w:fill="auto"/>
          </w:tcPr>
          <w:p w14:paraId="4B6789CA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58BB5E91" w14:textId="445E78A0" w:rsidR="00143B16" w:rsidRPr="00F37EE7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 w:rsidRPr="00F37EE7">
              <w:rPr>
                <w:noProof/>
              </w:rPr>
              <w:t>Nesudaro</w:t>
            </w:r>
          </w:p>
        </w:tc>
        <w:tc>
          <w:tcPr>
            <w:tcW w:w="2224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97" w:type="dxa"/>
            <w:shd w:val="clear" w:color="auto" w:fill="auto"/>
          </w:tcPr>
          <w:p w14:paraId="4D7995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</w:p>
        </w:tc>
        <w:tc>
          <w:tcPr>
            <w:tcW w:w="2414" w:type="dxa"/>
            <w:shd w:val="clear" w:color="auto" w:fill="auto"/>
          </w:tcPr>
          <w:p w14:paraId="4C65DC26" w14:textId="044EA42F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Nėra</w:t>
            </w:r>
          </w:p>
        </w:tc>
        <w:tc>
          <w:tcPr>
            <w:tcW w:w="2224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2597" w:type="dxa"/>
            <w:shd w:val="clear" w:color="auto" w:fill="auto"/>
          </w:tcPr>
          <w:p w14:paraId="3A6A8028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4738AC2A" w14:textId="525B9D31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4.</w:t>
            </w:r>
          </w:p>
        </w:tc>
        <w:tc>
          <w:tcPr>
            <w:tcW w:w="2597" w:type="dxa"/>
            <w:shd w:val="clear" w:color="auto" w:fill="auto"/>
          </w:tcPr>
          <w:p w14:paraId="6335013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</w:p>
        </w:tc>
        <w:tc>
          <w:tcPr>
            <w:tcW w:w="2414" w:type="dxa"/>
            <w:shd w:val="clear" w:color="auto" w:fill="auto"/>
          </w:tcPr>
          <w:p w14:paraId="037C0900" w14:textId="2C9107E0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Atitinka</w:t>
            </w:r>
          </w:p>
        </w:tc>
        <w:tc>
          <w:tcPr>
            <w:tcW w:w="2224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2597" w:type="dxa"/>
            <w:shd w:val="clear" w:color="auto" w:fill="auto"/>
          </w:tcPr>
          <w:p w14:paraId="1E8FFF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22CC9710" w14:textId="07ACACD4" w:rsidR="00143B16" w:rsidRPr="00AE6611" w:rsidRDefault="000450F2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7A2C90">
              <w:rPr>
                <w:noProof/>
              </w:rPr>
              <w:t>enu</w:t>
            </w:r>
            <w:r>
              <w:rPr>
                <w:noProof/>
              </w:rPr>
              <w:t>sta</w:t>
            </w:r>
            <w:r w:rsidR="007A2C90">
              <w:rPr>
                <w:noProof/>
              </w:rPr>
              <w:t>tytas</w:t>
            </w:r>
          </w:p>
        </w:tc>
        <w:tc>
          <w:tcPr>
            <w:tcW w:w="2224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2597" w:type="dxa"/>
            <w:shd w:val="clear" w:color="auto" w:fill="auto"/>
          </w:tcPr>
          <w:p w14:paraId="75B1EA3F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7A0536CB" w14:textId="46FF10F1" w:rsidR="00143B16" w:rsidRPr="00AE6611" w:rsidRDefault="000450F2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Nenustatytas</w:t>
            </w:r>
          </w:p>
        </w:tc>
        <w:tc>
          <w:tcPr>
            <w:tcW w:w="2224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2597" w:type="dxa"/>
            <w:shd w:val="clear" w:color="auto" w:fill="auto"/>
          </w:tcPr>
          <w:p w14:paraId="00B3D49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2EF7AAC4" w14:textId="00D4C2B4" w:rsidR="00FF2EA4" w:rsidRPr="00AE6611" w:rsidRDefault="000A0C75" w:rsidP="002D6F19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2597" w:type="dxa"/>
            <w:shd w:val="clear" w:color="auto" w:fill="auto"/>
          </w:tcPr>
          <w:p w14:paraId="7BE60EF7" w14:textId="77777777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</w:p>
          <w:p w14:paraId="43D91477" w14:textId="77777777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5AE52F77" w14:textId="6BC64F4F" w:rsidR="00143B16" w:rsidRPr="007A2C90" w:rsidRDefault="007A2C90" w:rsidP="00065BBE">
            <w:pPr>
              <w:spacing w:after="0" w:line="240" w:lineRule="auto"/>
              <w:jc w:val="center"/>
              <w:rPr>
                <w:noProof/>
              </w:rPr>
            </w:pPr>
            <w:r w:rsidRPr="007A2C90">
              <w:rPr>
                <w:noProof/>
              </w:rPr>
              <w:t>Nenu</w:t>
            </w:r>
            <w:r w:rsidR="000450F2">
              <w:rPr>
                <w:noProof/>
              </w:rPr>
              <w:t>sta</w:t>
            </w:r>
            <w:r w:rsidRPr="007A2C90">
              <w:rPr>
                <w:noProof/>
              </w:rPr>
              <w:t>tyta</w:t>
            </w:r>
          </w:p>
        </w:tc>
        <w:tc>
          <w:tcPr>
            <w:tcW w:w="2224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2597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4E3A7ED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</w:p>
        </w:tc>
        <w:tc>
          <w:tcPr>
            <w:tcW w:w="2414" w:type="dxa"/>
            <w:shd w:val="clear" w:color="auto" w:fill="auto"/>
          </w:tcPr>
          <w:p w14:paraId="7F31FFDA" w14:textId="69BA3C56" w:rsidR="00143B16" w:rsidRPr="002D6F19" w:rsidRDefault="000450F2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  <w:p w14:paraId="3412BD1E" w14:textId="62981387" w:rsidR="00FF2EA4" w:rsidRPr="00AE6611" w:rsidRDefault="00FF2EA4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224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10.</w:t>
            </w:r>
          </w:p>
        </w:tc>
        <w:tc>
          <w:tcPr>
            <w:tcW w:w="2597" w:type="dxa"/>
            <w:shd w:val="clear" w:color="auto" w:fill="auto"/>
          </w:tcPr>
          <w:p w14:paraId="0EF2A9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 </w:t>
            </w:r>
          </w:p>
        </w:tc>
        <w:tc>
          <w:tcPr>
            <w:tcW w:w="2414" w:type="dxa"/>
            <w:shd w:val="clear" w:color="auto" w:fill="auto"/>
          </w:tcPr>
          <w:p w14:paraId="0E6A3C34" w14:textId="4C6973A8" w:rsidR="00143B16" w:rsidRPr="00AE6611" w:rsidRDefault="00FF2EA4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Nenumatyta</w:t>
            </w:r>
          </w:p>
        </w:tc>
        <w:tc>
          <w:tcPr>
            <w:tcW w:w="2224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2597" w:type="dxa"/>
            <w:shd w:val="clear" w:color="auto" w:fill="auto"/>
          </w:tcPr>
          <w:p w14:paraId="41CB79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</w:p>
        </w:tc>
        <w:tc>
          <w:tcPr>
            <w:tcW w:w="2414" w:type="dxa"/>
            <w:shd w:val="clear" w:color="auto" w:fill="auto"/>
          </w:tcPr>
          <w:p w14:paraId="35F2E47E" w14:textId="1BB9641E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FF2EA4">
              <w:rPr>
                <w:noProof/>
              </w:rPr>
              <w:t>enu</w:t>
            </w:r>
            <w:r>
              <w:rPr>
                <w:noProof/>
              </w:rPr>
              <w:t>statyta</w:t>
            </w:r>
          </w:p>
        </w:tc>
        <w:tc>
          <w:tcPr>
            <w:tcW w:w="2224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2597" w:type="dxa"/>
            <w:shd w:val="clear" w:color="auto" w:fill="auto"/>
          </w:tcPr>
          <w:p w14:paraId="30D8318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</w:p>
        </w:tc>
        <w:tc>
          <w:tcPr>
            <w:tcW w:w="2414" w:type="dxa"/>
            <w:shd w:val="clear" w:color="auto" w:fill="auto"/>
          </w:tcPr>
          <w:p w14:paraId="70F08E7C" w14:textId="10AA443E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FF2EA4">
              <w:rPr>
                <w:noProof/>
              </w:rPr>
              <w:t>enu</w:t>
            </w:r>
            <w:r>
              <w:rPr>
                <w:noProof/>
              </w:rPr>
              <w:t>stato</w:t>
            </w:r>
          </w:p>
        </w:tc>
        <w:tc>
          <w:tcPr>
            <w:tcW w:w="2224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2597" w:type="dxa"/>
            <w:shd w:val="clear" w:color="auto" w:fill="auto"/>
          </w:tcPr>
          <w:p w14:paraId="28E60E9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</w:p>
        </w:tc>
        <w:tc>
          <w:tcPr>
            <w:tcW w:w="2414" w:type="dxa"/>
            <w:shd w:val="clear" w:color="auto" w:fill="auto"/>
          </w:tcPr>
          <w:p w14:paraId="1CCAE9B6" w14:textId="4EFD4AE0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2597" w:type="dxa"/>
            <w:shd w:val="clear" w:color="auto" w:fill="auto"/>
          </w:tcPr>
          <w:p w14:paraId="4A179061" w14:textId="779BEB84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shd w:val="clear" w:color="auto" w:fill="auto"/>
          </w:tcPr>
          <w:p w14:paraId="050AA525" w14:textId="027D7AFA" w:rsidR="00143B16" w:rsidRPr="002D6F19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 w:rsidRPr="002D6F19"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2597" w:type="dxa"/>
            <w:shd w:val="clear" w:color="auto" w:fill="auto"/>
          </w:tcPr>
          <w:p w14:paraId="6C75E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panašiai)</w:t>
            </w:r>
          </w:p>
        </w:tc>
        <w:tc>
          <w:tcPr>
            <w:tcW w:w="2414" w:type="dxa"/>
            <w:shd w:val="clear" w:color="auto" w:fill="auto"/>
          </w:tcPr>
          <w:p w14:paraId="02FA51CF" w14:textId="0688E439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2597" w:type="dxa"/>
            <w:shd w:val="clear" w:color="auto" w:fill="auto"/>
          </w:tcPr>
          <w:p w14:paraId="51D3216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</w:p>
        </w:tc>
        <w:tc>
          <w:tcPr>
            <w:tcW w:w="2414" w:type="dxa"/>
            <w:shd w:val="clear" w:color="auto" w:fill="auto"/>
          </w:tcPr>
          <w:p w14:paraId="2BB58ECA" w14:textId="70FBB431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Nenustatytos</w:t>
            </w:r>
          </w:p>
        </w:tc>
        <w:tc>
          <w:tcPr>
            <w:tcW w:w="2224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2597" w:type="dxa"/>
            <w:shd w:val="clear" w:color="auto" w:fill="auto"/>
          </w:tcPr>
          <w:p w14:paraId="30F0D3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panašiai)</w:t>
            </w:r>
          </w:p>
        </w:tc>
        <w:tc>
          <w:tcPr>
            <w:tcW w:w="2414" w:type="dxa"/>
            <w:shd w:val="clear" w:color="auto" w:fill="auto"/>
          </w:tcPr>
          <w:p w14:paraId="21E0BF42" w14:textId="3AECF2BA" w:rsidR="00143B16" w:rsidRPr="002D6F19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 w:rsidRPr="002D6F19"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93A5E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2597" w:type="dxa"/>
            <w:shd w:val="clear" w:color="auto" w:fill="auto"/>
          </w:tcPr>
          <w:p w14:paraId="46ED758A" w14:textId="36B5E99E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aktų projekte numatytas baigtinis sąrašas kriterijų, pagal kuriuos skiriama nuobauda (sankcija) už teisės akto projekte nustatytų nurodymų nevykdymą, ir nustatyta aiški jos skyrimo procedūra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shd w:val="clear" w:color="auto" w:fill="auto"/>
          </w:tcPr>
          <w:p w14:paraId="1EC2FB1D" w14:textId="1BFAC319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Nenumatytas</w:t>
            </w:r>
          </w:p>
        </w:tc>
        <w:tc>
          <w:tcPr>
            <w:tcW w:w="2224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2597" w:type="dxa"/>
            <w:shd w:val="clear" w:color="auto" w:fill="auto"/>
          </w:tcPr>
          <w:p w14:paraId="074D10D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</w:p>
        </w:tc>
        <w:tc>
          <w:tcPr>
            <w:tcW w:w="2414" w:type="dxa"/>
            <w:shd w:val="clear" w:color="auto" w:fill="auto"/>
          </w:tcPr>
          <w:p w14:paraId="675B3D5A" w14:textId="79F05FB1" w:rsidR="009A6D9D" w:rsidRDefault="00DD2B70" w:rsidP="00DD2B70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Nėra</w:t>
            </w:r>
          </w:p>
          <w:p w14:paraId="328B790C" w14:textId="324D9D82" w:rsidR="00143B16" w:rsidRPr="00AE6611" w:rsidRDefault="00143B16" w:rsidP="0046238C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2224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</w:rPr>
            </w:r>
            <w:r w:rsidR="0050768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instrText xml:space="preserve"> FORMCHECKBOX </w:instrText>
            </w:r>
            <w:r w:rsidR="0050768D">
              <w:rPr>
                <w:noProof/>
                <w:sz w:val="22"/>
                <w:szCs w:val="22"/>
                <w:shd w:val="clear" w:color="auto" w:fill="FFFFFF" w:themeFill="background1"/>
              </w:rPr>
            </w:r>
            <w:r w:rsidR="0050768D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separate"/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end"/>
            </w:r>
            <w:r w:rsidR="00D93A5E">
              <w:rPr>
                <w:noProof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6A9FB0BA" w14:textId="07BFD3DD" w:rsidR="003C7937" w:rsidRPr="003C7937" w:rsidRDefault="003C7937" w:rsidP="003C7937">
      <w:pPr>
        <w:tabs>
          <w:tab w:val="left" w:pos="1247"/>
        </w:tabs>
        <w:spacing w:after="0" w:line="360" w:lineRule="auto"/>
      </w:pPr>
      <w:r>
        <w:t xml:space="preserve">Teisės akto projekto tiesioginis rengėjas </w:t>
      </w:r>
    </w:p>
    <w:p w14:paraId="0B4BC8F5" w14:textId="142673CE" w:rsidR="003C7937" w:rsidRDefault="003C7937" w:rsidP="003C7937">
      <w:pPr>
        <w:tabs>
          <w:tab w:val="left" w:pos="1247"/>
        </w:tabs>
        <w:spacing w:after="0" w:line="360" w:lineRule="auto"/>
        <w:rPr>
          <w:u w:val="single"/>
        </w:rPr>
      </w:pPr>
      <w:r>
        <w:rPr>
          <w:u w:val="single"/>
        </w:rPr>
        <w:t xml:space="preserve">Švietimo, kultūros ir sporto skyriaus vyriausiasis specialistas         Marijonas Nemanis    2021-01-22 </w:t>
      </w:r>
    </w:p>
    <w:p w14:paraId="75691C5E" w14:textId="575E4958" w:rsidR="003C7937" w:rsidRDefault="003C7937" w:rsidP="003C7937">
      <w:pPr>
        <w:tabs>
          <w:tab w:val="left" w:pos="1247"/>
        </w:tabs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(pareigos)                                                         (parašas)   (vardas, pavardė)               (data)</w:t>
      </w:r>
    </w:p>
    <w:p w14:paraId="5C723948" w14:textId="77777777" w:rsidR="003C7937" w:rsidRDefault="003C7937" w:rsidP="003C7937">
      <w:pPr>
        <w:spacing w:after="0" w:line="240" w:lineRule="auto"/>
      </w:pPr>
      <w:r>
        <w:t xml:space="preserve"> </w:t>
      </w:r>
    </w:p>
    <w:p w14:paraId="250C782B" w14:textId="77777777" w:rsidR="003C7937" w:rsidRDefault="003C7937" w:rsidP="003C7937">
      <w:pPr>
        <w:spacing w:after="0" w:line="240" w:lineRule="auto"/>
      </w:pPr>
      <w:r>
        <w:t xml:space="preserve">Teisės akto projekto vertintojas </w:t>
      </w:r>
    </w:p>
    <w:p w14:paraId="6A6ACA82" w14:textId="77777777" w:rsidR="003C7937" w:rsidRDefault="003C7937" w:rsidP="003C7937">
      <w:pPr>
        <w:tabs>
          <w:tab w:val="left" w:pos="1247"/>
        </w:tabs>
        <w:spacing w:after="0" w:line="360" w:lineRule="auto"/>
        <w:rPr>
          <w:u w:val="single"/>
        </w:rPr>
      </w:pPr>
      <w:r>
        <w:rPr>
          <w:u w:val="single"/>
        </w:rPr>
        <w:t xml:space="preserve">Teisės ir civilinės metrikacijos skyriaus vedėjas                    Stanislovas Paškevičius      2021-01-22 </w:t>
      </w:r>
    </w:p>
    <w:p w14:paraId="1DE7C29B" w14:textId="77777777" w:rsidR="003C7937" w:rsidRDefault="003C7937" w:rsidP="003C7937">
      <w:pPr>
        <w:tabs>
          <w:tab w:val="left" w:pos="1247"/>
        </w:tabs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(pareigos)                                           (parašas)          (vardas, pavardė)                     (data)</w:t>
      </w:r>
    </w:p>
    <w:p w14:paraId="5F2184EE" w14:textId="77777777" w:rsidR="003C7937" w:rsidRDefault="003C7937" w:rsidP="003C7937">
      <w:pPr>
        <w:spacing w:after="0" w:line="240" w:lineRule="auto"/>
        <w:rPr>
          <w:noProof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97049D">
      <w:headerReference w:type="default" r:id="rId6"/>
      <w:headerReference w:type="first" r:id="rId7"/>
      <w:footerReference w:type="first" r:id="rId8"/>
      <w:pgSz w:w="11907" w:h="16840" w:code="9"/>
      <w:pgMar w:top="1134" w:right="567" w:bottom="1276" w:left="1701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450F2"/>
    <w:rsid w:val="00065BBE"/>
    <w:rsid w:val="000A0C75"/>
    <w:rsid w:val="000E03C8"/>
    <w:rsid w:val="000F61AB"/>
    <w:rsid w:val="00120701"/>
    <w:rsid w:val="00126773"/>
    <w:rsid w:val="00143B16"/>
    <w:rsid w:val="00156612"/>
    <w:rsid w:val="00167458"/>
    <w:rsid w:val="001E2FC3"/>
    <w:rsid w:val="00277F94"/>
    <w:rsid w:val="0028296C"/>
    <w:rsid w:val="002D6F19"/>
    <w:rsid w:val="00317F8A"/>
    <w:rsid w:val="003B4B94"/>
    <w:rsid w:val="003C7937"/>
    <w:rsid w:val="00433281"/>
    <w:rsid w:val="0046238C"/>
    <w:rsid w:val="004A3C8F"/>
    <w:rsid w:val="0050768D"/>
    <w:rsid w:val="00557E38"/>
    <w:rsid w:val="006369D0"/>
    <w:rsid w:val="00655380"/>
    <w:rsid w:val="00655DF9"/>
    <w:rsid w:val="00657BF2"/>
    <w:rsid w:val="006C4254"/>
    <w:rsid w:val="006F72EC"/>
    <w:rsid w:val="00726EE3"/>
    <w:rsid w:val="007A2C90"/>
    <w:rsid w:val="007B48D9"/>
    <w:rsid w:val="007D12DD"/>
    <w:rsid w:val="0083080F"/>
    <w:rsid w:val="00894B19"/>
    <w:rsid w:val="00903182"/>
    <w:rsid w:val="0091173C"/>
    <w:rsid w:val="00964AAD"/>
    <w:rsid w:val="0097049D"/>
    <w:rsid w:val="009A6D9D"/>
    <w:rsid w:val="00AE6611"/>
    <w:rsid w:val="00B75F02"/>
    <w:rsid w:val="00BB0C4F"/>
    <w:rsid w:val="00BB5BF4"/>
    <w:rsid w:val="00C527A7"/>
    <w:rsid w:val="00C9033A"/>
    <w:rsid w:val="00D57850"/>
    <w:rsid w:val="00D93A5E"/>
    <w:rsid w:val="00DD2B70"/>
    <w:rsid w:val="00F37EE7"/>
    <w:rsid w:val="00F708B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4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2021-01-22T11:09:00Z</cp:lastPrinted>
  <dcterms:created xsi:type="dcterms:W3CDTF">2022-02-01T18:51:00Z</dcterms:created>
  <dcterms:modified xsi:type="dcterms:W3CDTF">2022-02-01T18:51:00Z</dcterms:modified>
</cp:coreProperties>
</file>