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90AC3" w14:textId="77777777" w:rsidR="00E3186C" w:rsidRPr="00790072" w:rsidRDefault="00E3186C" w:rsidP="00E3186C">
      <w:pPr>
        <w:spacing w:after="0" w:line="240" w:lineRule="auto"/>
        <w:jc w:val="center"/>
        <w:rPr>
          <w:rFonts w:ascii="Times New Roman" w:eastAsia="Times New Roman" w:hAnsi="Times New Roman" w:cs="Times New Roman"/>
          <w:sz w:val="24"/>
          <w:szCs w:val="24"/>
          <w:lang w:eastAsia="lt-LT"/>
        </w:rPr>
      </w:pPr>
      <w:r w:rsidRPr="00790072">
        <w:rPr>
          <w:rFonts w:ascii="Times New Roman" w:hAnsi="Times New Roman" w:cs="Times New Roman"/>
          <w:noProof/>
          <w:sz w:val="24"/>
          <w:szCs w:val="24"/>
          <w:lang w:eastAsia="lt-LT"/>
        </w:rPr>
        <w:drawing>
          <wp:inline distT="0" distB="0" distL="0" distR="0" wp14:anchorId="5C521419" wp14:editId="53D9F486">
            <wp:extent cx="619125" cy="657225"/>
            <wp:effectExtent l="1905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19125" cy="657225"/>
                    </a:xfrm>
                    <a:prstGeom prst="rect">
                      <a:avLst/>
                    </a:prstGeom>
                    <a:noFill/>
                    <a:ln w="9525">
                      <a:noFill/>
                      <a:miter lim="800000"/>
                      <a:headEnd/>
                      <a:tailEnd/>
                    </a:ln>
                  </pic:spPr>
                </pic:pic>
              </a:graphicData>
            </a:graphic>
          </wp:inline>
        </w:drawing>
      </w:r>
    </w:p>
    <w:p w14:paraId="50CEC876" w14:textId="77777777" w:rsidR="00E3186C" w:rsidRPr="00790072" w:rsidRDefault="00E3186C" w:rsidP="00E3186C">
      <w:pPr>
        <w:spacing w:after="0" w:line="240" w:lineRule="auto"/>
        <w:jc w:val="center"/>
        <w:rPr>
          <w:rFonts w:ascii="Times New Roman" w:eastAsia="Times New Roman" w:hAnsi="Times New Roman" w:cs="Times New Roman"/>
          <w:sz w:val="24"/>
          <w:szCs w:val="24"/>
          <w:lang w:eastAsia="lt-LT"/>
        </w:rPr>
      </w:pPr>
    </w:p>
    <w:p w14:paraId="27ED26BE" w14:textId="77777777" w:rsidR="00E3186C" w:rsidRPr="00790072" w:rsidRDefault="00E3186C" w:rsidP="00E3186C">
      <w:pPr>
        <w:spacing w:after="0" w:line="240" w:lineRule="auto"/>
        <w:jc w:val="center"/>
        <w:rPr>
          <w:rFonts w:ascii="Times New Roman" w:eastAsia="Times New Roman" w:hAnsi="Times New Roman" w:cs="Times New Roman"/>
          <w:b/>
          <w:bCs/>
          <w:sz w:val="24"/>
          <w:szCs w:val="24"/>
          <w:lang w:eastAsia="lt-LT"/>
        </w:rPr>
      </w:pPr>
      <w:r w:rsidRPr="00790072">
        <w:rPr>
          <w:rFonts w:ascii="Times New Roman" w:eastAsia="Times New Roman" w:hAnsi="Times New Roman" w:cs="Times New Roman"/>
          <w:b/>
          <w:bCs/>
          <w:sz w:val="24"/>
          <w:szCs w:val="24"/>
          <w:lang w:eastAsia="lt-LT"/>
        </w:rPr>
        <w:t>BIRŽŲ RAJONO SAVIVALDYBĖS TARYBA</w:t>
      </w:r>
    </w:p>
    <w:p w14:paraId="4FF412A0" w14:textId="77777777" w:rsidR="00E3186C" w:rsidRPr="00790072" w:rsidRDefault="00E3186C" w:rsidP="00E3186C">
      <w:pPr>
        <w:spacing w:after="0" w:line="240" w:lineRule="auto"/>
        <w:jc w:val="center"/>
        <w:rPr>
          <w:rFonts w:ascii="Times New Roman" w:eastAsia="Times New Roman" w:hAnsi="Times New Roman" w:cs="Times New Roman"/>
          <w:b/>
          <w:bCs/>
          <w:sz w:val="24"/>
          <w:szCs w:val="24"/>
          <w:lang w:eastAsia="lt-LT"/>
        </w:rPr>
      </w:pPr>
    </w:p>
    <w:p w14:paraId="617B6887" w14:textId="5D427624" w:rsidR="00E3186C" w:rsidRPr="00790072" w:rsidRDefault="00E3186C" w:rsidP="00E3186C">
      <w:pPr>
        <w:spacing w:after="0" w:line="240" w:lineRule="auto"/>
        <w:jc w:val="center"/>
        <w:rPr>
          <w:rFonts w:ascii="Times New Roman" w:eastAsia="Times New Roman" w:hAnsi="Times New Roman" w:cs="Times New Roman"/>
          <w:b/>
          <w:bCs/>
          <w:sz w:val="24"/>
          <w:szCs w:val="24"/>
          <w:lang w:eastAsia="lt-LT"/>
        </w:rPr>
      </w:pPr>
      <w:r w:rsidRPr="00790072">
        <w:rPr>
          <w:rFonts w:ascii="Times New Roman" w:eastAsia="Times New Roman" w:hAnsi="Times New Roman" w:cs="Times New Roman"/>
          <w:b/>
          <w:bCs/>
          <w:sz w:val="24"/>
          <w:szCs w:val="24"/>
          <w:lang w:eastAsia="lt-LT"/>
        </w:rPr>
        <w:t>SPRENDIMAS</w:t>
      </w:r>
    </w:p>
    <w:p w14:paraId="1F220165" w14:textId="3CEB03EB" w:rsidR="00E3186C" w:rsidRPr="00790072" w:rsidRDefault="0072200C" w:rsidP="00D343C7">
      <w:pPr>
        <w:spacing w:after="0" w:line="240" w:lineRule="auto"/>
        <w:jc w:val="center"/>
        <w:rPr>
          <w:rFonts w:ascii="Times New Roman" w:hAnsi="Times New Roman" w:cs="Times New Roman"/>
          <w:b/>
          <w:sz w:val="24"/>
          <w:szCs w:val="24"/>
        </w:rPr>
      </w:pPr>
      <w:bookmarkStart w:id="0" w:name="_Hlk90367209"/>
      <w:r w:rsidRPr="00790072">
        <w:rPr>
          <w:rFonts w:ascii="Times New Roman" w:hAnsi="Times New Roman" w:cs="Times New Roman"/>
          <w:b/>
          <w:sz w:val="24"/>
          <w:szCs w:val="24"/>
        </w:rPr>
        <w:t xml:space="preserve">DĖL </w:t>
      </w:r>
      <w:r w:rsidR="00DB48DC" w:rsidRPr="00790072">
        <w:rPr>
          <w:rFonts w:ascii="Times New Roman" w:hAnsi="Times New Roman" w:cs="Times New Roman"/>
          <w:b/>
          <w:sz w:val="24"/>
          <w:szCs w:val="24"/>
        </w:rPr>
        <w:t>SOCIALINĖS GLOBOS FINANSAVIMO IR FINANSINĖS PARAMOS</w:t>
      </w:r>
      <w:r w:rsidR="00D343C7" w:rsidRPr="00790072">
        <w:rPr>
          <w:rFonts w:ascii="Times New Roman" w:hAnsi="Times New Roman" w:cs="Times New Roman"/>
          <w:b/>
          <w:sz w:val="24"/>
          <w:szCs w:val="24"/>
        </w:rPr>
        <w:t xml:space="preserve"> SKYRIMO</w:t>
      </w:r>
      <w:r w:rsidR="00DB48DC" w:rsidRPr="00790072">
        <w:rPr>
          <w:rFonts w:ascii="Times New Roman" w:hAnsi="Times New Roman" w:cs="Times New Roman"/>
          <w:b/>
          <w:sz w:val="24"/>
          <w:szCs w:val="24"/>
        </w:rPr>
        <w:t xml:space="preserve"> ŠEIMYNAI TVARKOS APRAŠO PATVIRTINIMO</w:t>
      </w:r>
    </w:p>
    <w:bookmarkEnd w:id="0"/>
    <w:p w14:paraId="4A63FB25" w14:textId="77777777" w:rsidR="0058278F" w:rsidRPr="00790072" w:rsidRDefault="0058278F" w:rsidP="00E3186C">
      <w:pPr>
        <w:spacing w:after="0" w:line="240" w:lineRule="auto"/>
        <w:jc w:val="center"/>
        <w:rPr>
          <w:rFonts w:ascii="Times New Roman" w:eastAsia="Times New Roman" w:hAnsi="Times New Roman" w:cs="Times New Roman"/>
          <w:sz w:val="24"/>
          <w:szCs w:val="24"/>
          <w:lang w:eastAsia="lt-LT"/>
        </w:rPr>
      </w:pPr>
    </w:p>
    <w:p w14:paraId="769C3603" w14:textId="0BD6CC30" w:rsidR="00E3186C" w:rsidRPr="00790072" w:rsidRDefault="00E3186C" w:rsidP="00E3186C">
      <w:pPr>
        <w:spacing w:after="0" w:line="240" w:lineRule="auto"/>
        <w:jc w:val="center"/>
        <w:rPr>
          <w:rFonts w:ascii="Times New Roman" w:eastAsia="Times New Roman" w:hAnsi="Times New Roman" w:cs="Times New Roman"/>
          <w:sz w:val="24"/>
          <w:szCs w:val="24"/>
          <w:lang w:eastAsia="lt-LT"/>
        </w:rPr>
      </w:pPr>
      <w:r w:rsidRPr="00790072">
        <w:rPr>
          <w:rFonts w:ascii="Times New Roman" w:eastAsia="Times New Roman" w:hAnsi="Times New Roman" w:cs="Times New Roman"/>
          <w:sz w:val="24"/>
          <w:szCs w:val="24"/>
          <w:lang w:eastAsia="lt-LT"/>
        </w:rPr>
        <w:t xml:space="preserve">20      m.                            d. Nr.       </w:t>
      </w:r>
    </w:p>
    <w:p w14:paraId="61D10560" w14:textId="77777777" w:rsidR="00E3186C" w:rsidRPr="00790072" w:rsidRDefault="00E3186C" w:rsidP="00E3186C">
      <w:pPr>
        <w:spacing w:after="0" w:line="240" w:lineRule="auto"/>
        <w:jc w:val="center"/>
        <w:rPr>
          <w:rFonts w:ascii="Times New Roman" w:eastAsia="Times New Roman" w:hAnsi="Times New Roman" w:cs="Times New Roman"/>
          <w:sz w:val="24"/>
          <w:szCs w:val="24"/>
          <w:lang w:eastAsia="lt-LT"/>
        </w:rPr>
      </w:pPr>
      <w:r w:rsidRPr="00790072">
        <w:rPr>
          <w:rFonts w:ascii="Times New Roman" w:eastAsia="Times New Roman" w:hAnsi="Times New Roman" w:cs="Times New Roman"/>
          <w:sz w:val="24"/>
          <w:szCs w:val="24"/>
          <w:lang w:eastAsia="lt-LT"/>
        </w:rPr>
        <w:t>Biržai</w:t>
      </w:r>
    </w:p>
    <w:p w14:paraId="2AC8307B" w14:textId="77777777" w:rsidR="00E3186C" w:rsidRPr="00790072" w:rsidRDefault="00E3186C" w:rsidP="00E3186C">
      <w:pPr>
        <w:spacing w:after="0" w:line="240" w:lineRule="auto"/>
        <w:jc w:val="center"/>
        <w:rPr>
          <w:rFonts w:ascii="Times New Roman" w:eastAsia="Times New Roman" w:hAnsi="Times New Roman" w:cs="Times New Roman"/>
          <w:sz w:val="24"/>
          <w:szCs w:val="24"/>
          <w:lang w:eastAsia="lt-LT"/>
        </w:rPr>
      </w:pPr>
    </w:p>
    <w:p w14:paraId="5CF8BB25" w14:textId="77777777" w:rsidR="00E3186C" w:rsidRPr="00790072" w:rsidRDefault="00E3186C" w:rsidP="00E3186C">
      <w:pPr>
        <w:spacing w:after="0" w:line="240" w:lineRule="auto"/>
        <w:jc w:val="center"/>
        <w:rPr>
          <w:rFonts w:ascii="Times New Roman" w:eastAsia="Times New Roman" w:hAnsi="Times New Roman" w:cs="Times New Roman"/>
          <w:sz w:val="24"/>
          <w:szCs w:val="24"/>
          <w:lang w:eastAsia="lt-LT"/>
        </w:rPr>
      </w:pPr>
    </w:p>
    <w:p w14:paraId="4D3059D3" w14:textId="7C8A7CBA" w:rsidR="00E3186C" w:rsidRPr="00790072" w:rsidRDefault="00BF14F7" w:rsidP="00BF14F7">
      <w:pPr>
        <w:pStyle w:val="Betarp"/>
        <w:tabs>
          <w:tab w:val="left" w:pos="720"/>
        </w:tabs>
        <w:jc w:val="both"/>
        <w:rPr>
          <w:rFonts w:ascii="Times New Roman" w:hAnsi="Times New Roman" w:cs="Times New Roman"/>
          <w:sz w:val="24"/>
          <w:szCs w:val="24"/>
        </w:rPr>
      </w:pPr>
      <w:r w:rsidRPr="00790072">
        <w:rPr>
          <w:rFonts w:ascii="Times New Roman" w:hAnsi="Times New Roman" w:cs="Times New Roman"/>
          <w:sz w:val="24"/>
          <w:szCs w:val="24"/>
        </w:rPr>
        <w:tab/>
      </w:r>
      <w:r w:rsidR="00E3186C" w:rsidRPr="00790072">
        <w:rPr>
          <w:rFonts w:ascii="Times New Roman" w:hAnsi="Times New Roman" w:cs="Times New Roman"/>
          <w:sz w:val="24"/>
          <w:szCs w:val="24"/>
        </w:rPr>
        <w:t xml:space="preserve">Vadovaudamasi Lietuvos Respublikos vietos savivaldos įstatymo 16 straipsnio 2 dalies 38 punktu, </w:t>
      </w:r>
      <w:r w:rsidR="00E3186C" w:rsidRPr="00790072">
        <w:rPr>
          <w:rFonts w:ascii="Times New Roman" w:hAnsi="Times New Roman" w:cs="Times New Roman"/>
          <w:sz w:val="24"/>
          <w:szCs w:val="24"/>
          <w:lang w:eastAsia="lt-LT"/>
        </w:rPr>
        <w:t xml:space="preserve">Lietuvos Respublikos šeimynų įstatymo 15 straipsnio 1 dalimi, Socialinių paslaugų finansavimo ir lėšų apskaičiavimo metodika, patvirtinta Lietuvos Respublikos Vyriausybės 2006 m. spalio 10 d. nutarimu Nr. 978 „Dėl Socialinių paslaugų finansavimo ir lėšų apskaičiavimo metodikos patvirtinimo“, </w:t>
      </w:r>
      <w:r w:rsidR="00E3186C" w:rsidRPr="00790072">
        <w:rPr>
          <w:rFonts w:ascii="Times New Roman" w:hAnsi="Times New Roman" w:cs="Times New Roman"/>
          <w:sz w:val="24"/>
          <w:szCs w:val="24"/>
        </w:rPr>
        <w:t xml:space="preserve">Biržų rajono savivaldybės taryba </w:t>
      </w:r>
      <w:r w:rsidR="00E3186C" w:rsidRPr="00790072">
        <w:rPr>
          <w:rFonts w:ascii="Times New Roman" w:hAnsi="Times New Roman" w:cs="Times New Roman"/>
          <w:spacing w:val="60"/>
          <w:sz w:val="24"/>
          <w:szCs w:val="24"/>
        </w:rPr>
        <w:t>nusprendži</w:t>
      </w:r>
      <w:r w:rsidR="00E3186C" w:rsidRPr="00790072">
        <w:rPr>
          <w:rFonts w:ascii="Times New Roman" w:hAnsi="Times New Roman" w:cs="Times New Roman"/>
          <w:sz w:val="24"/>
          <w:szCs w:val="24"/>
        </w:rPr>
        <w:t>a:</w:t>
      </w:r>
    </w:p>
    <w:p w14:paraId="52F2D642" w14:textId="0D6AA964" w:rsidR="00E3186C" w:rsidRPr="00790072" w:rsidRDefault="00E3186C" w:rsidP="00D343C7">
      <w:pPr>
        <w:pStyle w:val="Betarp"/>
        <w:numPr>
          <w:ilvl w:val="0"/>
          <w:numId w:val="2"/>
        </w:numPr>
        <w:tabs>
          <w:tab w:val="left" w:pos="720"/>
        </w:tabs>
        <w:ind w:left="0" w:firstLine="720"/>
        <w:jc w:val="both"/>
        <w:rPr>
          <w:rFonts w:ascii="Times New Roman" w:hAnsi="Times New Roman" w:cs="Times New Roman"/>
          <w:sz w:val="24"/>
          <w:szCs w:val="24"/>
        </w:rPr>
      </w:pPr>
      <w:r w:rsidRPr="00790072">
        <w:rPr>
          <w:rFonts w:ascii="Times New Roman" w:hAnsi="Times New Roman" w:cs="Times New Roman"/>
          <w:sz w:val="24"/>
          <w:szCs w:val="24"/>
        </w:rPr>
        <w:t>Patvirtinti</w:t>
      </w:r>
      <w:r w:rsidR="0007027A" w:rsidRPr="00790072">
        <w:rPr>
          <w:rFonts w:ascii="Times New Roman" w:hAnsi="Times New Roman" w:cs="Times New Roman"/>
          <w:sz w:val="24"/>
          <w:szCs w:val="24"/>
        </w:rPr>
        <w:t xml:space="preserve"> </w:t>
      </w:r>
      <w:r w:rsidR="00EF74F4" w:rsidRPr="00790072">
        <w:rPr>
          <w:rFonts w:ascii="Times New Roman" w:hAnsi="Times New Roman" w:cs="Times New Roman"/>
          <w:sz w:val="24"/>
          <w:szCs w:val="24"/>
        </w:rPr>
        <w:t>S</w:t>
      </w:r>
      <w:r w:rsidR="001E13AC" w:rsidRPr="00790072">
        <w:rPr>
          <w:rFonts w:ascii="Times New Roman" w:hAnsi="Times New Roman" w:cs="Times New Roman"/>
          <w:sz w:val="24"/>
          <w:szCs w:val="24"/>
        </w:rPr>
        <w:t>ocialinės globos finansavimo ir finansinės paramos</w:t>
      </w:r>
      <w:r w:rsidR="00D343C7" w:rsidRPr="00790072">
        <w:rPr>
          <w:rFonts w:ascii="Times New Roman" w:hAnsi="Times New Roman" w:cs="Times New Roman"/>
          <w:sz w:val="24"/>
          <w:szCs w:val="24"/>
        </w:rPr>
        <w:t xml:space="preserve"> skyrimo</w:t>
      </w:r>
      <w:r w:rsidR="001E13AC" w:rsidRPr="00790072">
        <w:rPr>
          <w:rFonts w:ascii="Times New Roman" w:hAnsi="Times New Roman" w:cs="Times New Roman"/>
          <w:sz w:val="24"/>
          <w:szCs w:val="24"/>
        </w:rPr>
        <w:t xml:space="preserve"> </w:t>
      </w:r>
      <w:r w:rsidR="00011B56" w:rsidRPr="00790072">
        <w:rPr>
          <w:rFonts w:ascii="Times New Roman" w:hAnsi="Times New Roman" w:cs="Times New Roman"/>
          <w:sz w:val="24"/>
          <w:szCs w:val="24"/>
        </w:rPr>
        <w:t>šeimy</w:t>
      </w:r>
      <w:r w:rsidR="00DB48DC" w:rsidRPr="00790072">
        <w:rPr>
          <w:rFonts w:ascii="Times New Roman" w:hAnsi="Times New Roman" w:cs="Times New Roman"/>
          <w:sz w:val="24"/>
          <w:szCs w:val="24"/>
        </w:rPr>
        <w:t>nai</w:t>
      </w:r>
      <w:r w:rsidR="00011B56" w:rsidRPr="00790072">
        <w:rPr>
          <w:rFonts w:ascii="Times New Roman" w:hAnsi="Times New Roman" w:cs="Times New Roman"/>
          <w:sz w:val="24"/>
          <w:szCs w:val="24"/>
        </w:rPr>
        <w:t xml:space="preserve"> </w:t>
      </w:r>
      <w:r w:rsidR="00DB48DC" w:rsidRPr="00790072">
        <w:rPr>
          <w:rFonts w:ascii="Times New Roman" w:hAnsi="Times New Roman" w:cs="Times New Roman"/>
          <w:sz w:val="24"/>
          <w:szCs w:val="24"/>
        </w:rPr>
        <w:t xml:space="preserve">tvarkos </w:t>
      </w:r>
      <w:r w:rsidR="00011B56" w:rsidRPr="00790072">
        <w:rPr>
          <w:rFonts w:ascii="Times New Roman" w:hAnsi="Times New Roman" w:cs="Times New Roman"/>
          <w:sz w:val="24"/>
          <w:szCs w:val="24"/>
        </w:rPr>
        <w:t>aprašą</w:t>
      </w:r>
      <w:r w:rsidR="00D343C7" w:rsidRPr="00790072">
        <w:rPr>
          <w:rFonts w:ascii="Times New Roman" w:hAnsi="Times New Roman" w:cs="Times New Roman"/>
          <w:sz w:val="24"/>
          <w:szCs w:val="24"/>
        </w:rPr>
        <w:t xml:space="preserve"> (pridedama).</w:t>
      </w:r>
    </w:p>
    <w:p w14:paraId="52F34A10" w14:textId="12FEE2D4" w:rsidR="00EF74F4" w:rsidRPr="00790072" w:rsidRDefault="00EF74F4" w:rsidP="00EF74F4">
      <w:pPr>
        <w:pStyle w:val="Sraopastraipa"/>
        <w:numPr>
          <w:ilvl w:val="0"/>
          <w:numId w:val="2"/>
        </w:numPr>
        <w:rPr>
          <w:rFonts w:ascii="Times New Roman" w:hAnsi="Times New Roman" w:cs="Times New Roman"/>
          <w:sz w:val="24"/>
          <w:szCs w:val="24"/>
          <w:lang w:eastAsia="lt-LT"/>
        </w:rPr>
      </w:pPr>
      <w:r w:rsidRPr="00790072">
        <w:rPr>
          <w:rFonts w:ascii="Times New Roman" w:hAnsi="Times New Roman" w:cs="Times New Roman"/>
          <w:sz w:val="24"/>
          <w:szCs w:val="24"/>
          <w:lang w:eastAsia="lt-LT"/>
        </w:rPr>
        <w:t>Nustatyti, kad šis sprendimas įsigalioja 202</w:t>
      </w:r>
      <w:r w:rsidR="005B653E" w:rsidRPr="00790072">
        <w:rPr>
          <w:rFonts w:ascii="Times New Roman" w:hAnsi="Times New Roman" w:cs="Times New Roman"/>
          <w:sz w:val="24"/>
          <w:szCs w:val="24"/>
          <w:lang w:eastAsia="lt-LT"/>
        </w:rPr>
        <w:t>2</w:t>
      </w:r>
      <w:r w:rsidRPr="00790072">
        <w:rPr>
          <w:rFonts w:ascii="Times New Roman" w:hAnsi="Times New Roman" w:cs="Times New Roman"/>
          <w:sz w:val="24"/>
          <w:szCs w:val="24"/>
          <w:lang w:eastAsia="lt-LT"/>
        </w:rPr>
        <w:t xml:space="preserve"> m. sausio 1 d.</w:t>
      </w:r>
    </w:p>
    <w:p w14:paraId="675D1A21" w14:textId="3226B7A7" w:rsidR="00C114A1" w:rsidRPr="00790072" w:rsidRDefault="00C114A1" w:rsidP="00EF74F4">
      <w:pPr>
        <w:pStyle w:val="Sraopastraipa"/>
        <w:ind w:left="0" w:firstLine="709"/>
        <w:jc w:val="both"/>
        <w:rPr>
          <w:rFonts w:ascii="Times New Roman" w:hAnsi="Times New Roman" w:cs="Times New Roman"/>
          <w:sz w:val="24"/>
          <w:szCs w:val="24"/>
          <w:lang w:eastAsia="lt-LT"/>
        </w:rPr>
      </w:pPr>
      <w:r w:rsidRPr="00790072">
        <w:rPr>
          <w:rFonts w:ascii="Times New Roman" w:hAnsi="Times New Roman" w:cs="Times New Roman"/>
          <w:sz w:val="24"/>
          <w:szCs w:val="24"/>
        </w:rPr>
        <w:t>Šis sprendimas per vieną mėnesį gali būti skundžiamas Regionų apygardos administraciniam</w:t>
      </w:r>
      <w:r w:rsidR="00EF74F4" w:rsidRPr="00790072">
        <w:rPr>
          <w:rFonts w:ascii="Times New Roman" w:hAnsi="Times New Roman" w:cs="Times New Roman"/>
          <w:sz w:val="24"/>
          <w:szCs w:val="24"/>
        </w:rPr>
        <w:t xml:space="preserve"> </w:t>
      </w:r>
      <w:r w:rsidRPr="00790072">
        <w:rPr>
          <w:rFonts w:ascii="Times New Roman" w:hAnsi="Times New Roman" w:cs="Times New Roman"/>
          <w:sz w:val="24"/>
          <w:szCs w:val="24"/>
        </w:rPr>
        <w:t>teismui, skundą (prašymą) paduodant bet kuriuose šio teismo rūmuose, Lietuvos Respublikos administracinių bylų  teisenos įstatymo nustatyta tvarka.</w:t>
      </w:r>
    </w:p>
    <w:p w14:paraId="49127D50" w14:textId="397F3601" w:rsidR="00E3186C" w:rsidRPr="00790072" w:rsidRDefault="00E3186C" w:rsidP="00E3186C">
      <w:pPr>
        <w:pStyle w:val="Betarp"/>
        <w:tabs>
          <w:tab w:val="left" w:pos="720"/>
        </w:tabs>
        <w:jc w:val="both"/>
        <w:rPr>
          <w:rFonts w:ascii="Times New Roman" w:hAnsi="Times New Roman" w:cs="Times New Roman"/>
          <w:sz w:val="24"/>
          <w:szCs w:val="24"/>
        </w:rPr>
      </w:pPr>
      <w:r w:rsidRPr="00790072">
        <w:rPr>
          <w:rFonts w:ascii="Times New Roman" w:hAnsi="Times New Roman" w:cs="Times New Roman"/>
          <w:sz w:val="24"/>
          <w:szCs w:val="24"/>
        </w:rPr>
        <w:tab/>
        <w:t xml:space="preserve"> </w:t>
      </w:r>
    </w:p>
    <w:p w14:paraId="60479176" w14:textId="77777777" w:rsidR="00BF14F7" w:rsidRPr="00790072" w:rsidRDefault="00BF14F7" w:rsidP="00E3186C">
      <w:pPr>
        <w:pStyle w:val="Betarp"/>
        <w:tabs>
          <w:tab w:val="left" w:pos="720"/>
        </w:tabs>
        <w:jc w:val="both"/>
        <w:rPr>
          <w:rFonts w:ascii="Times New Roman" w:hAnsi="Times New Roman" w:cs="Times New Roman"/>
          <w:sz w:val="24"/>
          <w:szCs w:val="24"/>
        </w:rPr>
      </w:pPr>
    </w:p>
    <w:p w14:paraId="655E5002" w14:textId="77777777" w:rsidR="00E3186C" w:rsidRPr="00790072" w:rsidRDefault="00E3186C" w:rsidP="00E3186C">
      <w:pPr>
        <w:tabs>
          <w:tab w:val="left" w:pos="720"/>
          <w:tab w:val="left" w:pos="3090"/>
        </w:tabs>
        <w:jc w:val="both"/>
        <w:rPr>
          <w:rFonts w:ascii="Times New Roman" w:hAnsi="Times New Roman" w:cs="Times New Roman"/>
          <w:sz w:val="24"/>
          <w:szCs w:val="24"/>
        </w:rPr>
      </w:pPr>
      <w:r w:rsidRPr="00790072">
        <w:rPr>
          <w:rFonts w:ascii="Times New Roman" w:hAnsi="Times New Roman" w:cs="Times New Roman"/>
          <w:sz w:val="24"/>
          <w:szCs w:val="24"/>
        </w:rPr>
        <w:tab/>
      </w:r>
      <w:r w:rsidRPr="00790072">
        <w:rPr>
          <w:rFonts w:ascii="Times New Roman" w:hAnsi="Times New Roman" w:cs="Times New Roman"/>
          <w:sz w:val="24"/>
          <w:szCs w:val="24"/>
        </w:rPr>
        <w:tab/>
      </w:r>
    </w:p>
    <w:p w14:paraId="6E3056C8" w14:textId="77777777" w:rsidR="00E3186C" w:rsidRPr="00790072" w:rsidRDefault="00E3186C" w:rsidP="00E3186C">
      <w:pPr>
        <w:rPr>
          <w:rFonts w:ascii="Times New Roman" w:hAnsi="Times New Roman" w:cs="Times New Roman"/>
          <w:sz w:val="24"/>
          <w:szCs w:val="24"/>
        </w:rPr>
      </w:pPr>
      <w:r w:rsidRPr="00790072">
        <w:rPr>
          <w:rFonts w:ascii="Times New Roman" w:hAnsi="Times New Roman" w:cs="Times New Roman"/>
          <w:sz w:val="24"/>
          <w:szCs w:val="24"/>
        </w:rPr>
        <w:t>Savivaldybės meras                                                                                                        Vytas Jareckas</w:t>
      </w:r>
    </w:p>
    <w:p w14:paraId="4F7E32BD" w14:textId="77777777" w:rsidR="00E3186C" w:rsidRPr="00790072" w:rsidRDefault="00E3186C" w:rsidP="00E3186C">
      <w:pPr>
        <w:rPr>
          <w:rFonts w:ascii="Times New Roman" w:hAnsi="Times New Roman" w:cs="Times New Roman"/>
          <w:sz w:val="24"/>
          <w:szCs w:val="24"/>
        </w:rPr>
      </w:pPr>
    </w:p>
    <w:p w14:paraId="376D4EB5" w14:textId="77777777"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Sprendimo projektą teikia</w:t>
      </w:r>
    </w:p>
    <w:p w14:paraId="77714B9E" w14:textId="77777777"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 xml:space="preserve">Savivaldybės administracijos direktorė                                                                           Irutė </w:t>
      </w:r>
      <w:proofErr w:type="spellStart"/>
      <w:r w:rsidRPr="00790072">
        <w:rPr>
          <w:rFonts w:ascii="Times New Roman" w:hAnsi="Times New Roman" w:cs="Times New Roman"/>
          <w:sz w:val="24"/>
          <w:szCs w:val="24"/>
        </w:rPr>
        <w:t>Varzienė</w:t>
      </w:r>
      <w:proofErr w:type="spellEnd"/>
    </w:p>
    <w:p w14:paraId="506EF2BF" w14:textId="77777777" w:rsidR="00E3186C" w:rsidRPr="00790072" w:rsidRDefault="00E3186C" w:rsidP="00E3186C">
      <w:pPr>
        <w:rPr>
          <w:rFonts w:ascii="Times New Roman" w:hAnsi="Times New Roman" w:cs="Times New Roman"/>
          <w:sz w:val="24"/>
          <w:szCs w:val="24"/>
        </w:rPr>
      </w:pPr>
    </w:p>
    <w:p w14:paraId="4B635716" w14:textId="77777777"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Sprendimo projekto pranešėjas</w:t>
      </w:r>
    </w:p>
    <w:p w14:paraId="3D10CEB2" w14:textId="77777777"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 xml:space="preserve">Socialinės paramos skyriaus vedėjas                                                                 Kęstutis </w:t>
      </w:r>
      <w:proofErr w:type="spellStart"/>
      <w:r w:rsidRPr="00790072">
        <w:rPr>
          <w:rFonts w:ascii="Times New Roman" w:hAnsi="Times New Roman" w:cs="Times New Roman"/>
          <w:sz w:val="24"/>
          <w:szCs w:val="24"/>
        </w:rPr>
        <w:t>Knizikevičius</w:t>
      </w:r>
      <w:proofErr w:type="spellEnd"/>
    </w:p>
    <w:p w14:paraId="5E79B34E" w14:textId="77777777" w:rsidR="009559C5" w:rsidRPr="00790072" w:rsidRDefault="009559C5" w:rsidP="00E3186C">
      <w:pPr>
        <w:rPr>
          <w:rFonts w:ascii="Times New Roman" w:hAnsi="Times New Roman" w:cs="Times New Roman"/>
          <w:sz w:val="24"/>
          <w:szCs w:val="24"/>
        </w:rPr>
      </w:pPr>
    </w:p>
    <w:p w14:paraId="2FFC85AB" w14:textId="77777777" w:rsidR="009559C5" w:rsidRPr="00790072" w:rsidRDefault="009559C5" w:rsidP="00E3186C">
      <w:pPr>
        <w:rPr>
          <w:rFonts w:ascii="Times New Roman" w:hAnsi="Times New Roman" w:cs="Times New Roman"/>
          <w:sz w:val="24"/>
          <w:szCs w:val="24"/>
        </w:rPr>
      </w:pPr>
    </w:p>
    <w:p w14:paraId="04AE1002" w14:textId="77777777" w:rsidR="009559C5" w:rsidRPr="00790072" w:rsidRDefault="009559C5" w:rsidP="00E3186C">
      <w:pPr>
        <w:rPr>
          <w:rFonts w:ascii="Times New Roman" w:hAnsi="Times New Roman" w:cs="Times New Roman"/>
          <w:sz w:val="24"/>
          <w:szCs w:val="24"/>
        </w:rPr>
      </w:pPr>
    </w:p>
    <w:p w14:paraId="7384749D" w14:textId="1E90B571" w:rsidR="0058278F" w:rsidRPr="00790072" w:rsidRDefault="0058278F" w:rsidP="00E3186C">
      <w:pPr>
        <w:rPr>
          <w:rFonts w:ascii="Times New Roman" w:hAnsi="Times New Roman" w:cs="Times New Roman"/>
          <w:sz w:val="24"/>
          <w:szCs w:val="24"/>
        </w:rPr>
      </w:pPr>
    </w:p>
    <w:p w14:paraId="5F26BAE2" w14:textId="77777777"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Parengė</w:t>
      </w:r>
    </w:p>
    <w:p w14:paraId="6BDC5D45" w14:textId="77777777" w:rsidR="00E3186C" w:rsidRPr="00790072" w:rsidRDefault="00E3186C" w:rsidP="00E3186C">
      <w:pPr>
        <w:pStyle w:val="Betarp"/>
        <w:rPr>
          <w:rFonts w:ascii="Times New Roman" w:hAnsi="Times New Roman" w:cs="Times New Roman"/>
          <w:sz w:val="24"/>
          <w:szCs w:val="24"/>
        </w:rPr>
      </w:pPr>
    </w:p>
    <w:p w14:paraId="7FF312DA" w14:textId="5F322B3B"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Jurga Serapinienė</w:t>
      </w:r>
    </w:p>
    <w:p w14:paraId="3B8440AA" w14:textId="50B16782" w:rsidR="0007027A" w:rsidRPr="00790072" w:rsidRDefault="00E3186C" w:rsidP="00790072">
      <w:pPr>
        <w:pStyle w:val="Betarp"/>
        <w:rPr>
          <w:rFonts w:ascii="Times New Roman" w:hAnsi="Times New Roman" w:cs="Times New Roman"/>
          <w:sz w:val="24"/>
          <w:szCs w:val="24"/>
          <w:lang w:val="en-US"/>
        </w:rPr>
      </w:pPr>
      <w:r w:rsidRPr="00790072">
        <w:rPr>
          <w:rFonts w:ascii="Times New Roman" w:hAnsi="Times New Roman" w:cs="Times New Roman"/>
          <w:sz w:val="24"/>
          <w:szCs w:val="24"/>
        </w:rPr>
        <w:t>2021-</w:t>
      </w:r>
      <w:r w:rsidR="00011B56" w:rsidRPr="00790072">
        <w:rPr>
          <w:rFonts w:ascii="Times New Roman" w:hAnsi="Times New Roman" w:cs="Times New Roman"/>
          <w:sz w:val="24"/>
          <w:szCs w:val="24"/>
        </w:rPr>
        <w:t>12-</w:t>
      </w:r>
      <w:r w:rsidR="00C520A4" w:rsidRPr="00790072">
        <w:rPr>
          <w:rFonts w:ascii="Times New Roman" w:hAnsi="Times New Roman" w:cs="Times New Roman"/>
          <w:sz w:val="24"/>
          <w:szCs w:val="24"/>
        </w:rPr>
        <w:t>1</w:t>
      </w:r>
      <w:r w:rsidR="00644A59" w:rsidRPr="00790072">
        <w:rPr>
          <w:rFonts w:ascii="Times New Roman" w:hAnsi="Times New Roman" w:cs="Times New Roman"/>
          <w:sz w:val="24"/>
          <w:szCs w:val="24"/>
        </w:rPr>
        <w:t>3</w:t>
      </w:r>
      <w:r w:rsidRPr="00790072">
        <w:rPr>
          <w:rFonts w:ascii="Times New Roman" w:hAnsi="Times New Roman" w:cs="Times New Roman"/>
          <w:sz w:val="24"/>
        </w:rPr>
        <w:t xml:space="preserve">                                     </w:t>
      </w:r>
    </w:p>
    <w:p w14:paraId="56BD3CDF" w14:textId="4476055D" w:rsidR="00E3186C" w:rsidRPr="00790072" w:rsidRDefault="0007027A" w:rsidP="00E3186C">
      <w:pPr>
        <w:pStyle w:val="Betarp"/>
        <w:jc w:val="center"/>
        <w:rPr>
          <w:rFonts w:ascii="Times New Roman" w:hAnsi="Times New Roman" w:cs="Times New Roman"/>
          <w:sz w:val="24"/>
          <w:szCs w:val="24"/>
        </w:rPr>
      </w:pPr>
      <w:r w:rsidRPr="00790072">
        <w:rPr>
          <w:rFonts w:ascii="Times New Roman" w:hAnsi="Times New Roman" w:cs="Times New Roman"/>
          <w:sz w:val="24"/>
        </w:rPr>
        <w:lastRenderedPageBreak/>
        <w:t xml:space="preserve">                                   </w:t>
      </w:r>
      <w:r w:rsidR="00790072">
        <w:rPr>
          <w:rFonts w:ascii="Times New Roman" w:hAnsi="Times New Roman" w:cs="Times New Roman"/>
          <w:sz w:val="24"/>
        </w:rPr>
        <w:t xml:space="preserve">                     </w:t>
      </w:r>
      <w:r w:rsidRPr="00790072">
        <w:rPr>
          <w:rFonts w:ascii="Times New Roman" w:hAnsi="Times New Roman" w:cs="Times New Roman"/>
          <w:sz w:val="24"/>
        </w:rPr>
        <w:t xml:space="preserve"> </w:t>
      </w:r>
      <w:r w:rsidR="00790072">
        <w:rPr>
          <w:rFonts w:ascii="Times New Roman" w:hAnsi="Times New Roman" w:cs="Times New Roman"/>
          <w:sz w:val="24"/>
        </w:rPr>
        <w:t xml:space="preserve">                </w:t>
      </w:r>
      <w:r w:rsidRPr="00790072">
        <w:rPr>
          <w:rFonts w:ascii="Times New Roman" w:hAnsi="Times New Roman" w:cs="Times New Roman"/>
          <w:sz w:val="24"/>
        </w:rPr>
        <w:t xml:space="preserve"> </w:t>
      </w:r>
      <w:r w:rsidR="00DB48DC" w:rsidRPr="00790072">
        <w:rPr>
          <w:rFonts w:ascii="Times New Roman" w:hAnsi="Times New Roman" w:cs="Times New Roman"/>
          <w:sz w:val="24"/>
        </w:rPr>
        <w:t xml:space="preserve"> </w:t>
      </w:r>
      <w:r w:rsidR="00E3186C" w:rsidRPr="00790072">
        <w:rPr>
          <w:rFonts w:ascii="Times New Roman" w:hAnsi="Times New Roman" w:cs="Times New Roman"/>
          <w:sz w:val="24"/>
          <w:szCs w:val="24"/>
        </w:rPr>
        <w:t>PATVIRTINTA</w:t>
      </w:r>
    </w:p>
    <w:p w14:paraId="34D508D6" w14:textId="11281CA1" w:rsidR="00E3186C" w:rsidRPr="00790072" w:rsidRDefault="00E3186C" w:rsidP="00790072">
      <w:pPr>
        <w:pStyle w:val="Betarp"/>
        <w:tabs>
          <w:tab w:val="left" w:pos="4962"/>
        </w:tabs>
        <w:ind w:left="2596"/>
        <w:rPr>
          <w:rFonts w:ascii="Times New Roman" w:hAnsi="Times New Roman" w:cs="Times New Roman"/>
          <w:sz w:val="24"/>
          <w:szCs w:val="24"/>
        </w:rPr>
      </w:pPr>
      <w:r w:rsidRPr="00790072">
        <w:rPr>
          <w:rFonts w:ascii="Times New Roman" w:hAnsi="Times New Roman" w:cs="Times New Roman"/>
          <w:sz w:val="24"/>
          <w:szCs w:val="24"/>
        </w:rPr>
        <w:t xml:space="preserve">                 </w:t>
      </w:r>
      <w:r w:rsidRPr="00790072">
        <w:rPr>
          <w:rFonts w:ascii="Times New Roman" w:hAnsi="Times New Roman" w:cs="Times New Roman"/>
          <w:sz w:val="24"/>
          <w:szCs w:val="24"/>
        </w:rPr>
        <w:tab/>
        <w:t xml:space="preserve">                     </w:t>
      </w:r>
      <w:r w:rsidR="00790072">
        <w:rPr>
          <w:rFonts w:ascii="Times New Roman" w:hAnsi="Times New Roman" w:cs="Times New Roman"/>
          <w:sz w:val="24"/>
          <w:szCs w:val="24"/>
        </w:rPr>
        <w:t xml:space="preserve"> </w:t>
      </w:r>
      <w:r w:rsidRPr="00790072">
        <w:rPr>
          <w:rFonts w:ascii="Times New Roman" w:hAnsi="Times New Roman" w:cs="Times New Roman"/>
          <w:sz w:val="24"/>
          <w:szCs w:val="24"/>
        </w:rPr>
        <w:t>Biržų rajono savivaldybės tarybos</w:t>
      </w:r>
    </w:p>
    <w:p w14:paraId="6BC0BAB4" w14:textId="0726C854"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 xml:space="preserve">                    </w:t>
      </w:r>
      <w:r w:rsidRPr="00790072">
        <w:rPr>
          <w:rFonts w:ascii="Times New Roman" w:hAnsi="Times New Roman" w:cs="Times New Roman"/>
          <w:sz w:val="24"/>
          <w:szCs w:val="24"/>
        </w:rPr>
        <w:tab/>
      </w:r>
      <w:r w:rsidRPr="00790072">
        <w:rPr>
          <w:rFonts w:ascii="Times New Roman" w:hAnsi="Times New Roman" w:cs="Times New Roman"/>
          <w:sz w:val="24"/>
          <w:szCs w:val="24"/>
        </w:rPr>
        <w:tab/>
      </w:r>
      <w:r w:rsidRPr="00790072">
        <w:rPr>
          <w:rFonts w:ascii="Times New Roman" w:hAnsi="Times New Roman" w:cs="Times New Roman"/>
          <w:sz w:val="24"/>
          <w:szCs w:val="24"/>
        </w:rPr>
        <w:tab/>
        <w:t xml:space="preserve">                    </w:t>
      </w:r>
      <w:r w:rsidR="00790072">
        <w:rPr>
          <w:rFonts w:ascii="Times New Roman" w:hAnsi="Times New Roman" w:cs="Times New Roman"/>
          <w:sz w:val="24"/>
          <w:szCs w:val="24"/>
        </w:rPr>
        <w:t xml:space="preserve">                   </w:t>
      </w:r>
      <w:r w:rsidRPr="00790072">
        <w:rPr>
          <w:rFonts w:ascii="Times New Roman" w:hAnsi="Times New Roman" w:cs="Times New Roman"/>
          <w:sz w:val="24"/>
          <w:szCs w:val="24"/>
        </w:rPr>
        <w:t xml:space="preserve"> 20     m.                  </w:t>
      </w:r>
      <w:r w:rsidRPr="00790072">
        <w:rPr>
          <w:rFonts w:ascii="Times New Roman" w:hAnsi="Times New Roman" w:cs="Times New Roman"/>
          <w:sz w:val="24"/>
          <w:szCs w:val="24"/>
          <w:lang w:val="en-US"/>
        </w:rPr>
        <w:t xml:space="preserve"> </w:t>
      </w:r>
      <w:r w:rsidRPr="00790072">
        <w:rPr>
          <w:rFonts w:ascii="Times New Roman" w:hAnsi="Times New Roman" w:cs="Times New Roman"/>
          <w:sz w:val="24"/>
          <w:szCs w:val="24"/>
        </w:rPr>
        <w:t xml:space="preserve">d. </w:t>
      </w:r>
    </w:p>
    <w:p w14:paraId="5BC777BC" w14:textId="236718E9" w:rsidR="00E3186C" w:rsidRPr="00790072" w:rsidRDefault="00E3186C" w:rsidP="00E3186C">
      <w:pPr>
        <w:pStyle w:val="Betarp"/>
        <w:rPr>
          <w:rFonts w:ascii="Times New Roman" w:hAnsi="Times New Roman" w:cs="Times New Roman"/>
          <w:sz w:val="24"/>
          <w:szCs w:val="24"/>
        </w:rPr>
      </w:pPr>
      <w:r w:rsidRPr="00790072">
        <w:rPr>
          <w:rFonts w:ascii="Times New Roman" w:hAnsi="Times New Roman" w:cs="Times New Roman"/>
          <w:sz w:val="24"/>
          <w:szCs w:val="24"/>
        </w:rPr>
        <w:t xml:space="preserve">                                                                                   </w:t>
      </w:r>
      <w:r w:rsidR="00790072">
        <w:rPr>
          <w:rFonts w:ascii="Times New Roman" w:hAnsi="Times New Roman" w:cs="Times New Roman"/>
          <w:sz w:val="24"/>
          <w:szCs w:val="24"/>
        </w:rPr>
        <w:t xml:space="preserve">                   </w:t>
      </w:r>
      <w:r w:rsidRPr="00790072">
        <w:rPr>
          <w:rFonts w:ascii="Times New Roman" w:hAnsi="Times New Roman" w:cs="Times New Roman"/>
          <w:sz w:val="24"/>
          <w:szCs w:val="24"/>
        </w:rPr>
        <w:t xml:space="preserve">   sprendimu Nr.</w:t>
      </w:r>
    </w:p>
    <w:p w14:paraId="2F1A81EF" w14:textId="77777777" w:rsidR="00E3186C" w:rsidRPr="00790072" w:rsidRDefault="00E3186C" w:rsidP="00E3186C">
      <w:pPr>
        <w:pStyle w:val="Betarp"/>
        <w:rPr>
          <w:rFonts w:ascii="Times New Roman" w:hAnsi="Times New Roman" w:cs="Times New Roman"/>
          <w:sz w:val="24"/>
          <w:szCs w:val="24"/>
        </w:rPr>
      </w:pPr>
    </w:p>
    <w:p w14:paraId="26F7839E" w14:textId="77777777" w:rsidR="00E3186C" w:rsidRPr="00790072" w:rsidRDefault="00E3186C" w:rsidP="00E3186C">
      <w:pPr>
        <w:pStyle w:val="Betarp"/>
        <w:rPr>
          <w:rFonts w:ascii="Times New Roman" w:hAnsi="Times New Roman" w:cs="Times New Roman"/>
          <w:sz w:val="24"/>
          <w:szCs w:val="24"/>
        </w:rPr>
      </w:pPr>
    </w:p>
    <w:p w14:paraId="00CD4CD1" w14:textId="724C99A4" w:rsidR="0007027A" w:rsidRPr="00790072" w:rsidRDefault="0007027A" w:rsidP="00D343C7">
      <w:pPr>
        <w:spacing w:after="0" w:line="240" w:lineRule="auto"/>
        <w:jc w:val="center"/>
        <w:rPr>
          <w:rFonts w:ascii="Times New Roman" w:hAnsi="Times New Roman" w:cs="Times New Roman"/>
          <w:b/>
          <w:sz w:val="24"/>
          <w:szCs w:val="24"/>
        </w:rPr>
      </w:pPr>
      <w:bookmarkStart w:id="1" w:name="_Hlk90371392"/>
      <w:r w:rsidRPr="00790072">
        <w:rPr>
          <w:rFonts w:ascii="Times New Roman" w:hAnsi="Times New Roman" w:cs="Times New Roman"/>
          <w:b/>
          <w:sz w:val="24"/>
          <w:szCs w:val="24"/>
        </w:rPr>
        <w:t>SOCIALINĖS GLOBOS FINANSAVIMO IR FINANSINĖS PARAMOS</w:t>
      </w:r>
      <w:r w:rsidR="00D343C7" w:rsidRPr="00790072">
        <w:rPr>
          <w:rFonts w:ascii="Times New Roman" w:hAnsi="Times New Roman" w:cs="Times New Roman"/>
          <w:b/>
          <w:sz w:val="24"/>
          <w:szCs w:val="24"/>
        </w:rPr>
        <w:t xml:space="preserve"> SKYRIMO</w:t>
      </w:r>
      <w:r w:rsidRPr="00790072">
        <w:rPr>
          <w:rFonts w:ascii="Times New Roman" w:hAnsi="Times New Roman" w:cs="Times New Roman"/>
          <w:b/>
          <w:sz w:val="24"/>
          <w:szCs w:val="24"/>
        </w:rPr>
        <w:t xml:space="preserve"> ŠEIMYNAI TVARKOS APRAŠ</w:t>
      </w:r>
      <w:r w:rsidR="00D343C7" w:rsidRPr="00790072">
        <w:rPr>
          <w:rFonts w:ascii="Times New Roman" w:hAnsi="Times New Roman" w:cs="Times New Roman"/>
          <w:b/>
          <w:sz w:val="24"/>
          <w:szCs w:val="24"/>
        </w:rPr>
        <w:t>AS</w:t>
      </w:r>
    </w:p>
    <w:bookmarkEnd w:id="1"/>
    <w:p w14:paraId="2BD7C4C2" w14:textId="77777777" w:rsidR="0007027A" w:rsidRPr="00790072" w:rsidRDefault="0007027A" w:rsidP="0007027A">
      <w:pPr>
        <w:pStyle w:val="Betarp"/>
        <w:jc w:val="center"/>
        <w:rPr>
          <w:rFonts w:ascii="Times New Roman" w:hAnsi="Times New Roman" w:cs="Times New Roman"/>
          <w:b/>
          <w:bCs/>
          <w:sz w:val="24"/>
          <w:szCs w:val="24"/>
          <w:lang w:eastAsia="lt-LT"/>
        </w:rPr>
      </w:pPr>
    </w:p>
    <w:p w14:paraId="655B152F" w14:textId="69CE5675" w:rsidR="00F6671B" w:rsidRPr="00790072" w:rsidRDefault="00F6671B" w:rsidP="0007027A">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I SKYRIUS</w:t>
      </w:r>
    </w:p>
    <w:p w14:paraId="701EF030" w14:textId="39B16421" w:rsidR="00F6671B" w:rsidRPr="00790072" w:rsidRDefault="00F6671B" w:rsidP="00F6671B">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BENDROSIOS NUOSTATOS</w:t>
      </w:r>
    </w:p>
    <w:p w14:paraId="1D77E624" w14:textId="77777777" w:rsidR="00F6671B" w:rsidRPr="00790072" w:rsidRDefault="00F6671B" w:rsidP="00F6671B">
      <w:pPr>
        <w:pStyle w:val="Betarp"/>
        <w:jc w:val="both"/>
        <w:rPr>
          <w:rFonts w:ascii="Times New Roman" w:hAnsi="Times New Roman" w:cs="Times New Roman"/>
          <w:sz w:val="24"/>
          <w:szCs w:val="24"/>
        </w:rPr>
      </w:pPr>
    </w:p>
    <w:p w14:paraId="4B52F977" w14:textId="1C8AD815" w:rsidR="00D343C7" w:rsidRPr="00790072" w:rsidRDefault="00854179" w:rsidP="00D343C7">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t xml:space="preserve">1. </w:t>
      </w:r>
      <w:r w:rsidR="00D343C7" w:rsidRPr="00790072">
        <w:rPr>
          <w:rFonts w:ascii="Times New Roman" w:hAnsi="Times New Roman" w:cs="Times New Roman"/>
          <w:sz w:val="24"/>
          <w:szCs w:val="24"/>
        </w:rPr>
        <w:t xml:space="preserve">Socialinės globos finansavimo ir finansinės paramos </w:t>
      </w:r>
      <w:r w:rsidR="007B7CF2" w:rsidRPr="00790072">
        <w:rPr>
          <w:rFonts w:ascii="Times New Roman" w:hAnsi="Times New Roman" w:cs="Times New Roman"/>
          <w:sz w:val="24"/>
          <w:szCs w:val="24"/>
        </w:rPr>
        <w:t xml:space="preserve">skyrimo </w:t>
      </w:r>
      <w:r w:rsidR="00D343C7" w:rsidRPr="00790072">
        <w:rPr>
          <w:rFonts w:ascii="Times New Roman" w:hAnsi="Times New Roman" w:cs="Times New Roman"/>
          <w:sz w:val="24"/>
          <w:szCs w:val="24"/>
        </w:rPr>
        <w:t>šeimynai tvarkos apraš</w:t>
      </w:r>
      <w:r w:rsidR="007B7CF2" w:rsidRPr="00790072">
        <w:rPr>
          <w:rFonts w:ascii="Times New Roman" w:hAnsi="Times New Roman" w:cs="Times New Roman"/>
          <w:sz w:val="24"/>
          <w:szCs w:val="24"/>
        </w:rPr>
        <w:t>as</w:t>
      </w:r>
      <w:r w:rsidR="00D343C7" w:rsidRPr="00790072">
        <w:rPr>
          <w:rFonts w:ascii="Times New Roman" w:eastAsia="Calibri" w:hAnsi="Times New Roman" w:cs="Times New Roman"/>
          <w:sz w:val="24"/>
          <w:szCs w:val="24"/>
        </w:rPr>
        <w:t xml:space="preserve"> (toliau – Aprašas) nustato sąlygas šeimynai gauti finansavimą, jo rūšis, skyrimo tvarką ir dydžius.</w:t>
      </w:r>
    </w:p>
    <w:p w14:paraId="4B5C704A" w14:textId="493915C2" w:rsidR="00F6671B" w:rsidRPr="00790072" w:rsidRDefault="00854179" w:rsidP="00854179">
      <w:pPr>
        <w:pStyle w:val="Betarp"/>
        <w:tabs>
          <w:tab w:val="left" w:pos="720"/>
        </w:tabs>
        <w:jc w:val="both"/>
        <w:rPr>
          <w:rFonts w:ascii="Times New Roman" w:eastAsia="Calibri" w:hAnsi="Times New Roman" w:cs="Times New Roman"/>
          <w:sz w:val="24"/>
          <w:szCs w:val="24"/>
        </w:rPr>
      </w:pPr>
      <w:r w:rsidRPr="00790072">
        <w:rPr>
          <w:rFonts w:ascii="Times New Roman" w:hAnsi="Times New Roman" w:cs="Times New Roman"/>
          <w:sz w:val="24"/>
          <w:szCs w:val="24"/>
        </w:rPr>
        <w:tab/>
      </w:r>
      <w:r w:rsidR="00F6671B" w:rsidRPr="00790072">
        <w:rPr>
          <w:rFonts w:ascii="Times New Roman" w:hAnsi="Times New Roman" w:cs="Times New Roman"/>
          <w:sz w:val="24"/>
          <w:szCs w:val="24"/>
        </w:rPr>
        <w:t>2.</w:t>
      </w:r>
      <w:r w:rsidRPr="00790072">
        <w:rPr>
          <w:rFonts w:ascii="Times New Roman" w:hAnsi="Times New Roman" w:cs="Times New Roman"/>
          <w:sz w:val="24"/>
          <w:szCs w:val="24"/>
        </w:rPr>
        <w:t xml:space="preserve"> </w:t>
      </w:r>
      <w:r w:rsidR="00F6671B" w:rsidRPr="00790072">
        <w:rPr>
          <w:rFonts w:ascii="Times New Roman" w:eastAsia="Calibri" w:hAnsi="Times New Roman" w:cs="Times New Roman"/>
          <w:sz w:val="24"/>
          <w:szCs w:val="24"/>
        </w:rPr>
        <w:t xml:space="preserve">Finansavimas gali būti skiriamas </w:t>
      </w:r>
      <w:r w:rsidR="00720404" w:rsidRPr="00790072">
        <w:rPr>
          <w:rFonts w:ascii="Times New Roman" w:eastAsia="Calibri" w:hAnsi="Times New Roman" w:cs="Times New Roman"/>
          <w:sz w:val="24"/>
          <w:szCs w:val="24"/>
        </w:rPr>
        <w:t>Biržų</w:t>
      </w:r>
      <w:r w:rsidR="00F6671B" w:rsidRPr="00790072">
        <w:rPr>
          <w:rFonts w:ascii="Times New Roman" w:eastAsia="Calibri" w:hAnsi="Times New Roman" w:cs="Times New Roman"/>
          <w:sz w:val="24"/>
          <w:szCs w:val="24"/>
        </w:rPr>
        <w:t xml:space="preserve"> rajone veikiančioms šeimynoms (toliau – Šeimyna), globojančioms vaikus, už kurių socialinės globos organizavimą ir finansavimą teisės aktų nustatyta tvarka yra atsakinga </w:t>
      </w:r>
      <w:r w:rsidR="00720404" w:rsidRPr="00790072">
        <w:rPr>
          <w:rFonts w:ascii="Times New Roman" w:eastAsia="Calibri" w:hAnsi="Times New Roman" w:cs="Times New Roman"/>
          <w:sz w:val="24"/>
          <w:szCs w:val="24"/>
        </w:rPr>
        <w:t>Biržų</w:t>
      </w:r>
      <w:r w:rsidR="00F6671B" w:rsidRPr="00790072">
        <w:rPr>
          <w:rFonts w:ascii="Times New Roman" w:eastAsia="Calibri" w:hAnsi="Times New Roman" w:cs="Times New Roman"/>
          <w:sz w:val="24"/>
          <w:szCs w:val="24"/>
        </w:rPr>
        <w:t xml:space="preserve"> rajono savivaldybė</w:t>
      </w:r>
      <w:r w:rsidR="0076008A" w:rsidRPr="00790072">
        <w:rPr>
          <w:rFonts w:ascii="Times New Roman" w:eastAsia="Calibri" w:hAnsi="Times New Roman" w:cs="Times New Roman"/>
          <w:sz w:val="24"/>
          <w:szCs w:val="24"/>
        </w:rPr>
        <w:t xml:space="preserve"> (toliau – Savivaldybė)</w:t>
      </w:r>
      <w:r w:rsidR="00F6671B" w:rsidRPr="00790072">
        <w:rPr>
          <w:rFonts w:ascii="Times New Roman" w:eastAsia="Calibri" w:hAnsi="Times New Roman" w:cs="Times New Roman"/>
          <w:sz w:val="24"/>
          <w:szCs w:val="24"/>
        </w:rPr>
        <w:t>.</w:t>
      </w:r>
    </w:p>
    <w:p w14:paraId="344C9E66" w14:textId="068F1127" w:rsidR="00F6671B" w:rsidRPr="00790072" w:rsidRDefault="00F6671B" w:rsidP="00854179">
      <w:pPr>
        <w:pStyle w:val="Betarp"/>
        <w:ind w:firstLine="720"/>
        <w:jc w:val="both"/>
        <w:rPr>
          <w:rFonts w:ascii="Times New Roman" w:eastAsia="Calibri" w:hAnsi="Times New Roman" w:cs="Times New Roman"/>
          <w:sz w:val="24"/>
          <w:szCs w:val="24"/>
        </w:rPr>
      </w:pPr>
      <w:r w:rsidRPr="00790072">
        <w:rPr>
          <w:rFonts w:ascii="Times New Roman" w:hAnsi="Times New Roman" w:cs="Times New Roman"/>
          <w:sz w:val="24"/>
          <w:szCs w:val="24"/>
        </w:rPr>
        <w:t>3.</w:t>
      </w:r>
      <w:r w:rsidR="00854179" w:rsidRPr="00790072">
        <w:rPr>
          <w:rFonts w:ascii="Times New Roman" w:hAnsi="Times New Roman" w:cs="Times New Roman"/>
          <w:sz w:val="24"/>
          <w:szCs w:val="24"/>
        </w:rPr>
        <w:t xml:space="preserve"> </w:t>
      </w:r>
      <w:r w:rsidRPr="00790072">
        <w:rPr>
          <w:rFonts w:ascii="Times New Roman" w:eastAsia="Calibri" w:hAnsi="Times New Roman" w:cs="Times New Roman"/>
          <w:sz w:val="24"/>
          <w:szCs w:val="24"/>
        </w:rPr>
        <w:t>Finan</w:t>
      </w:r>
      <w:r w:rsidR="00953758" w:rsidRPr="00790072">
        <w:rPr>
          <w:rFonts w:ascii="Times New Roman" w:eastAsia="Calibri" w:hAnsi="Times New Roman" w:cs="Times New Roman"/>
          <w:sz w:val="24"/>
          <w:szCs w:val="24"/>
        </w:rPr>
        <w:t xml:space="preserve">sinė parama skiriama Šeimynoms iš </w:t>
      </w:r>
      <w:r w:rsidRPr="00790072">
        <w:rPr>
          <w:rFonts w:ascii="Times New Roman" w:eastAsia="Calibri" w:hAnsi="Times New Roman" w:cs="Times New Roman"/>
          <w:sz w:val="24"/>
          <w:szCs w:val="24"/>
        </w:rPr>
        <w:t>Savivaldybės biudžeto Socialinės paramos įgyvendinimo programos</w:t>
      </w:r>
      <w:r w:rsidR="00953758" w:rsidRPr="00790072">
        <w:rPr>
          <w:rFonts w:ascii="Times New Roman" w:eastAsia="Calibri" w:hAnsi="Times New Roman" w:cs="Times New Roman"/>
          <w:sz w:val="24"/>
          <w:szCs w:val="24"/>
        </w:rPr>
        <w:t xml:space="preserve"> šiai priemonei numatytų</w:t>
      </w:r>
      <w:r w:rsidRPr="00790072">
        <w:rPr>
          <w:rFonts w:ascii="Times New Roman" w:eastAsia="Calibri" w:hAnsi="Times New Roman" w:cs="Times New Roman"/>
          <w:sz w:val="24"/>
          <w:szCs w:val="24"/>
        </w:rPr>
        <w:t xml:space="preserve"> lėšų. Finansavimas Šeimynai skiriamas atsižvelgiant į Savivaldybės einamųjų metų finansines galimybes.</w:t>
      </w:r>
    </w:p>
    <w:p w14:paraId="052574B0" w14:textId="77777777" w:rsidR="0076008A" w:rsidRPr="00790072" w:rsidRDefault="00F6671B" w:rsidP="0076008A">
      <w:pPr>
        <w:pStyle w:val="Betarp"/>
        <w:ind w:firstLine="720"/>
        <w:jc w:val="both"/>
        <w:rPr>
          <w:rFonts w:ascii="Times New Roman" w:hAnsi="Times New Roman" w:cs="Times New Roman"/>
          <w:b/>
          <w:sz w:val="24"/>
          <w:szCs w:val="24"/>
        </w:rPr>
      </w:pPr>
      <w:r w:rsidRPr="00790072">
        <w:rPr>
          <w:rFonts w:ascii="Times New Roman" w:hAnsi="Times New Roman" w:cs="Times New Roman"/>
          <w:sz w:val="24"/>
          <w:szCs w:val="24"/>
        </w:rPr>
        <w:t>4.</w:t>
      </w:r>
      <w:r w:rsidR="00854179" w:rsidRPr="00790072">
        <w:t xml:space="preserve"> </w:t>
      </w:r>
      <w:r w:rsidR="0076008A" w:rsidRPr="00790072">
        <w:rPr>
          <w:rFonts w:ascii="Times New Roman" w:hAnsi="Times New Roman" w:cs="Times New Roman"/>
          <w:sz w:val="24"/>
          <w:szCs w:val="24"/>
        </w:rPr>
        <w:t>Apraše vartojamos sąvokos atitinka Lietuvos Respublikos socialinių paslaugų įstatyme, Šeimynų įstatyme, Šeimynų nuostatuose ir kituose šeimynų ir globėjų veiklą reglamentuojančiuose teisės aktuose vartojamas sąvokas.</w:t>
      </w:r>
    </w:p>
    <w:p w14:paraId="714E5393" w14:textId="77777777" w:rsidR="0076008A" w:rsidRPr="00790072" w:rsidRDefault="0076008A" w:rsidP="0076008A">
      <w:pPr>
        <w:pStyle w:val="Betarp"/>
        <w:ind w:firstLine="720"/>
        <w:jc w:val="both"/>
        <w:rPr>
          <w:rFonts w:ascii="Times New Roman" w:hAnsi="Times New Roman" w:cs="Times New Roman"/>
          <w:b/>
          <w:bCs/>
          <w:sz w:val="24"/>
          <w:szCs w:val="24"/>
          <w:lang w:eastAsia="lt-LT"/>
        </w:rPr>
      </w:pPr>
    </w:p>
    <w:p w14:paraId="25278085" w14:textId="73FDF935" w:rsidR="00F6671B" w:rsidRPr="00790072" w:rsidRDefault="00F6671B" w:rsidP="0076008A">
      <w:pPr>
        <w:pStyle w:val="Betarp"/>
        <w:ind w:firstLine="720"/>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II SKYRIUS</w:t>
      </w:r>
    </w:p>
    <w:p w14:paraId="777A3113" w14:textId="77777777" w:rsidR="00F6671B" w:rsidRPr="00790072" w:rsidRDefault="00F6671B" w:rsidP="00854179">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FINANSAVIMO RŪŠYS IR DYDŽIAI</w:t>
      </w:r>
    </w:p>
    <w:p w14:paraId="25B9A00A" w14:textId="77777777" w:rsidR="00F6671B" w:rsidRPr="00790072" w:rsidRDefault="00F6671B" w:rsidP="00F6671B">
      <w:pPr>
        <w:pStyle w:val="Betarp"/>
        <w:jc w:val="both"/>
        <w:rPr>
          <w:rFonts w:ascii="Times New Roman" w:hAnsi="Times New Roman" w:cs="Times New Roman"/>
          <w:b/>
          <w:bCs/>
          <w:sz w:val="24"/>
          <w:szCs w:val="24"/>
          <w:lang w:eastAsia="lt-LT"/>
        </w:rPr>
      </w:pPr>
    </w:p>
    <w:p w14:paraId="5D3D561B" w14:textId="6A8A3468" w:rsidR="00F6671B" w:rsidRPr="00790072" w:rsidRDefault="00584D56" w:rsidP="00584D56">
      <w:pPr>
        <w:pStyle w:val="Betarp"/>
        <w:tabs>
          <w:tab w:val="left" w:pos="720"/>
        </w:tabs>
        <w:jc w:val="both"/>
        <w:rPr>
          <w:rFonts w:ascii="Times New Roman" w:eastAsia="Calibri" w:hAnsi="Times New Roman" w:cs="Times New Roman"/>
          <w:sz w:val="24"/>
          <w:szCs w:val="24"/>
        </w:rPr>
      </w:pPr>
      <w:r w:rsidRPr="00790072">
        <w:rPr>
          <w:rFonts w:ascii="Times New Roman" w:hAnsi="Times New Roman" w:cs="Times New Roman"/>
          <w:sz w:val="24"/>
          <w:szCs w:val="24"/>
        </w:rPr>
        <w:tab/>
      </w:r>
      <w:r w:rsidR="00F6671B" w:rsidRPr="00790072">
        <w:rPr>
          <w:rFonts w:ascii="Times New Roman" w:hAnsi="Times New Roman" w:cs="Times New Roman"/>
          <w:sz w:val="24"/>
          <w:szCs w:val="24"/>
        </w:rPr>
        <w:t>5.</w:t>
      </w:r>
      <w:r w:rsidRPr="00790072">
        <w:rPr>
          <w:rFonts w:ascii="Times New Roman" w:hAnsi="Times New Roman" w:cs="Times New Roman"/>
          <w:sz w:val="24"/>
          <w:szCs w:val="24"/>
        </w:rPr>
        <w:t xml:space="preserve"> </w:t>
      </w:r>
      <w:r w:rsidR="00F6671B" w:rsidRPr="00790072">
        <w:rPr>
          <w:rFonts w:ascii="Times New Roman" w:eastAsia="Calibri" w:hAnsi="Times New Roman" w:cs="Times New Roman"/>
          <w:sz w:val="24"/>
          <w:szCs w:val="24"/>
        </w:rPr>
        <w:t>Nustatomos šios finansavimo rūšys ir dydžiai:</w:t>
      </w:r>
    </w:p>
    <w:p w14:paraId="429D514C" w14:textId="3A672D55" w:rsidR="00F30FD5" w:rsidRPr="00790072" w:rsidRDefault="00584D56" w:rsidP="00F30FD5">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 xml:space="preserve">5.1. Šeimynos dalyvio išlaikymo pajamų finansavimas. Šeimynos dalyvio kalendorinio mėnesio išlaikymo pajamos yra </w:t>
      </w:r>
      <w:r w:rsidR="00E776E8" w:rsidRPr="00790072">
        <w:rPr>
          <w:rFonts w:ascii="Times New Roman" w:eastAsia="Calibri" w:hAnsi="Times New Roman" w:cs="Times New Roman"/>
          <w:sz w:val="24"/>
          <w:szCs w:val="24"/>
        </w:rPr>
        <w:t>1,</w:t>
      </w:r>
      <w:r w:rsidR="00A31C9A">
        <w:rPr>
          <w:rFonts w:ascii="Times New Roman" w:eastAsia="Calibri" w:hAnsi="Times New Roman" w:cs="Times New Roman"/>
          <w:sz w:val="24"/>
          <w:szCs w:val="24"/>
        </w:rPr>
        <w:t>25</w:t>
      </w:r>
      <w:r w:rsidR="00F6671B" w:rsidRPr="00790072">
        <w:rPr>
          <w:rFonts w:ascii="Times New Roman" w:eastAsia="Calibri" w:hAnsi="Times New Roman" w:cs="Times New Roman"/>
          <w:b/>
          <w:bCs/>
          <w:sz w:val="24"/>
          <w:szCs w:val="24"/>
        </w:rPr>
        <w:t xml:space="preserve"> </w:t>
      </w:r>
      <w:r w:rsidR="00F6671B" w:rsidRPr="00790072">
        <w:rPr>
          <w:rFonts w:ascii="Times New Roman" w:eastAsia="Calibri" w:hAnsi="Times New Roman" w:cs="Times New Roman"/>
          <w:sz w:val="24"/>
          <w:szCs w:val="24"/>
        </w:rPr>
        <w:t>Lietuvos Respublikos Vyriausybės patvirtintos minimaliosios mėnesinės algos dydžių nepriklausomai nuo šeimynoje globojamų (rūpinamų) vaikų skaičiaus;</w:t>
      </w:r>
    </w:p>
    <w:p w14:paraId="45BF5192" w14:textId="545E0121" w:rsidR="00BC4479" w:rsidRPr="00790072" w:rsidRDefault="00924168" w:rsidP="00924168">
      <w:pPr>
        <w:pStyle w:val="Betarp"/>
        <w:tabs>
          <w:tab w:val="left" w:pos="720"/>
        </w:tabs>
        <w:jc w:val="both"/>
        <w:rPr>
          <w:rFonts w:ascii="Times New Roman" w:hAnsi="Times New Roman" w:cs="Times New Roman"/>
          <w:sz w:val="24"/>
          <w:szCs w:val="24"/>
        </w:rPr>
      </w:pPr>
      <w:r w:rsidRPr="00790072">
        <w:tab/>
      </w:r>
      <w:r w:rsidR="00E776E8" w:rsidRPr="00790072">
        <w:rPr>
          <w:rFonts w:ascii="Times New Roman" w:hAnsi="Times New Roman" w:cs="Times New Roman"/>
          <w:sz w:val="24"/>
          <w:szCs w:val="24"/>
        </w:rPr>
        <w:t>5</w:t>
      </w:r>
      <w:r w:rsidR="00BC4479" w:rsidRPr="00790072">
        <w:rPr>
          <w:rFonts w:ascii="Times New Roman" w:hAnsi="Times New Roman" w:cs="Times New Roman"/>
          <w:sz w:val="24"/>
          <w:szCs w:val="24"/>
        </w:rPr>
        <w:t>.2.</w:t>
      </w:r>
      <w:r w:rsidR="00BC4479" w:rsidRPr="00790072">
        <w:rPr>
          <w:rFonts w:ascii="Times New Roman" w:hAnsi="Times New Roman" w:cs="Times New Roman"/>
          <w:b/>
          <w:bCs/>
          <w:sz w:val="24"/>
          <w:szCs w:val="24"/>
        </w:rPr>
        <w:t xml:space="preserve"> </w:t>
      </w:r>
      <w:r w:rsidR="00BC4479" w:rsidRPr="00790072">
        <w:rPr>
          <w:rFonts w:ascii="Times New Roman" w:hAnsi="Times New Roman" w:cs="Times New Roman"/>
          <w:sz w:val="24"/>
          <w:szCs w:val="24"/>
        </w:rPr>
        <w:t>Finansinė parama Šeimynos valdomo nekilnojamojo turto rekonstravimo ir (ar) remonto darbams atlikti  ir (ar) kilnojama</w:t>
      </w:r>
      <w:r w:rsidRPr="00790072">
        <w:rPr>
          <w:rFonts w:ascii="Times New Roman" w:hAnsi="Times New Roman" w:cs="Times New Roman"/>
          <w:sz w:val="24"/>
          <w:szCs w:val="24"/>
        </w:rPr>
        <w:t>m</w:t>
      </w:r>
      <w:r w:rsidR="00BC4479" w:rsidRPr="00790072">
        <w:rPr>
          <w:rFonts w:ascii="Times New Roman" w:hAnsi="Times New Roman" w:cs="Times New Roman"/>
          <w:sz w:val="24"/>
          <w:szCs w:val="24"/>
        </w:rPr>
        <w:t xml:space="preserve"> turtui ir kitoms </w:t>
      </w:r>
      <w:r w:rsidRPr="00790072">
        <w:rPr>
          <w:rFonts w:ascii="Times New Roman" w:hAnsi="Times New Roman" w:cs="Times New Roman"/>
          <w:sz w:val="24"/>
          <w:szCs w:val="24"/>
        </w:rPr>
        <w:t xml:space="preserve">einamosioms išlaidoms, susijusioms su globojamo, prižiūrimo vaiko poreikių tenkinimu </w:t>
      </w:r>
      <w:r w:rsidR="00504365" w:rsidRPr="00790072">
        <w:rPr>
          <w:rFonts w:ascii="Times New Roman" w:hAnsi="Times New Roman" w:cs="Times New Roman"/>
          <w:sz w:val="24"/>
          <w:szCs w:val="24"/>
        </w:rPr>
        <w:t xml:space="preserve">gali būti skirta </w:t>
      </w:r>
      <w:r w:rsidR="00BC4479" w:rsidRPr="00790072">
        <w:rPr>
          <w:rFonts w:ascii="Times New Roman" w:eastAsia="Calibri" w:hAnsi="Times New Roman" w:cs="Times New Roman"/>
          <w:sz w:val="24"/>
          <w:szCs w:val="24"/>
        </w:rPr>
        <w:t>iki 10,0</w:t>
      </w:r>
      <w:r w:rsidRPr="00790072">
        <w:rPr>
          <w:rFonts w:ascii="Times New Roman" w:eastAsia="Calibri" w:hAnsi="Times New Roman" w:cs="Times New Roman"/>
          <w:sz w:val="24"/>
          <w:szCs w:val="24"/>
        </w:rPr>
        <w:t>00</w:t>
      </w:r>
      <w:r w:rsidR="00BC4479" w:rsidRPr="00790072">
        <w:rPr>
          <w:rFonts w:ascii="Times New Roman" w:eastAsia="Calibri" w:hAnsi="Times New Roman" w:cs="Times New Roman"/>
          <w:sz w:val="24"/>
          <w:szCs w:val="24"/>
        </w:rPr>
        <w:t xml:space="preserve"> tūkst. Eur vieną kartą per 5 metus nuo finansavimo gavimo dienos.</w:t>
      </w:r>
    </w:p>
    <w:p w14:paraId="57A91538" w14:textId="77777777" w:rsidR="00BC4479" w:rsidRPr="00790072" w:rsidRDefault="00BC4479" w:rsidP="00BC4479">
      <w:pPr>
        <w:pStyle w:val="Betarp"/>
        <w:jc w:val="both"/>
        <w:rPr>
          <w:rFonts w:ascii="Times New Roman" w:eastAsia="Calibri" w:hAnsi="Times New Roman" w:cs="Times New Roman"/>
          <w:b/>
          <w:bCs/>
          <w:sz w:val="24"/>
          <w:szCs w:val="24"/>
        </w:rPr>
      </w:pPr>
    </w:p>
    <w:p w14:paraId="66FB90F2" w14:textId="77777777" w:rsidR="00F6671B" w:rsidRPr="00790072" w:rsidRDefault="00F6671B" w:rsidP="00BC4479">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III SKYRIUS</w:t>
      </w:r>
    </w:p>
    <w:p w14:paraId="5BF47C5D" w14:textId="5DE7B351" w:rsidR="00F6671B" w:rsidRPr="00790072" w:rsidRDefault="00F6671B" w:rsidP="00854179">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LĖŠŲ SKYRIMAS, NAUDOJIMAS IR ATSISKAITYMAS</w:t>
      </w:r>
    </w:p>
    <w:p w14:paraId="4D53DD91" w14:textId="77777777" w:rsidR="00F6671B" w:rsidRPr="00790072" w:rsidRDefault="00F6671B" w:rsidP="00854179">
      <w:pPr>
        <w:pStyle w:val="Betarp"/>
        <w:jc w:val="center"/>
        <w:rPr>
          <w:rFonts w:ascii="Times New Roman" w:hAnsi="Times New Roman" w:cs="Times New Roman"/>
          <w:b/>
          <w:bCs/>
          <w:sz w:val="24"/>
          <w:szCs w:val="24"/>
          <w:lang w:eastAsia="lt-LT"/>
        </w:rPr>
      </w:pPr>
    </w:p>
    <w:p w14:paraId="2567DF17" w14:textId="44341216" w:rsidR="00F6671B" w:rsidRPr="00790072" w:rsidRDefault="00847FE7" w:rsidP="00847FE7">
      <w:pPr>
        <w:pStyle w:val="Betarp"/>
        <w:tabs>
          <w:tab w:val="left" w:pos="720"/>
        </w:tabs>
        <w:jc w:val="both"/>
        <w:rPr>
          <w:rFonts w:ascii="Times New Roman" w:eastAsia="Calibri" w:hAnsi="Times New Roman" w:cs="Times New Roman"/>
          <w:spacing w:val="-4"/>
          <w:sz w:val="24"/>
          <w:szCs w:val="24"/>
        </w:rPr>
      </w:pPr>
      <w:r w:rsidRPr="00790072">
        <w:rPr>
          <w:rFonts w:ascii="Times New Roman" w:eastAsia="Calibri" w:hAnsi="Times New Roman" w:cs="Times New Roman"/>
          <w:spacing w:val="-4"/>
          <w:sz w:val="24"/>
          <w:szCs w:val="24"/>
        </w:rPr>
        <w:tab/>
      </w:r>
      <w:r w:rsidR="00F6671B" w:rsidRPr="00790072">
        <w:rPr>
          <w:rFonts w:ascii="Times New Roman" w:eastAsia="Calibri" w:hAnsi="Times New Roman" w:cs="Times New Roman"/>
          <w:spacing w:val="-4"/>
          <w:sz w:val="24"/>
          <w:szCs w:val="24"/>
        </w:rPr>
        <w:t>6.</w:t>
      </w:r>
      <w:r w:rsidR="00DE5821" w:rsidRPr="00790072">
        <w:rPr>
          <w:rFonts w:ascii="Times New Roman" w:eastAsia="Calibri" w:hAnsi="Times New Roman" w:cs="Times New Roman"/>
          <w:spacing w:val="-4"/>
          <w:sz w:val="24"/>
          <w:szCs w:val="24"/>
        </w:rPr>
        <w:t xml:space="preserve"> </w:t>
      </w:r>
      <w:r w:rsidR="00F6671B" w:rsidRPr="00790072">
        <w:rPr>
          <w:rFonts w:ascii="Times New Roman" w:eastAsia="Calibri" w:hAnsi="Times New Roman" w:cs="Times New Roman"/>
          <w:spacing w:val="-4"/>
          <w:sz w:val="24"/>
          <w:szCs w:val="24"/>
        </w:rPr>
        <w:t>Finansavimas, nurodytas Aprašo 5.1</w:t>
      </w:r>
      <w:r w:rsidR="003917D6" w:rsidRPr="00790072">
        <w:rPr>
          <w:rFonts w:ascii="Times New Roman" w:eastAsia="Calibri" w:hAnsi="Times New Roman" w:cs="Times New Roman"/>
          <w:spacing w:val="-4"/>
          <w:sz w:val="24"/>
          <w:szCs w:val="24"/>
        </w:rPr>
        <w:t xml:space="preserve"> papunktyje</w:t>
      </w:r>
      <w:r w:rsidR="00F6671B" w:rsidRPr="00790072">
        <w:rPr>
          <w:rFonts w:ascii="Times New Roman" w:eastAsia="Calibri" w:hAnsi="Times New Roman" w:cs="Times New Roman"/>
          <w:spacing w:val="-4"/>
          <w:sz w:val="24"/>
          <w:szCs w:val="24"/>
        </w:rPr>
        <w:t xml:space="preserve">, Šeimynai skiriamas pagal sudarytą Savivaldybės administracijos ir Šeimynos socialinės globos teikimo ir </w:t>
      </w:r>
      <w:r w:rsidR="00E61DCB" w:rsidRPr="00790072">
        <w:rPr>
          <w:rFonts w:ascii="Times New Roman" w:eastAsia="Calibri" w:hAnsi="Times New Roman" w:cs="Times New Roman"/>
          <w:spacing w:val="-4"/>
          <w:sz w:val="24"/>
          <w:szCs w:val="24"/>
        </w:rPr>
        <w:t>finansavimo</w:t>
      </w:r>
      <w:r w:rsidR="00F6671B" w:rsidRPr="00790072">
        <w:rPr>
          <w:rFonts w:ascii="Times New Roman" w:eastAsia="Calibri" w:hAnsi="Times New Roman" w:cs="Times New Roman"/>
          <w:spacing w:val="-4"/>
          <w:sz w:val="24"/>
          <w:szCs w:val="24"/>
        </w:rPr>
        <w:t xml:space="preserve"> sutartį.</w:t>
      </w:r>
    </w:p>
    <w:p w14:paraId="1CE63FE9" w14:textId="548D573A" w:rsidR="00F6671B" w:rsidRPr="00790072" w:rsidRDefault="00847FE7" w:rsidP="00847FE7">
      <w:pPr>
        <w:pStyle w:val="Betarp"/>
        <w:tabs>
          <w:tab w:val="left" w:pos="720"/>
        </w:tabs>
        <w:jc w:val="both"/>
        <w:rPr>
          <w:rFonts w:ascii="Times New Roman" w:eastAsia="Calibri" w:hAnsi="Times New Roman" w:cs="Times New Roman"/>
          <w:strike/>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7.</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 xml:space="preserve">Finansavimas, nurodytas Aprašo </w:t>
      </w:r>
      <w:r w:rsidR="004C20B3" w:rsidRPr="00790072">
        <w:rPr>
          <w:rFonts w:ascii="Times New Roman" w:eastAsia="Calibri" w:hAnsi="Times New Roman" w:cs="Times New Roman"/>
          <w:spacing w:val="-4"/>
          <w:sz w:val="24"/>
          <w:szCs w:val="24"/>
        </w:rPr>
        <w:t>5.</w:t>
      </w:r>
      <w:r w:rsidR="003917D6" w:rsidRPr="00790072">
        <w:rPr>
          <w:rFonts w:ascii="Times New Roman" w:eastAsia="Calibri" w:hAnsi="Times New Roman" w:cs="Times New Roman"/>
          <w:spacing w:val="-4"/>
          <w:sz w:val="24"/>
          <w:szCs w:val="24"/>
        </w:rPr>
        <w:t>2 papunktyje</w:t>
      </w:r>
      <w:r w:rsidR="00F6671B" w:rsidRPr="00790072">
        <w:rPr>
          <w:rFonts w:ascii="Times New Roman" w:eastAsia="Calibri" w:hAnsi="Times New Roman" w:cs="Times New Roman"/>
          <w:sz w:val="24"/>
          <w:szCs w:val="24"/>
        </w:rPr>
        <w:t>, Šeimynai skiriamas gavus Šeimynos prašymą ir išlaidas patvirtinančius dokumentus</w:t>
      </w:r>
      <w:r w:rsidR="00032BE2" w:rsidRPr="00790072">
        <w:rPr>
          <w:rFonts w:ascii="Times New Roman" w:eastAsia="Calibri" w:hAnsi="Times New Roman" w:cs="Times New Roman"/>
          <w:sz w:val="24"/>
          <w:szCs w:val="24"/>
        </w:rPr>
        <w:t>.</w:t>
      </w:r>
      <w:r w:rsidR="00F6671B" w:rsidRPr="00790072">
        <w:rPr>
          <w:rFonts w:ascii="Times New Roman" w:eastAsia="Calibri" w:hAnsi="Times New Roman" w:cs="Times New Roman"/>
          <w:b/>
          <w:bCs/>
          <w:i/>
          <w:iCs/>
          <w:sz w:val="24"/>
          <w:szCs w:val="24"/>
        </w:rPr>
        <w:t xml:space="preserve"> </w:t>
      </w:r>
    </w:p>
    <w:p w14:paraId="2143E2DE" w14:textId="441601F4" w:rsidR="00B557C0" w:rsidRPr="00790072" w:rsidRDefault="00E61DCB" w:rsidP="00A36D59">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8.</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Šeimyna prašymą ir išlaidas patvirtinančius dokumentus (išankstines sąskaitas, sąskaitas faktūras, sąmatas ir (ar) kt.) pateikia Savivaldybės administracijos Socialinės paramos skyriui (toliau – Skyrius).</w:t>
      </w:r>
      <w:r w:rsidR="00F6671B" w:rsidRPr="00790072">
        <w:rPr>
          <w:rFonts w:ascii="Times New Roman" w:eastAsia="Calibri" w:hAnsi="Times New Roman" w:cs="Times New Roman"/>
          <w:strike/>
          <w:sz w:val="24"/>
          <w:szCs w:val="24"/>
        </w:rPr>
        <w:t xml:space="preserve"> </w:t>
      </w:r>
    </w:p>
    <w:p w14:paraId="736A9297" w14:textId="4AFD3FE5" w:rsidR="00D947D1" w:rsidRPr="00790072" w:rsidRDefault="00087BF3" w:rsidP="00D947D1">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t xml:space="preserve">9. </w:t>
      </w:r>
      <w:r w:rsidR="00D947D1" w:rsidRPr="00790072">
        <w:rPr>
          <w:rFonts w:ascii="Times New Roman" w:eastAsia="Calibri" w:hAnsi="Times New Roman" w:cs="Times New Roman"/>
          <w:sz w:val="24"/>
          <w:szCs w:val="24"/>
        </w:rPr>
        <w:t>Finansinę paramą šeimynoms, organizuoja savivaldybės administracijos direktoriaus sudaryta komisija (toliau – Komisija). Komisija sud</w:t>
      </w:r>
      <w:r w:rsidR="00F63971">
        <w:rPr>
          <w:rFonts w:ascii="Times New Roman" w:eastAsia="Calibri" w:hAnsi="Times New Roman" w:cs="Times New Roman"/>
          <w:sz w:val="24"/>
          <w:szCs w:val="24"/>
        </w:rPr>
        <w:t>aroma iš nemažiau kaip 5 narių:</w:t>
      </w:r>
      <w:r w:rsidR="00D947D1" w:rsidRPr="00790072">
        <w:rPr>
          <w:rFonts w:ascii="Times New Roman" w:eastAsia="Calibri" w:hAnsi="Times New Roman" w:cs="Times New Roman"/>
          <w:sz w:val="24"/>
          <w:szCs w:val="24"/>
        </w:rPr>
        <w:t xml:space="preserve"> </w:t>
      </w:r>
      <w:r w:rsidR="008C6887" w:rsidRPr="00790072">
        <w:rPr>
          <w:rFonts w:ascii="Times New Roman" w:eastAsia="Calibri" w:hAnsi="Times New Roman" w:cs="Times New Roman"/>
          <w:sz w:val="24"/>
          <w:szCs w:val="24"/>
        </w:rPr>
        <w:t xml:space="preserve">Biržų rajono savivaldybės tarybos narių ir Savivaldybės administracijos </w:t>
      </w:r>
      <w:r w:rsidR="00D947D1" w:rsidRPr="00790072">
        <w:rPr>
          <w:rFonts w:ascii="Times New Roman" w:eastAsia="Calibri" w:hAnsi="Times New Roman" w:cs="Times New Roman"/>
          <w:sz w:val="24"/>
          <w:szCs w:val="24"/>
        </w:rPr>
        <w:t xml:space="preserve"> </w:t>
      </w:r>
      <w:r w:rsidR="008C6887" w:rsidRPr="00790072">
        <w:rPr>
          <w:rFonts w:ascii="Times New Roman" w:eastAsia="Calibri" w:hAnsi="Times New Roman" w:cs="Times New Roman"/>
          <w:sz w:val="24"/>
          <w:szCs w:val="24"/>
        </w:rPr>
        <w:t>darbuotojų.</w:t>
      </w:r>
    </w:p>
    <w:p w14:paraId="718FA381" w14:textId="50F30F0E" w:rsidR="00087BF3" w:rsidRPr="00790072" w:rsidRDefault="008C6887" w:rsidP="00A36D59">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t xml:space="preserve">10. </w:t>
      </w:r>
      <w:r w:rsidR="00592FF2" w:rsidRPr="00790072">
        <w:rPr>
          <w:rFonts w:ascii="Times New Roman" w:eastAsia="Calibri" w:hAnsi="Times New Roman" w:cs="Times New Roman"/>
          <w:sz w:val="24"/>
          <w:szCs w:val="24"/>
        </w:rPr>
        <w:t xml:space="preserve">Skyriaus atsakingas specialistas per 5 darbo dienas patikrina pateiktus dokumentus ir jei reikia – prašo pateikti papildomą informaciją. Šeimynos prašymą ir dokumentus teikia svarstyti </w:t>
      </w:r>
      <w:r w:rsidR="00592FF2" w:rsidRPr="00790072">
        <w:rPr>
          <w:rFonts w:ascii="Times New Roman" w:eastAsia="Calibri" w:hAnsi="Times New Roman" w:cs="Times New Roman"/>
          <w:sz w:val="24"/>
          <w:szCs w:val="24"/>
        </w:rPr>
        <w:lastRenderedPageBreak/>
        <w:t>artimiausiam Komisijos posėdžiui</w:t>
      </w:r>
      <w:r w:rsidRPr="00790072">
        <w:rPr>
          <w:rFonts w:ascii="Times New Roman" w:eastAsia="Calibri" w:hAnsi="Times New Roman" w:cs="Times New Roman"/>
          <w:sz w:val="24"/>
          <w:szCs w:val="24"/>
        </w:rPr>
        <w:t xml:space="preserve">. </w:t>
      </w:r>
      <w:r w:rsidR="00087BF3" w:rsidRPr="00790072">
        <w:rPr>
          <w:rFonts w:ascii="Times New Roman" w:eastAsia="Calibri" w:hAnsi="Times New Roman" w:cs="Times New Roman"/>
          <w:sz w:val="24"/>
          <w:szCs w:val="24"/>
        </w:rPr>
        <w:t>Komisija, išnagrinėjusi šeimynos prašymą ir pateiktus dokumentus, priima sprendimą dėl finansinės paramos Šeimynai skyrimo.</w:t>
      </w:r>
    </w:p>
    <w:p w14:paraId="0E27BA0D" w14:textId="2720D7F5" w:rsidR="00592FF2" w:rsidRPr="00790072" w:rsidRDefault="00592FF2" w:rsidP="00A36D59">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t xml:space="preserve">Komisijos sprendimas įforminamas Komisijos protokolu, kurio pagrindu Skyrius sudaro sutartį dėl </w:t>
      </w:r>
      <w:r w:rsidR="00BA0E72" w:rsidRPr="00790072">
        <w:rPr>
          <w:rFonts w:ascii="Times New Roman" w:eastAsia="Calibri" w:hAnsi="Times New Roman" w:cs="Times New Roman"/>
          <w:sz w:val="24"/>
          <w:szCs w:val="24"/>
        </w:rPr>
        <w:t xml:space="preserve">finansinė </w:t>
      </w:r>
      <w:r w:rsidRPr="00790072">
        <w:rPr>
          <w:rFonts w:ascii="Times New Roman" w:eastAsia="Calibri" w:hAnsi="Times New Roman" w:cs="Times New Roman"/>
          <w:sz w:val="24"/>
          <w:szCs w:val="24"/>
        </w:rPr>
        <w:t>paramos skyrimo.</w:t>
      </w:r>
    </w:p>
    <w:p w14:paraId="51F1EE36" w14:textId="2F7B084F" w:rsidR="00F6671B" w:rsidRPr="00790072" w:rsidRDefault="00A36D59" w:rsidP="00A36D59">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1</w:t>
      </w:r>
      <w:r w:rsidR="00817540" w:rsidRPr="00790072">
        <w:rPr>
          <w:rFonts w:ascii="Times New Roman" w:eastAsia="Calibri" w:hAnsi="Times New Roman" w:cs="Times New Roman"/>
          <w:sz w:val="24"/>
          <w:szCs w:val="24"/>
        </w:rPr>
        <w:t>1</w:t>
      </w:r>
      <w:r w:rsidR="00F6671B" w:rsidRPr="00790072">
        <w:rPr>
          <w:rFonts w:ascii="Times New Roman" w:eastAsia="Calibri" w:hAnsi="Times New Roman" w:cs="Times New Roman"/>
          <w:sz w:val="24"/>
          <w:szCs w:val="24"/>
        </w:rPr>
        <w:t>.</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Skirtas finansavimas pervedamas į Šeimynos nurodytą sąskaitą.</w:t>
      </w:r>
    </w:p>
    <w:p w14:paraId="494C753E" w14:textId="2E849CCB" w:rsidR="00F6671B" w:rsidRPr="00790072" w:rsidRDefault="00A36D59" w:rsidP="00A36D59">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1</w:t>
      </w:r>
      <w:r w:rsidR="00817540" w:rsidRPr="00790072">
        <w:rPr>
          <w:rFonts w:ascii="Times New Roman" w:eastAsia="Calibri" w:hAnsi="Times New Roman" w:cs="Times New Roman"/>
          <w:sz w:val="24"/>
          <w:szCs w:val="24"/>
        </w:rPr>
        <w:t>2</w:t>
      </w:r>
      <w:r w:rsidR="00F6671B" w:rsidRPr="00790072">
        <w:rPr>
          <w:rFonts w:ascii="Times New Roman" w:eastAsia="Calibri" w:hAnsi="Times New Roman" w:cs="Times New Roman"/>
          <w:sz w:val="24"/>
          <w:szCs w:val="24"/>
        </w:rPr>
        <w:t>.</w:t>
      </w:r>
      <w:r w:rsidR="004558D2" w:rsidRPr="00790072">
        <w:rPr>
          <w:rFonts w:ascii="Times New Roman" w:eastAsia="Calibri" w:hAnsi="Times New Roman" w:cs="Times New Roman"/>
          <w:b/>
          <w:bCs/>
          <w:i/>
          <w:iCs/>
          <w:sz w:val="24"/>
          <w:szCs w:val="24"/>
        </w:rPr>
        <w:t xml:space="preserve"> </w:t>
      </w:r>
      <w:r w:rsidR="00F6671B" w:rsidRPr="00790072">
        <w:rPr>
          <w:rFonts w:ascii="Times New Roman" w:eastAsia="Calibri" w:hAnsi="Times New Roman" w:cs="Times New Roman"/>
          <w:sz w:val="24"/>
          <w:szCs w:val="24"/>
        </w:rPr>
        <w:t>Skyriaus atsakingas specialistas kontroliuoja Šeimynai pervestų lėšų panaudojimą ir nustatęs, kad Šeimyna gautas lėšas naudoja ne pagal tikslinę paskirtį, teikia Šeimynai reikalavimą nedelsiant grąžinti gautas lėšas.</w:t>
      </w:r>
    </w:p>
    <w:p w14:paraId="153AAD62" w14:textId="35BA6C4E" w:rsidR="00F6671B" w:rsidRPr="00790072" w:rsidRDefault="004558D2" w:rsidP="004558D2">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1</w:t>
      </w:r>
      <w:r w:rsidR="00817540" w:rsidRPr="00790072">
        <w:rPr>
          <w:rFonts w:ascii="Times New Roman" w:eastAsia="Calibri" w:hAnsi="Times New Roman" w:cs="Times New Roman"/>
          <w:sz w:val="24"/>
          <w:szCs w:val="24"/>
        </w:rPr>
        <w:t>3</w:t>
      </w:r>
      <w:r w:rsidR="00F6671B" w:rsidRPr="00790072">
        <w:rPr>
          <w:rFonts w:ascii="Times New Roman" w:eastAsia="Calibri" w:hAnsi="Times New Roman" w:cs="Times New Roman"/>
          <w:sz w:val="24"/>
          <w:szCs w:val="24"/>
        </w:rPr>
        <w:t>.</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Šeimyna privalo grąžinti gautas lėšas:</w:t>
      </w:r>
    </w:p>
    <w:p w14:paraId="15C74E32" w14:textId="6F5ED1CA" w:rsidR="00F6671B" w:rsidRPr="00790072" w:rsidRDefault="004558D2" w:rsidP="004558D2">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1</w:t>
      </w:r>
      <w:r w:rsidR="00817540" w:rsidRPr="00790072">
        <w:rPr>
          <w:rFonts w:ascii="Times New Roman" w:eastAsia="Calibri" w:hAnsi="Times New Roman" w:cs="Times New Roman"/>
          <w:sz w:val="24"/>
          <w:szCs w:val="24"/>
        </w:rPr>
        <w:t>3</w:t>
      </w:r>
      <w:r w:rsidR="00F6671B" w:rsidRPr="00790072">
        <w:rPr>
          <w:rFonts w:ascii="Times New Roman" w:eastAsia="Calibri" w:hAnsi="Times New Roman" w:cs="Times New Roman"/>
          <w:sz w:val="24"/>
          <w:szCs w:val="24"/>
        </w:rPr>
        <w:t>.</w:t>
      </w:r>
      <w:r w:rsidR="00871BD1" w:rsidRPr="00790072">
        <w:rPr>
          <w:rFonts w:ascii="Times New Roman" w:eastAsia="Calibri" w:hAnsi="Times New Roman" w:cs="Times New Roman"/>
          <w:sz w:val="24"/>
          <w:szCs w:val="24"/>
        </w:rPr>
        <w:t>1</w:t>
      </w:r>
      <w:r w:rsidR="00F6671B" w:rsidRPr="00790072">
        <w:rPr>
          <w:rFonts w:ascii="Times New Roman" w:eastAsia="Calibri" w:hAnsi="Times New Roman" w:cs="Times New Roman"/>
          <w:sz w:val="24"/>
          <w:szCs w:val="24"/>
        </w:rPr>
        <w:t>.</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kai prašyme nurodyti darbai nesant objektyvių priežasčių nepradedami nuo finansavimo gavimo praėjus 3 mėn. Tokiu atveju grąžinamos visos gautos lėšos</w:t>
      </w:r>
      <w:r w:rsidR="00871BD1" w:rsidRPr="00790072">
        <w:rPr>
          <w:rFonts w:ascii="Times New Roman" w:eastAsia="Calibri" w:hAnsi="Times New Roman" w:cs="Times New Roman"/>
          <w:sz w:val="24"/>
          <w:szCs w:val="24"/>
        </w:rPr>
        <w:t>;</w:t>
      </w:r>
      <w:r w:rsidR="00F6671B" w:rsidRPr="00790072">
        <w:rPr>
          <w:rFonts w:ascii="Times New Roman" w:eastAsia="Calibri" w:hAnsi="Times New Roman" w:cs="Times New Roman"/>
          <w:sz w:val="24"/>
          <w:szCs w:val="24"/>
        </w:rPr>
        <w:t xml:space="preserve"> </w:t>
      </w:r>
    </w:p>
    <w:p w14:paraId="1A0FA41D" w14:textId="16502C89" w:rsidR="00F6671B" w:rsidRPr="00790072" w:rsidRDefault="009B1C65" w:rsidP="009B1C65">
      <w:pPr>
        <w:pStyle w:val="Betarp"/>
        <w:tabs>
          <w:tab w:val="left" w:pos="720"/>
        </w:tabs>
        <w:jc w:val="both"/>
        <w:rPr>
          <w:rFonts w:ascii="Times New Roman" w:eastAsia="Calibri" w:hAnsi="Times New Roman" w:cs="Times New Roman"/>
          <w:spacing w:val="-4"/>
          <w:sz w:val="24"/>
          <w:szCs w:val="24"/>
        </w:rPr>
      </w:pPr>
      <w:r w:rsidRPr="00790072">
        <w:rPr>
          <w:rFonts w:ascii="Times New Roman" w:eastAsia="Calibri" w:hAnsi="Times New Roman" w:cs="Times New Roman"/>
          <w:spacing w:val="-4"/>
          <w:sz w:val="24"/>
          <w:szCs w:val="24"/>
        </w:rPr>
        <w:tab/>
      </w:r>
      <w:r w:rsidR="00F6671B" w:rsidRPr="00790072">
        <w:rPr>
          <w:rFonts w:ascii="Times New Roman" w:eastAsia="Calibri" w:hAnsi="Times New Roman" w:cs="Times New Roman"/>
          <w:spacing w:val="-4"/>
          <w:sz w:val="24"/>
          <w:szCs w:val="24"/>
        </w:rPr>
        <w:t>1</w:t>
      </w:r>
      <w:r w:rsidR="00817540" w:rsidRPr="00790072">
        <w:rPr>
          <w:rFonts w:ascii="Times New Roman" w:eastAsia="Calibri" w:hAnsi="Times New Roman" w:cs="Times New Roman"/>
          <w:spacing w:val="-4"/>
          <w:sz w:val="24"/>
          <w:szCs w:val="24"/>
        </w:rPr>
        <w:t>3</w:t>
      </w:r>
      <w:r w:rsidR="00F6671B" w:rsidRPr="00790072">
        <w:rPr>
          <w:rFonts w:ascii="Times New Roman" w:eastAsia="Calibri" w:hAnsi="Times New Roman" w:cs="Times New Roman"/>
          <w:spacing w:val="-4"/>
          <w:sz w:val="24"/>
          <w:szCs w:val="24"/>
        </w:rPr>
        <w:t>.</w:t>
      </w:r>
      <w:r w:rsidR="00871BD1" w:rsidRPr="00790072">
        <w:rPr>
          <w:rFonts w:ascii="Times New Roman" w:eastAsia="Calibri" w:hAnsi="Times New Roman" w:cs="Times New Roman"/>
          <w:spacing w:val="-4"/>
          <w:sz w:val="24"/>
          <w:szCs w:val="24"/>
        </w:rPr>
        <w:t>2</w:t>
      </w:r>
      <w:r w:rsidR="00F6671B" w:rsidRPr="00790072">
        <w:rPr>
          <w:rFonts w:ascii="Times New Roman" w:eastAsia="Calibri" w:hAnsi="Times New Roman" w:cs="Times New Roman"/>
          <w:spacing w:val="-4"/>
          <w:sz w:val="24"/>
          <w:szCs w:val="24"/>
        </w:rPr>
        <w:t>.</w:t>
      </w:r>
      <w:r w:rsidR="00DE5821" w:rsidRPr="00790072">
        <w:rPr>
          <w:rFonts w:ascii="Times New Roman" w:eastAsia="Calibri" w:hAnsi="Times New Roman" w:cs="Times New Roman"/>
          <w:spacing w:val="-4"/>
          <w:sz w:val="24"/>
          <w:szCs w:val="24"/>
        </w:rPr>
        <w:t xml:space="preserve"> </w:t>
      </w:r>
      <w:r w:rsidR="00F6671B" w:rsidRPr="00790072">
        <w:rPr>
          <w:rFonts w:ascii="Times New Roman" w:eastAsia="Calibri" w:hAnsi="Times New Roman" w:cs="Times New Roman"/>
          <w:spacing w:val="-4"/>
          <w:sz w:val="24"/>
          <w:szCs w:val="24"/>
        </w:rPr>
        <w:t>kai nepraėjus 12 mėn. nuo finansavimo gavimo Šeimyna nutraukia veiklą arba įstatymų nustatyta tvarka yra likviduojama. Tokiu atveju grąžinama visos Šeimynai per 12 mėn. skirtos lėšos.</w:t>
      </w:r>
    </w:p>
    <w:p w14:paraId="6517BF1B" w14:textId="2A3599DB" w:rsidR="00F6671B" w:rsidRPr="00790072" w:rsidRDefault="009B1C65" w:rsidP="009B1C65">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1</w:t>
      </w:r>
      <w:r w:rsidR="00817540" w:rsidRPr="00790072">
        <w:rPr>
          <w:rFonts w:ascii="Times New Roman" w:eastAsia="Calibri" w:hAnsi="Times New Roman" w:cs="Times New Roman"/>
          <w:sz w:val="24"/>
          <w:szCs w:val="24"/>
        </w:rPr>
        <w:t>4</w:t>
      </w:r>
      <w:r w:rsidR="00F6671B" w:rsidRPr="00790072">
        <w:rPr>
          <w:rFonts w:ascii="Times New Roman" w:eastAsia="Calibri" w:hAnsi="Times New Roman" w:cs="Times New Roman"/>
          <w:sz w:val="24"/>
          <w:szCs w:val="24"/>
        </w:rPr>
        <w:t>.</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Šeimynos gautos ir nepanaudotos ar ne pagal paskirtį panaudotos lėšos grąžinamos į Savivaldybės administracijos rašytiniame reikalavime nurodytą banko sąskaitą iki nustatyto lėšų grąžinimo termino.</w:t>
      </w:r>
    </w:p>
    <w:p w14:paraId="681E25A2" w14:textId="1AD54C22" w:rsidR="007D349A" w:rsidRPr="00790072" w:rsidRDefault="009B1C65" w:rsidP="009C78D5">
      <w:pPr>
        <w:pStyle w:val="Betarp"/>
        <w:tabs>
          <w:tab w:val="left" w:pos="720"/>
        </w:tabs>
        <w:jc w:val="both"/>
        <w:rPr>
          <w:rFonts w:ascii="Times New Roman" w:eastAsia="Calibri" w:hAnsi="Times New Roman" w:cs="Times New Roman"/>
          <w:sz w:val="24"/>
          <w:szCs w:val="24"/>
        </w:rPr>
      </w:pPr>
      <w:r w:rsidRPr="00790072">
        <w:rPr>
          <w:rFonts w:ascii="Times New Roman" w:eastAsia="Calibri" w:hAnsi="Times New Roman" w:cs="Times New Roman"/>
          <w:sz w:val="24"/>
          <w:szCs w:val="24"/>
        </w:rPr>
        <w:tab/>
      </w:r>
      <w:r w:rsidR="00F6671B" w:rsidRPr="00790072">
        <w:rPr>
          <w:rFonts w:ascii="Times New Roman" w:eastAsia="Calibri" w:hAnsi="Times New Roman" w:cs="Times New Roman"/>
          <w:sz w:val="24"/>
          <w:szCs w:val="24"/>
        </w:rPr>
        <w:t>1</w:t>
      </w:r>
      <w:r w:rsidR="00817540" w:rsidRPr="00790072">
        <w:rPr>
          <w:rFonts w:ascii="Times New Roman" w:eastAsia="Calibri" w:hAnsi="Times New Roman" w:cs="Times New Roman"/>
          <w:sz w:val="24"/>
          <w:szCs w:val="24"/>
        </w:rPr>
        <w:t>5</w:t>
      </w:r>
      <w:r w:rsidR="00F6671B" w:rsidRPr="00790072">
        <w:rPr>
          <w:rFonts w:ascii="Times New Roman" w:eastAsia="Calibri" w:hAnsi="Times New Roman" w:cs="Times New Roman"/>
          <w:sz w:val="24"/>
          <w:szCs w:val="24"/>
        </w:rPr>
        <w:t>.</w:t>
      </w:r>
      <w:r w:rsidR="00DE5821" w:rsidRPr="00790072">
        <w:rPr>
          <w:rFonts w:ascii="Times New Roman" w:eastAsia="Calibri" w:hAnsi="Times New Roman" w:cs="Times New Roman"/>
          <w:sz w:val="24"/>
          <w:szCs w:val="24"/>
        </w:rPr>
        <w:t xml:space="preserve"> </w:t>
      </w:r>
      <w:r w:rsidR="00F6671B" w:rsidRPr="00790072">
        <w:rPr>
          <w:rFonts w:ascii="Times New Roman" w:eastAsia="Calibri" w:hAnsi="Times New Roman" w:cs="Times New Roman"/>
          <w:sz w:val="24"/>
          <w:szCs w:val="24"/>
        </w:rPr>
        <w:t>Šeimyna gautų lėšų apskaitą tvarko ir su apskaita susijusius dokumentus saugo Lietuvos Respublikos teisės aktų nustatyta tvarka.</w:t>
      </w:r>
    </w:p>
    <w:p w14:paraId="7FC5B6A1" w14:textId="77777777" w:rsidR="00854179" w:rsidRPr="00790072" w:rsidRDefault="00854179" w:rsidP="00F6671B">
      <w:pPr>
        <w:pStyle w:val="Betarp"/>
        <w:jc w:val="both"/>
        <w:rPr>
          <w:rFonts w:ascii="Times New Roman" w:eastAsia="Calibri" w:hAnsi="Times New Roman" w:cs="Times New Roman"/>
          <w:sz w:val="24"/>
          <w:szCs w:val="24"/>
        </w:rPr>
      </w:pPr>
    </w:p>
    <w:p w14:paraId="329C4848" w14:textId="77777777" w:rsidR="00F6671B" w:rsidRPr="00790072" w:rsidRDefault="00F6671B" w:rsidP="00854179">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IV SKYRIUS</w:t>
      </w:r>
    </w:p>
    <w:p w14:paraId="2AB69754" w14:textId="77777777" w:rsidR="008E1C15" w:rsidRPr="00790072" w:rsidRDefault="008E1C15" w:rsidP="008E1C15">
      <w:pPr>
        <w:pStyle w:val="Betarp"/>
        <w:jc w:val="center"/>
        <w:rPr>
          <w:rFonts w:ascii="Times New Roman" w:hAnsi="Times New Roman" w:cs="Times New Roman"/>
          <w:b/>
          <w:bCs/>
          <w:sz w:val="24"/>
          <w:szCs w:val="24"/>
          <w:lang w:eastAsia="lt-LT"/>
        </w:rPr>
      </w:pPr>
      <w:r w:rsidRPr="00790072">
        <w:rPr>
          <w:rFonts w:ascii="Times New Roman" w:hAnsi="Times New Roman" w:cs="Times New Roman"/>
          <w:b/>
          <w:bCs/>
          <w:sz w:val="24"/>
          <w:szCs w:val="24"/>
          <w:lang w:eastAsia="lt-LT"/>
        </w:rPr>
        <w:t>BAIGIAMOSIOS NUOSTATOS</w:t>
      </w:r>
    </w:p>
    <w:p w14:paraId="495698A3" w14:textId="77777777" w:rsidR="00F6671B" w:rsidRPr="00790072" w:rsidRDefault="00F6671B" w:rsidP="008E1C15">
      <w:pPr>
        <w:pStyle w:val="Betarp"/>
        <w:rPr>
          <w:rFonts w:ascii="Times New Roman" w:hAnsi="Times New Roman" w:cs="Times New Roman"/>
          <w:sz w:val="24"/>
          <w:szCs w:val="24"/>
          <w:lang w:eastAsia="lt-LT"/>
        </w:rPr>
      </w:pPr>
    </w:p>
    <w:p w14:paraId="1A2A8DBE" w14:textId="537C8022" w:rsidR="00F6671B" w:rsidRPr="00790072" w:rsidRDefault="00B81C31" w:rsidP="008B5FB8">
      <w:pPr>
        <w:pStyle w:val="Betarp"/>
        <w:tabs>
          <w:tab w:val="left" w:pos="720"/>
        </w:tabs>
        <w:jc w:val="both"/>
        <w:rPr>
          <w:rFonts w:ascii="Times New Roman" w:eastAsia="Calibri" w:hAnsi="Times New Roman" w:cs="Times New Roman"/>
          <w:sz w:val="24"/>
          <w:szCs w:val="24"/>
        </w:rPr>
      </w:pPr>
      <w:r w:rsidRPr="00790072">
        <w:rPr>
          <w:rFonts w:ascii="Times New Roman" w:hAnsi="Times New Roman" w:cs="Times New Roman"/>
          <w:sz w:val="24"/>
          <w:szCs w:val="24"/>
          <w:lang w:eastAsia="lt-LT"/>
        </w:rPr>
        <w:tab/>
      </w:r>
      <w:r w:rsidR="00F6671B" w:rsidRPr="00790072">
        <w:rPr>
          <w:rFonts w:ascii="Times New Roman" w:hAnsi="Times New Roman" w:cs="Times New Roman"/>
          <w:sz w:val="24"/>
          <w:szCs w:val="24"/>
          <w:lang w:eastAsia="lt-LT"/>
        </w:rPr>
        <w:t>1</w:t>
      </w:r>
      <w:r w:rsidR="00817540" w:rsidRPr="00790072">
        <w:rPr>
          <w:rFonts w:ascii="Times New Roman" w:hAnsi="Times New Roman" w:cs="Times New Roman"/>
          <w:sz w:val="24"/>
          <w:szCs w:val="24"/>
          <w:lang w:eastAsia="lt-LT"/>
        </w:rPr>
        <w:t>6</w:t>
      </w:r>
      <w:r w:rsidR="00F6671B" w:rsidRPr="00790072">
        <w:rPr>
          <w:rFonts w:ascii="Times New Roman" w:hAnsi="Times New Roman" w:cs="Times New Roman"/>
          <w:sz w:val="24"/>
          <w:szCs w:val="24"/>
          <w:lang w:eastAsia="lt-LT"/>
        </w:rPr>
        <w:t xml:space="preserve">. </w:t>
      </w:r>
      <w:r w:rsidR="005116A1" w:rsidRPr="00790072">
        <w:rPr>
          <w:rFonts w:ascii="Times New Roman" w:hAnsi="Times New Roman" w:cs="Times New Roman"/>
          <w:sz w:val="24"/>
          <w:szCs w:val="24"/>
          <w:lang w:eastAsia="lt-LT"/>
        </w:rPr>
        <w:t xml:space="preserve">Savivaldybės </w:t>
      </w:r>
      <w:r w:rsidRPr="00790072">
        <w:rPr>
          <w:rFonts w:ascii="Times New Roman" w:hAnsi="Times New Roman" w:cs="Times New Roman"/>
          <w:sz w:val="24"/>
          <w:szCs w:val="24"/>
          <w:lang w:eastAsia="lt-LT"/>
        </w:rPr>
        <w:t>administracijos</w:t>
      </w:r>
      <w:r w:rsidR="005116A1" w:rsidRPr="00790072">
        <w:rPr>
          <w:rFonts w:ascii="Times New Roman" w:hAnsi="Times New Roman" w:cs="Times New Roman"/>
          <w:sz w:val="24"/>
          <w:szCs w:val="24"/>
          <w:lang w:eastAsia="lt-LT"/>
        </w:rPr>
        <w:t xml:space="preserve"> Buhalterinės apskaitos skyrius</w:t>
      </w:r>
      <w:r w:rsidR="008B5FB8" w:rsidRPr="00790072">
        <w:rPr>
          <w:rFonts w:ascii="Times New Roman" w:hAnsi="Times New Roman" w:cs="Times New Roman"/>
          <w:sz w:val="24"/>
          <w:szCs w:val="24"/>
          <w:lang w:eastAsia="lt-LT"/>
        </w:rPr>
        <w:t xml:space="preserve"> </w:t>
      </w:r>
      <w:r w:rsidR="008B5FB8" w:rsidRPr="00790072">
        <w:rPr>
          <w:rFonts w:ascii="Times New Roman" w:eastAsia="Calibri" w:hAnsi="Times New Roman" w:cs="Times New Roman"/>
          <w:sz w:val="24"/>
          <w:szCs w:val="24"/>
        </w:rPr>
        <w:t xml:space="preserve">(toliau – </w:t>
      </w:r>
      <w:r w:rsidR="008B5FB8" w:rsidRPr="00790072">
        <w:rPr>
          <w:rFonts w:ascii="Times New Roman" w:hAnsi="Times New Roman" w:cs="Times New Roman"/>
          <w:sz w:val="24"/>
          <w:szCs w:val="24"/>
          <w:lang w:eastAsia="lt-LT"/>
        </w:rPr>
        <w:t>Buhalterinės apskaitos skyrius</w:t>
      </w:r>
      <w:r w:rsidR="008B5FB8" w:rsidRPr="00790072">
        <w:rPr>
          <w:rFonts w:ascii="Times New Roman" w:eastAsia="Calibri" w:hAnsi="Times New Roman" w:cs="Times New Roman"/>
          <w:sz w:val="24"/>
          <w:szCs w:val="24"/>
        </w:rPr>
        <w:t>)</w:t>
      </w:r>
      <w:r w:rsidR="005116A1" w:rsidRPr="00790072">
        <w:rPr>
          <w:rFonts w:ascii="Times New Roman" w:hAnsi="Times New Roman" w:cs="Times New Roman"/>
          <w:sz w:val="24"/>
          <w:szCs w:val="24"/>
          <w:lang w:eastAsia="lt-LT"/>
        </w:rPr>
        <w:t xml:space="preserve"> atsako už lėšų apskaitą ir išmokėjimą, skirtą  </w:t>
      </w:r>
      <w:r w:rsidR="00F6671B" w:rsidRPr="00790072">
        <w:rPr>
          <w:rFonts w:ascii="Times New Roman" w:hAnsi="Times New Roman" w:cs="Times New Roman"/>
          <w:sz w:val="24"/>
          <w:szCs w:val="24"/>
          <w:lang w:eastAsia="lt-LT"/>
        </w:rPr>
        <w:t>Šeimynai</w:t>
      </w:r>
      <w:r w:rsidR="008B5FB8" w:rsidRPr="00790072">
        <w:rPr>
          <w:rFonts w:ascii="Times New Roman" w:hAnsi="Times New Roman" w:cs="Times New Roman"/>
          <w:sz w:val="24"/>
          <w:szCs w:val="24"/>
          <w:lang w:eastAsia="lt-LT"/>
        </w:rPr>
        <w:t>.</w:t>
      </w:r>
    </w:p>
    <w:p w14:paraId="405AB770" w14:textId="47DECFE0" w:rsidR="00F6671B" w:rsidRPr="00790072" w:rsidRDefault="00392A97" w:rsidP="00817540">
      <w:pPr>
        <w:pStyle w:val="Betarp"/>
        <w:tabs>
          <w:tab w:val="left" w:pos="720"/>
          <w:tab w:val="left" w:pos="993"/>
        </w:tabs>
        <w:jc w:val="both"/>
        <w:rPr>
          <w:rFonts w:ascii="Times New Roman" w:hAnsi="Times New Roman" w:cs="Times New Roman"/>
          <w:sz w:val="24"/>
          <w:szCs w:val="24"/>
          <w:lang w:eastAsia="lt-LT"/>
        </w:rPr>
      </w:pPr>
      <w:r w:rsidRPr="00790072">
        <w:rPr>
          <w:rFonts w:ascii="Times New Roman" w:hAnsi="Times New Roman" w:cs="Times New Roman"/>
          <w:sz w:val="24"/>
          <w:szCs w:val="24"/>
          <w:lang w:eastAsia="lt-LT"/>
        </w:rPr>
        <w:tab/>
      </w:r>
      <w:r w:rsidR="00F6671B" w:rsidRPr="00790072">
        <w:rPr>
          <w:rFonts w:ascii="Times New Roman" w:hAnsi="Times New Roman" w:cs="Times New Roman"/>
          <w:sz w:val="24"/>
          <w:szCs w:val="24"/>
          <w:lang w:eastAsia="lt-LT"/>
        </w:rPr>
        <w:t>1</w:t>
      </w:r>
      <w:r w:rsidR="008E1C15" w:rsidRPr="00790072">
        <w:rPr>
          <w:rFonts w:ascii="Times New Roman" w:hAnsi="Times New Roman" w:cs="Times New Roman"/>
          <w:sz w:val="24"/>
          <w:szCs w:val="24"/>
          <w:lang w:eastAsia="lt-LT"/>
        </w:rPr>
        <w:t>7</w:t>
      </w:r>
      <w:r w:rsidR="00F6671B" w:rsidRPr="00790072">
        <w:rPr>
          <w:rFonts w:ascii="Times New Roman" w:hAnsi="Times New Roman" w:cs="Times New Roman"/>
          <w:sz w:val="24"/>
          <w:szCs w:val="24"/>
          <w:lang w:eastAsia="lt-LT"/>
        </w:rPr>
        <w:t>. Už lėšų tikslingą panaudojimą atsako Šeimynos steigėjas.</w:t>
      </w:r>
    </w:p>
    <w:p w14:paraId="620C6F52" w14:textId="3E57E17A" w:rsidR="00F6671B" w:rsidRPr="00790072" w:rsidRDefault="008B5FB8" w:rsidP="008B5FB8">
      <w:pPr>
        <w:pStyle w:val="Betarp"/>
        <w:tabs>
          <w:tab w:val="left" w:pos="720"/>
        </w:tabs>
        <w:jc w:val="both"/>
        <w:rPr>
          <w:rFonts w:ascii="Times New Roman" w:hAnsi="Times New Roman" w:cs="Times New Roman"/>
          <w:sz w:val="24"/>
          <w:szCs w:val="24"/>
          <w:lang w:eastAsia="lt-LT"/>
        </w:rPr>
      </w:pPr>
      <w:r w:rsidRPr="00790072">
        <w:rPr>
          <w:rFonts w:ascii="Times New Roman" w:hAnsi="Times New Roman" w:cs="Times New Roman"/>
          <w:sz w:val="24"/>
          <w:szCs w:val="24"/>
          <w:lang w:eastAsia="lt-LT"/>
        </w:rPr>
        <w:tab/>
        <w:t>1</w:t>
      </w:r>
      <w:r w:rsidR="008E1C15" w:rsidRPr="00790072">
        <w:rPr>
          <w:rFonts w:ascii="Times New Roman" w:hAnsi="Times New Roman" w:cs="Times New Roman"/>
          <w:sz w:val="24"/>
          <w:szCs w:val="24"/>
          <w:lang w:eastAsia="lt-LT"/>
        </w:rPr>
        <w:t>8</w:t>
      </w:r>
      <w:r w:rsidR="00F6671B" w:rsidRPr="00790072">
        <w:rPr>
          <w:rFonts w:ascii="Times New Roman" w:hAnsi="Times New Roman" w:cs="Times New Roman"/>
          <w:sz w:val="24"/>
          <w:szCs w:val="24"/>
          <w:lang w:eastAsia="lt-LT"/>
        </w:rPr>
        <w:t>. Nustačius, kad Šeimyna norėdama gauti finansavimą pateikė neteisingą informaciją ir (ar) dokumentus, Šeimyna privalo neteisėtai gautas lėšas grąžinti Savivaldybės administracijai. Šeimynai nesutikus grąžinti lėšas, jos išieškomos Lietuvos Respublikos teisės aktų nustatyta tvarka.</w:t>
      </w:r>
    </w:p>
    <w:p w14:paraId="7DC5FBD8" w14:textId="3E02D269" w:rsidR="00F6671B" w:rsidRPr="00790072" w:rsidRDefault="008E1C15" w:rsidP="008E1C15">
      <w:pPr>
        <w:pStyle w:val="Betarp"/>
        <w:tabs>
          <w:tab w:val="left" w:pos="731"/>
        </w:tabs>
        <w:jc w:val="both"/>
        <w:rPr>
          <w:rFonts w:ascii="Times New Roman" w:hAnsi="Times New Roman" w:cs="Times New Roman"/>
          <w:spacing w:val="-8"/>
          <w:sz w:val="24"/>
          <w:szCs w:val="24"/>
          <w:lang w:eastAsia="x-none"/>
        </w:rPr>
      </w:pPr>
      <w:r w:rsidRPr="00790072">
        <w:rPr>
          <w:rFonts w:ascii="Times New Roman" w:hAnsi="Times New Roman" w:cs="Times New Roman"/>
          <w:sz w:val="24"/>
          <w:szCs w:val="24"/>
          <w:lang w:eastAsia="x-none"/>
        </w:rPr>
        <w:tab/>
        <w:t>19</w:t>
      </w:r>
      <w:r w:rsidR="00F6671B" w:rsidRPr="00790072">
        <w:rPr>
          <w:rFonts w:ascii="Times New Roman" w:hAnsi="Times New Roman" w:cs="Times New Roman"/>
          <w:sz w:val="24"/>
          <w:szCs w:val="24"/>
          <w:lang w:eastAsia="x-none"/>
        </w:rPr>
        <w:t xml:space="preserve">. </w:t>
      </w:r>
      <w:r w:rsidR="00F6671B" w:rsidRPr="00790072">
        <w:rPr>
          <w:rFonts w:ascii="Times New Roman" w:hAnsi="Times New Roman" w:cs="Times New Roman"/>
          <w:spacing w:val="-8"/>
          <w:sz w:val="24"/>
          <w:szCs w:val="24"/>
          <w:lang w:eastAsia="lt-LT"/>
        </w:rPr>
        <w:t>Šis Aprašas keičiamas ar pripažįstamas netekusiu galios Savivaldybės tarybos sprendimu.</w:t>
      </w:r>
    </w:p>
    <w:p w14:paraId="63642072" w14:textId="77777777" w:rsidR="00DE5821" w:rsidRPr="00790072" w:rsidRDefault="00DE5821" w:rsidP="00DE5821">
      <w:pPr>
        <w:pStyle w:val="Betarp"/>
        <w:jc w:val="center"/>
        <w:rPr>
          <w:rFonts w:ascii="Times New Roman" w:hAnsi="Times New Roman" w:cs="Times New Roman"/>
          <w:sz w:val="24"/>
          <w:szCs w:val="24"/>
          <w:lang w:eastAsia="lt-LT"/>
        </w:rPr>
      </w:pPr>
    </w:p>
    <w:p w14:paraId="2E0456C8" w14:textId="6A021A10" w:rsidR="000C55B2" w:rsidRPr="00790072" w:rsidRDefault="00F6671B" w:rsidP="00DE5821">
      <w:pPr>
        <w:pStyle w:val="Betarp"/>
        <w:jc w:val="center"/>
        <w:rPr>
          <w:rFonts w:ascii="Times New Roman" w:hAnsi="Times New Roman" w:cs="Times New Roman"/>
          <w:sz w:val="24"/>
          <w:szCs w:val="24"/>
          <w:lang w:eastAsia="lt-LT"/>
        </w:rPr>
      </w:pPr>
      <w:r w:rsidRPr="00790072">
        <w:rPr>
          <w:rFonts w:ascii="Times New Roman" w:hAnsi="Times New Roman" w:cs="Times New Roman"/>
          <w:sz w:val="24"/>
          <w:szCs w:val="24"/>
          <w:lang w:eastAsia="lt-LT"/>
        </w:rPr>
        <w:t>______________________________</w:t>
      </w:r>
    </w:p>
    <w:sectPr w:rsidR="000C55B2" w:rsidRPr="00790072" w:rsidSect="00DE5821">
      <w:headerReference w:type="default" r:id="rId8"/>
      <w:type w:val="oddPage"/>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9824A" w14:textId="77777777" w:rsidR="00DE5821" w:rsidRDefault="00DE5821" w:rsidP="00DE5821">
      <w:pPr>
        <w:spacing w:after="0" w:line="240" w:lineRule="auto"/>
      </w:pPr>
      <w:r>
        <w:separator/>
      </w:r>
    </w:p>
  </w:endnote>
  <w:endnote w:type="continuationSeparator" w:id="0">
    <w:p w14:paraId="6252364C" w14:textId="77777777" w:rsidR="00DE5821" w:rsidRDefault="00DE5821" w:rsidP="00DE5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B2C20" w14:textId="77777777" w:rsidR="00DE5821" w:rsidRDefault="00DE5821" w:rsidP="00DE5821">
      <w:pPr>
        <w:spacing w:after="0" w:line="240" w:lineRule="auto"/>
      </w:pPr>
      <w:r>
        <w:separator/>
      </w:r>
    </w:p>
  </w:footnote>
  <w:footnote w:type="continuationSeparator" w:id="0">
    <w:p w14:paraId="1F6D3669" w14:textId="77777777" w:rsidR="00DE5821" w:rsidRDefault="00DE5821" w:rsidP="00DE58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757771"/>
      <w:docPartObj>
        <w:docPartGallery w:val="Page Numbers (Top of Page)"/>
        <w:docPartUnique/>
      </w:docPartObj>
    </w:sdtPr>
    <w:sdtEndPr>
      <w:rPr>
        <w:rFonts w:ascii="Times New Roman" w:hAnsi="Times New Roman" w:cs="Times New Roman"/>
        <w:sz w:val="24"/>
        <w:szCs w:val="24"/>
      </w:rPr>
    </w:sdtEndPr>
    <w:sdtContent>
      <w:p w14:paraId="2F80D4FC" w14:textId="307818E6" w:rsidR="00DE5821" w:rsidRPr="0058278F" w:rsidRDefault="00DE5821">
        <w:pPr>
          <w:pStyle w:val="Antrats"/>
          <w:jc w:val="center"/>
          <w:rPr>
            <w:rFonts w:ascii="Times New Roman" w:hAnsi="Times New Roman" w:cs="Times New Roman"/>
            <w:sz w:val="24"/>
            <w:szCs w:val="24"/>
          </w:rPr>
        </w:pPr>
        <w:r w:rsidRPr="0058278F">
          <w:rPr>
            <w:rFonts w:ascii="Times New Roman" w:hAnsi="Times New Roman" w:cs="Times New Roman"/>
            <w:sz w:val="24"/>
            <w:szCs w:val="24"/>
          </w:rPr>
          <w:t>2</w:t>
        </w:r>
      </w:p>
    </w:sdtContent>
  </w:sdt>
  <w:p w14:paraId="08101509" w14:textId="77777777" w:rsidR="00DE5821" w:rsidRDefault="00DE582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A5DB4"/>
    <w:multiLevelType w:val="hybridMultilevel"/>
    <w:tmpl w:val="3312A5F2"/>
    <w:lvl w:ilvl="0" w:tplc="BBB48FB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1A774C1"/>
    <w:multiLevelType w:val="hybridMultilevel"/>
    <w:tmpl w:val="3AFEAD90"/>
    <w:lvl w:ilvl="0" w:tplc="8CFAC968">
      <w:start w:val="1"/>
      <w:numFmt w:val="decimal"/>
      <w:lvlText w:val="%1."/>
      <w:lvlJc w:val="left"/>
      <w:pPr>
        <w:ind w:left="1080" w:hanging="360"/>
      </w:pPr>
      <w:rPr>
        <w:rFonts w:eastAsia="Calibri"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86C"/>
    <w:rsid w:val="00011B56"/>
    <w:rsid w:val="00032BE2"/>
    <w:rsid w:val="0007027A"/>
    <w:rsid w:val="00087BF3"/>
    <w:rsid w:val="000906ED"/>
    <w:rsid w:val="00094A0C"/>
    <w:rsid w:val="000C55B2"/>
    <w:rsid w:val="000D3205"/>
    <w:rsid w:val="00105AB5"/>
    <w:rsid w:val="001116CF"/>
    <w:rsid w:val="001A3C68"/>
    <w:rsid w:val="001E13AC"/>
    <w:rsid w:val="002D4136"/>
    <w:rsid w:val="002E58CE"/>
    <w:rsid w:val="0032480E"/>
    <w:rsid w:val="003917D6"/>
    <w:rsid w:val="00392A97"/>
    <w:rsid w:val="00412129"/>
    <w:rsid w:val="004558D2"/>
    <w:rsid w:val="0047419D"/>
    <w:rsid w:val="00492420"/>
    <w:rsid w:val="004C20B3"/>
    <w:rsid w:val="004E0326"/>
    <w:rsid w:val="00504365"/>
    <w:rsid w:val="005116A1"/>
    <w:rsid w:val="005303FD"/>
    <w:rsid w:val="00561966"/>
    <w:rsid w:val="0058278F"/>
    <w:rsid w:val="00584D56"/>
    <w:rsid w:val="00592FF2"/>
    <w:rsid w:val="005B653E"/>
    <w:rsid w:val="005C1279"/>
    <w:rsid w:val="00644A59"/>
    <w:rsid w:val="00657971"/>
    <w:rsid w:val="00677317"/>
    <w:rsid w:val="006E1A11"/>
    <w:rsid w:val="00720404"/>
    <w:rsid w:val="0072200C"/>
    <w:rsid w:val="00745EAF"/>
    <w:rsid w:val="0076008A"/>
    <w:rsid w:val="00790072"/>
    <w:rsid w:val="007B7CF2"/>
    <w:rsid w:val="007D349A"/>
    <w:rsid w:val="007F417A"/>
    <w:rsid w:val="007F43BE"/>
    <w:rsid w:val="00817540"/>
    <w:rsid w:val="00847FE7"/>
    <w:rsid w:val="00854179"/>
    <w:rsid w:val="00871BD1"/>
    <w:rsid w:val="00893E21"/>
    <w:rsid w:val="008B5FB8"/>
    <w:rsid w:val="008C6887"/>
    <w:rsid w:val="008E1C15"/>
    <w:rsid w:val="008E6863"/>
    <w:rsid w:val="00924168"/>
    <w:rsid w:val="00924E52"/>
    <w:rsid w:val="00953758"/>
    <w:rsid w:val="009559C5"/>
    <w:rsid w:val="009661EB"/>
    <w:rsid w:val="00990E8B"/>
    <w:rsid w:val="009973E6"/>
    <w:rsid w:val="009B1C65"/>
    <w:rsid w:val="009C78D5"/>
    <w:rsid w:val="009F54AD"/>
    <w:rsid w:val="00A31C9A"/>
    <w:rsid w:val="00A36D59"/>
    <w:rsid w:val="00A75163"/>
    <w:rsid w:val="00B54E61"/>
    <w:rsid w:val="00B557C0"/>
    <w:rsid w:val="00B70E0D"/>
    <w:rsid w:val="00B81C31"/>
    <w:rsid w:val="00B84BB3"/>
    <w:rsid w:val="00B94E54"/>
    <w:rsid w:val="00BA0E72"/>
    <w:rsid w:val="00BC4479"/>
    <w:rsid w:val="00BD3DC6"/>
    <w:rsid w:val="00BF14F7"/>
    <w:rsid w:val="00C114A1"/>
    <w:rsid w:val="00C2619B"/>
    <w:rsid w:val="00C32D9A"/>
    <w:rsid w:val="00C34AF8"/>
    <w:rsid w:val="00C520A4"/>
    <w:rsid w:val="00D343C7"/>
    <w:rsid w:val="00D947D1"/>
    <w:rsid w:val="00D96EB1"/>
    <w:rsid w:val="00DB48DC"/>
    <w:rsid w:val="00DC1510"/>
    <w:rsid w:val="00DE5821"/>
    <w:rsid w:val="00E21872"/>
    <w:rsid w:val="00E3186C"/>
    <w:rsid w:val="00E61DCB"/>
    <w:rsid w:val="00E776E8"/>
    <w:rsid w:val="00E95019"/>
    <w:rsid w:val="00EF74F4"/>
    <w:rsid w:val="00F30FD5"/>
    <w:rsid w:val="00F349EF"/>
    <w:rsid w:val="00F63971"/>
    <w:rsid w:val="00F667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1E1CA"/>
  <w15:chartTrackingRefBased/>
  <w15:docId w15:val="{34F78AFE-9F69-4D19-A49F-0DE1E97BD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3186C"/>
    <w:pPr>
      <w:spacing w:after="200" w:line="276" w:lineRule="auto"/>
    </w:pPr>
    <w:rPr>
      <w:rFonts w:asciiTheme="minorHAnsi" w:hAnsiTheme="minorHAnsi"/>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E3186C"/>
    <w:pPr>
      <w:spacing w:after="0" w:line="240" w:lineRule="auto"/>
    </w:pPr>
    <w:rPr>
      <w:rFonts w:asciiTheme="minorHAnsi" w:hAnsiTheme="minorHAnsi"/>
      <w:sz w:val="22"/>
    </w:rPr>
  </w:style>
  <w:style w:type="character" w:styleId="Komentaronuoroda">
    <w:name w:val="annotation reference"/>
    <w:basedOn w:val="Numatytasispastraiposriftas"/>
    <w:uiPriority w:val="99"/>
    <w:semiHidden/>
    <w:unhideWhenUsed/>
    <w:rsid w:val="00B84BB3"/>
    <w:rPr>
      <w:sz w:val="16"/>
      <w:szCs w:val="16"/>
    </w:rPr>
  </w:style>
  <w:style w:type="paragraph" w:styleId="Komentarotekstas">
    <w:name w:val="annotation text"/>
    <w:basedOn w:val="prastasis"/>
    <w:link w:val="KomentarotekstasDiagrama"/>
    <w:uiPriority w:val="99"/>
    <w:semiHidden/>
    <w:unhideWhenUsed/>
    <w:rsid w:val="00B84BB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B84BB3"/>
    <w:rPr>
      <w:rFonts w:asciiTheme="minorHAnsi" w:hAnsiTheme="minorHAnsi"/>
      <w:sz w:val="20"/>
      <w:szCs w:val="20"/>
    </w:rPr>
  </w:style>
  <w:style w:type="paragraph" w:styleId="Komentarotema">
    <w:name w:val="annotation subject"/>
    <w:basedOn w:val="Komentarotekstas"/>
    <w:next w:val="Komentarotekstas"/>
    <w:link w:val="KomentarotemaDiagrama"/>
    <w:uiPriority w:val="99"/>
    <w:semiHidden/>
    <w:unhideWhenUsed/>
    <w:rsid w:val="00B84BB3"/>
    <w:rPr>
      <w:b/>
      <w:bCs/>
    </w:rPr>
  </w:style>
  <w:style w:type="character" w:customStyle="1" w:styleId="KomentarotemaDiagrama">
    <w:name w:val="Komentaro tema Diagrama"/>
    <w:basedOn w:val="KomentarotekstasDiagrama"/>
    <w:link w:val="Komentarotema"/>
    <w:uiPriority w:val="99"/>
    <w:semiHidden/>
    <w:rsid w:val="00B84BB3"/>
    <w:rPr>
      <w:rFonts w:asciiTheme="minorHAnsi" w:hAnsiTheme="minorHAnsi"/>
      <w:b/>
      <w:bCs/>
      <w:sz w:val="20"/>
      <w:szCs w:val="20"/>
    </w:rPr>
  </w:style>
  <w:style w:type="character" w:styleId="Grietas">
    <w:name w:val="Strong"/>
    <w:basedOn w:val="Numatytasispastraiposriftas"/>
    <w:uiPriority w:val="22"/>
    <w:qFormat/>
    <w:rsid w:val="001A3C68"/>
    <w:rPr>
      <w:b/>
      <w:bCs/>
    </w:rPr>
  </w:style>
  <w:style w:type="paragraph" w:styleId="Antrats">
    <w:name w:val="header"/>
    <w:basedOn w:val="prastasis"/>
    <w:link w:val="AntratsDiagrama"/>
    <w:uiPriority w:val="99"/>
    <w:unhideWhenUsed/>
    <w:rsid w:val="00DE582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E5821"/>
    <w:rPr>
      <w:rFonts w:asciiTheme="minorHAnsi" w:hAnsiTheme="minorHAnsi"/>
      <w:sz w:val="22"/>
    </w:rPr>
  </w:style>
  <w:style w:type="paragraph" w:styleId="Porat">
    <w:name w:val="footer"/>
    <w:basedOn w:val="prastasis"/>
    <w:link w:val="PoratDiagrama"/>
    <w:uiPriority w:val="99"/>
    <w:unhideWhenUsed/>
    <w:rsid w:val="00DE582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E5821"/>
    <w:rPr>
      <w:rFonts w:asciiTheme="minorHAnsi" w:hAnsiTheme="minorHAnsi"/>
      <w:sz w:val="22"/>
    </w:rPr>
  </w:style>
  <w:style w:type="paragraph" w:styleId="Sraopastraipa">
    <w:name w:val="List Paragraph"/>
    <w:basedOn w:val="prastasis"/>
    <w:uiPriority w:val="34"/>
    <w:qFormat/>
    <w:rsid w:val="00EF74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4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4244</Words>
  <Characters>2420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Jurga Serapiniene</dc:creator>
  <cp:lastModifiedBy>Ieva Indrašiūtė</cp:lastModifiedBy>
  <cp:revision>2</cp:revision>
  <cp:lastPrinted>2021-12-15T10:00:00Z</cp:lastPrinted>
  <dcterms:created xsi:type="dcterms:W3CDTF">2021-12-23T09:27:00Z</dcterms:created>
  <dcterms:modified xsi:type="dcterms:W3CDTF">2021-12-23T09:27:00Z</dcterms:modified>
</cp:coreProperties>
</file>