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111BF" w14:textId="77777777" w:rsidR="00455A4F" w:rsidRDefault="00720095">
      <w:pPr>
        <w:tabs>
          <w:tab w:val="left" w:pos="5245"/>
        </w:tabs>
        <w:suppressAutoHyphens/>
        <w:ind w:firstLine="5245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 xml:space="preserve">Biržų rajono savivaldybės jaunimo </w:t>
      </w:r>
      <w:r>
        <w:rPr>
          <w:rFonts w:eastAsia="Arial Unicode MS"/>
          <w:color w:val="000000"/>
          <w:szCs w:val="24"/>
        </w:rPr>
        <w:tab/>
        <w:t>vasaros užimtumo ir  integracijos į darbo</w:t>
      </w:r>
    </w:p>
    <w:p w14:paraId="4F3D41FC" w14:textId="0513B3DA" w:rsidR="00455A4F" w:rsidRDefault="00720095">
      <w:pPr>
        <w:tabs>
          <w:tab w:val="left" w:pos="5245"/>
        </w:tabs>
        <w:suppressAutoHyphens/>
        <w:ind w:firstLine="5245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rinką finansavimo tvarkos aprašo</w:t>
      </w:r>
    </w:p>
    <w:p w14:paraId="3275EE13" w14:textId="1D9A9B1C" w:rsidR="00455A4F" w:rsidRDefault="00720095">
      <w:pPr>
        <w:tabs>
          <w:tab w:val="left" w:pos="5245"/>
        </w:tabs>
        <w:suppressAutoHyphens/>
        <w:ind w:firstLine="5245"/>
        <w:rPr>
          <w:rFonts w:eastAsia="Arial Unicode MS" w:cs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2</w:t>
      </w:r>
      <w:r>
        <w:rPr>
          <w:rFonts w:eastAsia="Arial Unicode MS"/>
          <w:color w:val="000000"/>
          <w:szCs w:val="24"/>
        </w:rPr>
        <w:t xml:space="preserve"> priedas</w:t>
      </w:r>
    </w:p>
    <w:p w14:paraId="037BCE71" w14:textId="77777777" w:rsidR="00455A4F" w:rsidRDefault="00455A4F">
      <w:pPr>
        <w:suppressAutoHyphens/>
        <w:rPr>
          <w:rFonts w:eastAsia="Arial Unicode MS"/>
          <w:color w:val="000000"/>
          <w:szCs w:val="24"/>
        </w:rPr>
      </w:pPr>
    </w:p>
    <w:p w14:paraId="3FAB8424" w14:textId="77777777" w:rsidR="00455A4F" w:rsidRDefault="00720095">
      <w:pPr>
        <w:suppressAutoHyphens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 xml:space="preserve">Biržų  rajono savivaldybės administracijai </w:t>
      </w:r>
    </w:p>
    <w:p w14:paraId="31F930AC" w14:textId="77777777" w:rsidR="00455A4F" w:rsidRDefault="00455A4F">
      <w:pPr>
        <w:suppressAutoHyphens/>
        <w:ind w:firstLine="62"/>
        <w:rPr>
          <w:rFonts w:eastAsia="Arial Unicode MS"/>
          <w:color w:val="000000"/>
          <w:szCs w:val="24"/>
        </w:rPr>
      </w:pPr>
    </w:p>
    <w:p w14:paraId="3FCCF6EC" w14:textId="77777777" w:rsidR="00455A4F" w:rsidRDefault="00720095">
      <w:pPr>
        <w:suppressAutoHyphens/>
        <w:jc w:val="center"/>
        <w:rPr>
          <w:rFonts w:eastAsia="Arial Unicode MS"/>
          <w:b/>
          <w:color w:val="000000"/>
          <w:szCs w:val="24"/>
        </w:rPr>
      </w:pPr>
      <w:r>
        <w:rPr>
          <w:rFonts w:eastAsia="Arial Unicode MS"/>
          <w:b/>
          <w:color w:val="000000"/>
          <w:szCs w:val="24"/>
        </w:rPr>
        <w:t>SUTIKIMAS DĖL ASMENS DUOMENŲ TVARKYMO</w:t>
      </w:r>
    </w:p>
    <w:p w14:paraId="5E46A0DA" w14:textId="77777777" w:rsidR="00455A4F" w:rsidRDefault="00455A4F">
      <w:pPr>
        <w:suppressAutoHyphens/>
        <w:jc w:val="center"/>
        <w:rPr>
          <w:rFonts w:eastAsia="Arial Unicode MS"/>
          <w:color w:val="000000"/>
          <w:szCs w:val="24"/>
          <w:u w:val="single"/>
          <w:vertAlign w:val="superscript"/>
        </w:rPr>
      </w:pPr>
    </w:p>
    <w:p w14:paraId="5695C34E" w14:textId="77777777" w:rsidR="00455A4F" w:rsidRDefault="00720095">
      <w:pPr>
        <w:suppressAutoHyphens/>
        <w:jc w:val="center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__________________</w:t>
      </w:r>
    </w:p>
    <w:p w14:paraId="4A7267B2" w14:textId="77777777" w:rsidR="00455A4F" w:rsidRDefault="00720095">
      <w:pPr>
        <w:suppressAutoHyphens/>
        <w:jc w:val="center"/>
        <w:rPr>
          <w:color w:val="000000"/>
          <w:sz w:val="20"/>
          <w:lang w:eastAsia="lt-LT"/>
        </w:rPr>
      </w:pPr>
      <w:r>
        <w:rPr>
          <w:color w:val="000000"/>
          <w:sz w:val="20"/>
          <w:lang w:eastAsia="lt-LT"/>
        </w:rPr>
        <w:t>(data)</w:t>
      </w:r>
    </w:p>
    <w:p w14:paraId="2200E1C5" w14:textId="77777777" w:rsidR="00455A4F" w:rsidRDefault="00720095">
      <w:pPr>
        <w:suppressAutoHyphens/>
        <w:jc w:val="center"/>
        <w:rPr>
          <w:rFonts w:eastAsia="Arial Unicode MS"/>
          <w:color w:val="000000"/>
          <w:sz w:val="20"/>
        </w:rPr>
      </w:pPr>
      <w:r>
        <w:rPr>
          <w:rFonts w:eastAsia="Arial Unicode MS"/>
          <w:color w:val="000000"/>
          <w:sz w:val="20"/>
        </w:rPr>
        <w:t>______________</w:t>
      </w:r>
    </w:p>
    <w:p w14:paraId="16E20EB2" w14:textId="77777777" w:rsidR="00455A4F" w:rsidRDefault="00720095">
      <w:pPr>
        <w:suppressAutoHyphens/>
        <w:jc w:val="center"/>
        <w:rPr>
          <w:rFonts w:eastAsia="Arial Unicode MS"/>
          <w:color w:val="000000"/>
          <w:szCs w:val="24"/>
          <w:vertAlign w:val="superscript"/>
        </w:rPr>
      </w:pPr>
      <w:r>
        <w:rPr>
          <w:rFonts w:eastAsia="Arial Unicode MS"/>
          <w:color w:val="000000"/>
          <w:szCs w:val="24"/>
          <w:vertAlign w:val="superscript"/>
        </w:rPr>
        <w:t>(Pasirašymo vieta)</w:t>
      </w:r>
    </w:p>
    <w:p w14:paraId="795A8B1E" w14:textId="77777777" w:rsidR="00455A4F" w:rsidRDefault="00720095">
      <w:pPr>
        <w:shd w:val="clear" w:color="auto" w:fill="FFFFFF"/>
        <w:suppressAutoHyphens/>
        <w:ind w:firstLine="720"/>
        <w:rPr>
          <w:rFonts w:eastAsia="Arial Unicode MS"/>
          <w:color w:val="000000"/>
          <w:szCs w:val="24"/>
          <w:lang w:eastAsia="lt-LT"/>
        </w:rPr>
      </w:pPr>
      <w:r>
        <w:rPr>
          <w:rFonts w:eastAsia="Arial Unicode MS"/>
          <w:color w:val="000000"/>
          <w:szCs w:val="24"/>
          <w:lang w:eastAsia="lt-LT"/>
        </w:rPr>
        <w:t>Aš, _____________________________________________________________________</w:t>
      </w:r>
    </w:p>
    <w:p w14:paraId="2197F08A" w14:textId="77777777" w:rsidR="00455A4F" w:rsidRDefault="00720095">
      <w:pPr>
        <w:shd w:val="clear" w:color="auto" w:fill="FFFFFF"/>
        <w:tabs>
          <w:tab w:val="right" w:pos="9072"/>
        </w:tabs>
        <w:suppressAutoHyphens/>
        <w:ind w:right="-1" w:firstLine="1967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color w:val="000000"/>
          <w:szCs w:val="24"/>
          <w:vertAlign w:val="superscript"/>
          <w:lang w:eastAsia="lt-LT"/>
        </w:rPr>
        <w:t>(vardas, pavardė, gimimo data, gyvenamoji vieta, telefono numeris, elektroninis paštas)</w:t>
      </w:r>
      <w:r>
        <w:rPr>
          <w:rFonts w:eastAsia="Arial Unicode MS"/>
          <w:color w:val="000000"/>
          <w:szCs w:val="24"/>
          <w:vertAlign w:val="superscript"/>
          <w:lang w:eastAsia="lt-LT"/>
        </w:rPr>
        <w:tab/>
      </w:r>
      <w:r>
        <w:rPr>
          <w:rFonts w:eastAsia="Arial Unicode MS"/>
          <w:color w:val="000000"/>
          <w:szCs w:val="24"/>
          <w:vertAlign w:val="superscript"/>
          <w:lang w:eastAsia="lt-LT"/>
        </w:rPr>
        <w:br/>
      </w:r>
      <w:r>
        <w:rPr>
          <w:rFonts w:eastAsia="Arial Unicode MS"/>
          <w:b/>
          <w:bCs/>
          <w:szCs w:val="24"/>
          <w:lang w:eastAsia="lt-LT"/>
        </w:rPr>
        <w:t>sutinku</w:t>
      </w:r>
      <w:r>
        <w:rPr>
          <w:rFonts w:eastAsia="Arial Unicode MS"/>
          <w:szCs w:val="24"/>
          <w:lang w:eastAsia="lt-LT"/>
        </w:rPr>
        <w:t>, kad Duomenų valdytojas – Biržų  rajono savivaldybės administracija (toliau – Administracija) tvarkytų mano (mano sūnaus, dukros (globotinio)) pateiktus asmens duomenis, kiek tai susiję su šios Programos vykdymu. </w:t>
      </w:r>
    </w:p>
    <w:p w14:paraId="5CF3B4AC" w14:textId="77777777" w:rsidR="00455A4F" w:rsidRDefault="00720095">
      <w:pPr>
        <w:shd w:val="clear" w:color="auto" w:fill="FFFFFF"/>
        <w:suppressAutoHyphens/>
        <w:ind w:firstLine="720"/>
        <w:jc w:val="both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>Administracijoje tvarkomi duomenys bus sa</w:t>
      </w:r>
      <w:r>
        <w:rPr>
          <w:rFonts w:eastAsia="Arial Unicode MS"/>
          <w:szCs w:val="24"/>
          <w:lang w:eastAsia="lt-LT"/>
        </w:rPr>
        <w:t xml:space="preserve">ugomi teisės aktų nustatyta tvarka. </w:t>
      </w:r>
    </w:p>
    <w:p w14:paraId="0C6722D3" w14:textId="77777777" w:rsidR="00455A4F" w:rsidRDefault="00455A4F">
      <w:pPr>
        <w:shd w:val="clear" w:color="auto" w:fill="FFFFFF"/>
        <w:suppressAutoHyphens/>
        <w:ind w:firstLine="720"/>
        <w:jc w:val="both"/>
        <w:rPr>
          <w:rFonts w:eastAsia="Arial Unicode MS"/>
          <w:color w:val="000000"/>
          <w:szCs w:val="24"/>
          <w:lang w:eastAsia="lt-LT"/>
        </w:rPr>
      </w:pPr>
    </w:p>
    <w:p w14:paraId="6BAFA130" w14:textId="77777777" w:rsidR="00455A4F" w:rsidRDefault="00720095">
      <w:pPr>
        <w:shd w:val="clear" w:color="auto" w:fill="FFFFFF"/>
        <w:suppressAutoHyphens/>
        <w:ind w:firstLine="720"/>
        <w:jc w:val="both"/>
        <w:rPr>
          <w:rFonts w:eastAsia="Arial Unicode MS"/>
          <w:color w:val="000000"/>
          <w:szCs w:val="24"/>
          <w:lang w:eastAsia="lt-LT"/>
        </w:rPr>
      </w:pPr>
      <w:r>
        <w:rPr>
          <w:rFonts w:eastAsia="Arial Unicode MS"/>
          <w:color w:val="000000"/>
          <w:szCs w:val="24"/>
          <w:lang w:eastAsia="lt-LT"/>
        </w:rPr>
        <w:t>Esu </w:t>
      </w:r>
      <w:r>
        <w:rPr>
          <w:rFonts w:eastAsia="Arial Unicode MS"/>
          <w:b/>
          <w:bCs/>
          <w:color w:val="000000"/>
          <w:szCs w:val="24"/>
          <w:lang w:eastAsia="lt-LT"/>
        </w:rPr>
        <w:t>informuotas (-a)</w:t>
      </w:r>
      <w:r>
        <w:rPr>
          <w:rFonts w:eastAsia="Arial Unicode MS"/>
          <w:color w:val="000000"/>
          <w:szCs w:val="24"/>
          <w:lang w:eastAsia="lt-LT"/>
        </w:rPr>
        <w:t>, k</w:t>
      </w:r>
      <w:r>
        <w:rPr>
          <w:rFonts w:eastAsia="Arial Unicode MS" w:cs="Arial Unicode MS"/>
          <w:color w:val="000000"/>
          <w:szCs w:val="24"/>
        </w:rPr>
        <w:t xml:space="preserve">ad galiu bet kuriuo metu atšaukti duotą sutikimą ir </w:t>
      </w:r>
      <w:r>
        <w:rPr>
          <w:rFonts w:eastAsia="Arial Unicode MS"/>
          <w:color w:val="000000"/>
          <w:szCs w:val="24"/>
          <w:lang w:eastAsia="lt-LT"/>
        </w:rPr>
        <w:t xml:space="preserve">kad vadovaujantis ES Bendrojo duomenų apsaugos reglamento (toliau – BDAR) 15, 16, 17 ir 21 straipsniuose įtvirtintomis asmens duomenų subjekto </w:t>
      </w:r>
      <w:r>
        <w:rPr>
          <w:rFonts w:eastAsia="Arial Unicode MS"/>
          <w:color w:val="000000"/>
          <w:szCs w:val="24"/>
          <w:lang w:eastAsia="lt-LT"/>
        </w:rPr>
        <w:t>teisėmis ir nustatyta tvarka, turiu teisę:</w:t>
      </w:r>
    </w:p>
    <w:p w14:paraId="4BC7928B" w14:textId="77777777" w:rsidR="00455A4F" w:rsidRDefault="00720095">
      <w:pPr>
        <w:shd w:val="clear" w:color="auto" w:fill="FFFFFF"/>
        <w:suppressAutoHyphens/>
        <w:ind w:firstLine="720"/>
        <w:jc w:val="both"/>
        <w:rPr>
          <w:rFonts w:eastAsia="Arial Unicode MS"/>
          <w:color w:val="000000"/>
          <w:szCs w:val="24"/>
          <w:lang w:eastAsia="lt-LT"/>
        </w:rPr>
      </w:pPr>
      <w:r>
        <w:rPr>
          <w:rFonts w:eastAsia="Arial Unicode MS"/>
          <w:color w:val="000000"/>
          <w:szCs w:val="24"/>
          <w:lang w:eastAsia="lt-LT"/>
        </w:rPr>
        <w:t>1</w:t>
      </w:r>
      <w:r>
        <w:rPr>
          <w:rFonts w:eastAsia="Arial Unicode MS"/>
          <w:color w:val="000000"/>
          <w:szCs w:val="24"/>
          <w:lang w:eastAsia="lt-LT"/>
        </w:rPr>
        <w:t>. žinoti (būti informuotas) apie mano asmens duomenų tvarkymą;</w:t>
      </w:r>
    </w:p>
    <w:p w14:paraId="424DABBF" w14:textId="77777777" w:rsidR="00455A4F" w:rsidRDefault="00720095">
      <w:pPr>
        <w:shd w:val="clear" w:color="auto" w:fill="FFFFFF"/>
        <w:suppressAutoHyphens/>
        <w:ind w:firstLine="720"/>
        <w:jc w:val="both"/>
        <w:rPr>
          <w:rFonts w:eastAsia="Arial Unicode MS"/>
          <w:color w:val="000000"/>
          <w:szCs w:val="24"/>
          <w:lang w:eastAsia="lt-LT"/>
        </w:rPr>
      </w:pPr>
      <w:r>
        <w:rPr>
          <w:rFonts w:eastAsia="Arial Unicode MS"/>
          <w:color w:val="000000"/>
          <w:szCs w:val="24"/>
          <w:lang w:eastAsia="lt-LT"/>
        </w:rPr>
        <w:t>2</w:t>
      </w:r>
      <w:r>
        <w:rPr>
          <w:rFonts w:eastAsia="Arial Unicode MS"/>
          <w:color w:val="000000"/>
          <w:szCs w:val="24"/>
          <w:lang w:eastAsia="lt-LT"/>
        </w:rPr>
        <w:t>. susipažinti su savo asmens duomenimis ir kaip jie yra tvarkomi;</w:t>
      </w:r>
    </w:p>
    <w:p w14:paraId="38C2A2A4" w14:textId="77777777" w:rsidR="00455A4F" w:rsidRDefault="00720095">
      <w:pPr>
        <w:shd w:val="clear" w:color="auto" w:fill="FFFFFF"/>
        <w:suppressAutoHyphens/>
        <w:ind w:firstLine="720"/>
        <w:jc w:val="both"/>
        <w:rPr>
          <w:rFonts w:eastAsia="Arial Unicode MS"/>
          <w:color w:val="000000"/>
          <w:szCs w:val="24"/>
          <w:lang w:eastAsia="lt-LT"/>
        </w:rPr>
      </w:pPr>
      <w:r>
        <w:rPr>
          <w:rFonts w:eastAsia="Arial Unicode MS"/>
          <w:color w:val="000000"/>
          <w:szCs w:val="24"/>
          <w:lang w:eastAsia="lt-LT"/>
        </w:rPr>
        <w:t>3</w:t>
      </w:r>
      <w:r>
        <w:rPr>
          <w:rFonts w:eastAsia="Arial Unicode MS"/>
          <w:color w:val="000000"/>
          <w:szCs w:val="24"/>
          <w:lang w:eastAsia="lt-LT"/>
        </w:rPr>
        <w:t xml:space="preserve">. reikalauti sunaikinti mano asmens duomenis arba sustabdyti mano </w:t>
      </w:r>
      <w:r>
        <w:rPr>
          <w:rFonts w:eastAsia="Arial Unicode MS"/>
          <w:color w:val="000000"/>
          <w:szCs w:val="24"/>
          <w:lang w:eastAsia="lt-LT"/>
        </w:rPr>
        <w:t>asmens duomenų tvarkymo veiksmus, kai duomenys tvarkomi nesilaikant BDAR ir kitų</w:t>
      </w:r>
      <w:r>
        <w:rPr>
          <w:rFonts w:eastAsia="Arial Unicode MS"/>
          <w:b/>
          <w:bCs/>
          <w:color w:val="000000"/>
          <w:szCs w:val="24"/>
          <w:lang w:eastAsia="lt-LT"/>
        </w:rPr>
        <w:t> </w:t>
      </w:r>
      <w:r>
        <w:rPr>
          <w:rFonts w:eastAsia="Arial Unicode MS"/>
          <w:color w:val="000000"/>
          <w:szCs w:val="24"/>
          <w:lang w:eastAsia="lt-LT"/>
        </w:rPr>
        <w:t>asmens duomenų tvarkymą reglamentuojančių teisės aktų nuostatų.</w:t>
      </w:r>
    </w:p>
    <w:p w14:paraId="684AC690" w14:textId="77777777" w:rsidR="00455A4F" w:rsidRDefault="00455A4F">
      <w:pPr>
        <w:shd w:val="clear" w:color="auto" w:fill="FFFFFF"/>
        <w:suppressAutoHyphens/>
        <w:ind w:firstLine="782"/>
        <w:jc w:val="both"/>
        <w:rPr>
          <w:rFonts w:eastAsia="Arial Unicode MS"/>
          <w:color w:val="000000"/>
          <w:szCs w:val="24"/>
          <w:lang w:eastAsia="lt-LT"/>
        </w:rPr>
      </w:pPr>
    </w:p>
    <w:p w14:paraId="1659B472" w14:textId="77777777" w:rsidR="00455A4F" w:rsidRDefault="00455A4F">
      <w:pPr>
        <w:shd w:val="clear" w:color="auto" w:fill="FFFFFF"/>
        <w:suppressAutoHyphens/>
        <w:ind w:firstLine="567"/>
        <w:jc w:val="both"/>
        <w:rPr>
          <w:rFonts w:eastAsia="Arial Unicode MS"/>
          <w:color w:val="000000"/>
          <w:szCs w:val="24"/>
          <w:lang w:eastAsia="lt-LT"/>
        </w:rPr>
      </w:pPr>
    </w:p>
    <w:p w14:paraId="0A6C49AA" w14:textId="77777777" w:rsidR="00455A4F" w:rsidRDefault="00455A4F">
      <w:pPr>
        <w:shd w:val="clear" w:color="auto" w:fill="FFFFFF"/>
        <w:suppressAutoHyphens/>
        <w:ind w:firstLine="567"/>
        <w:jc w:val="both"/>
        <w:rPr>
          <w:rFonts w:eastAsia="Arial Unicode MS"/>
          <w:color w:val="000000"/>
          <w:szCs w:val="24"/>
          <w:lang w:eastAsia="lt-LT"/>
        </w:rPr>
      </w:pP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81"/>
        <w:gridCol w:w="3301"/>
      </w:tblGrid>
      <w:tr w:rsidR="00455A4F" w14:paraId="087A9E68" w14:textId="77777777">
        <w:trPr>
          <w:jc w:val="center"/>
        </w:trPr>
        <w:tc>
          <w:tcPr>
            <w:tcW w:w="3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52C6D6" w14:textId="77777777" w:rsidR="00455A4F" w:rsidRDefault="00720095">
            <w:pPr>
              <w:suppressAutoHyphens/>
              <w:jc w:val="center"/>
              <w:rPr>
                <w:rFonts w:eastAsia="Arial Unicode MS"/>
                <w:color w:val="000000"/>
                <w:szCs w:val="24"/>
                <w:vertAlign w:val="superscript"/>
                <w:lang w:eastAsia="lt-LT"/>
              </w:rPr>
            </w:pPr>
            <w:r>
              <w:rPr>
                <w:rFonts w:eastAsia="Arial Unicode MS"/>
                <w:color w:val="000000"/>
                <w:szCs w:val="24"/>
                <w:vertAlign w:val="superscript"/>
                <w:lang w:eastAsia="lt-LT"/>
              </w:rPr>
              <w:t>(vardas ir pavardė)</w:t>
            </w:r>
          </w:p>
        </w:tc>
        <w:tc>
          <w:tcPr>
            <w:tcW w:w="2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A2F5E8" w14:textId="77777777" w:rsidR="00455A4F" w:rsidRDefault="00455A4F">
            <w:pPr>
              <w:suppressAutoHyphens/>
              <w:ind w:firstLine="62"/>
              <w:jc w:val="center"/>
              <w:rPr>
                <w:rFonts w:eastAsia="Arial Unicode MS"/>
                <w:color w:val="000000"/>
                <w:szCs w:val="24"/>
                <w:vertAlign w:val="superscript"/>
                <w:lang w:eastAsia="lt-LT"/>
              </w:rPr>
            </w:pPr>
          </w:p>
        </w:tc>
        <w:tc>
          <w:tcPr>
            <w:tcW w:w="33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089FE" w14:textId="77777777" w:rsidR="00455A4F" w:rsidRDefault="00720095">
            <w:pPr>
              <w:suppressAutoHyphens/>
              <w:jc w:val="center"/>
              <w:rPr>
                <w:rFonts w:eastAsia="Arial Unicode MS"/>
                <w:color w:val="000000"/>
                <w:szCs w:val="24"/>
                <w:vertAlign w:val="superscript"/>
                <w:lang w:eastAsia="lt-LT"/>
              </w:rPr>
            </w:pPr>
            <w:r>
              <w:rPr>
                <w:rFonts w:eastAsia="Arial Unicode MS"/>
                <w:color w:val="000000"/>
                <w:szCs w:val="24"/>
                <w:vertAlign w:val="superscript"/>
                <w:lang w:eastAsia="lt-LT"/>
              </w:rPr>
              <w:t>(parašas)</w:t>
            </w:r>
          </w:p>
        </w:tc>
      </w:tr>
    </w:tbl>
    <w:p w14:paraId="631BBA0B" w14:textId="77777777" w:rsidR="00455A4F" w:rsidRDefault="00455A4F">
      <w:pPr>
        <w:shd w:val="clear" w:color="auto" w:fill="FFFFFF"/>
        <w:suppressAutoHyphens/>
        <w:ind w:firstLine="62"/>
        <w:jc w:val="both"/>
        <w:rPr>
          <w:rFonts w:eastAsia="Arial Unicode MS"/>
          <w:color w:val="000000"/>
          <w:szCs w:val="24"/>
          <w:lang w:eastAsia="lt-LT"/>
        </w:rPr>
      </w:pPr>
    </w:p>
    <w:p w14:paraId="212B16B8" w14:textId="77777777" w:rsidR="00455A4F" w:rsidRDefault="00720095">
      <w:pPr>
        <w:suppressAutoHyphens/>
        <w:rPr>
          <w:rFonts w:eastAsia="Arial Unicode MS" w:cs="Arial Unicode MS"/>
          <w:color w:val="000000"/>
          <w:szCs w:val="24"/>
          <w:lang w:val="en-US"/>
        </w:rPr>
      </w:pPr>
    </w:p>
    <w:bookmarkStart w:id="0" w:name="_GoBack" w:displacedByCustomXml="next"/>
    <w:bookmarkEnd w:id="0" w:displacedByCustomXml="next"/>
    <w:sectPr w:rsidR="00455A4F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8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2B3"/>
    <w:rsid w:val="00455A4F"/>
    <w:rsid w:val="005972B3"/>
    <w:rsid w:val="0072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C30BE"/>
  <w15:chartTrackingRefBased/>
  <w15:docId w15:val="{87A5AEFF-F973-4768-9FF2-354875B5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7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1388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2024-04-02T10:55:00Z</dcterms:created>
  <dc:creator>Vesta Urvakyte</dc:creator>
  <lastModifiedBy>JŪRĖNIENĖ Jolanta</lastModifiedBy>
  <lastPrinted>2024-03-01T09:24:00Z</lastPrinted>
  <dcterms:modified xsi:type="dcterms:W3CDTF">2024-04-03T06:12:00Z</dcterms:modified>
  <revision>3</revision>
</coreProperties>
</file>